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347FBCED" w14:textId="2534FFA9" w:rsidR="00877AF7" w:rsidRPr="00ED0A84" w:rsidRDefault="000B46C5" w:rsidP="00FC027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D0A84">
        <w:rPr>
          <w:rFonts w:ascii="Arial" w:hAnsi="Arial" w:cs="Arial"/>
          <w:b/>
          <w:bCs/>
          <w:sz w:val="36"/>
          <w:szCs w:val="36"/>
        </w:rPr>
        <w:t>ESCUELA NORMAL DE EDUCACIÓN PREESCOLAR</w:t>
      </w:r>
      <w:r w:rsidR="00FC0276" w:rsidRPr="00ED0A84">
        <w:rPr>
          <w:rFonts w:ascii="Arial" w:hAnsi="Arial" w:cs="Arial"/>
          <w:b/>
          <w:bCs/>
          <w:sz w:val="36"/>
          <w:szCs w:val="36"/>
        </w:rPr>
        <w:t>.</w:t>
      </w:r>
    </w:p>
    <w:p w14:paraId="7D40C285" w14:textId="55725180" w:rsidR="00ED0A84" w:rsidRDefault="00ED0A84" w:rsidP="00FC02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E2A611" w14:textId="1DAD890C" w:rsidR="00ED0A84" w:rsidRDefault="00ED0A84" w:rsidP="00FC02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61A5A49" wp14:editId="3247C9EB">
            <wp:simplePos x="0" y="0"/>
            <wp:positionH relativeFrom="margin">
              <wp:posOffset>2038350</wp:posOffset>
            </wp:positionH>
            <wp:positionV relativeFrom="paragraph">
              <wp:posOffset>17145</wp:posOffset>
            </wp:positionV>
            <wp:extent cx="1694180" cy="1259205"/>
            <wp:effectExtent l="0" t="0" r="0" b="0"/>
            <wp:wrapSquare wrapText="bothSides"/>
            <wp:docPr id="6" name="Imagen 6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2E90B" w14:textId="6B46A22C" w:rsidR="00ED0A84" w:rsidRDefault="00ED0A84" w:rsidP="00FC02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AE6636" w14:textId="77777777" w:rsidR="00ED0A84" w:rsidRPr="00ED0A84" w:rsidRDefault="00ED0A84" w:rsidP="00FC027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3C56CD" w14:textId="77777777" w:rsidR="00ED0A84" w:rsidRDefault="00ED0A84" w:rsidP="00FC0276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14F511D" w14:textId="77777777" w:rsidR="00ED0A84" w:rsidRDefault="00ED0A84" w:rsidP="00FC0276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5CC0601" w14:textId="2FDAA095" w:rsidR="00FC0276" w:rsidRPr="00ED0A84" w:rsidRDefault="00FC0276" w:rsidP="00FC027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D0A84">
        <w:rPr>
          <w:rFonts w:ascii="Arial" w:hAnsi="Arial" w:cs="Arial"/>
          <w:sz w:val="28"/>
          <w:szCs w:val="28"/>
          <w:u w:val="single"/>
        </w:rPr>
        <w:t>Licenciatura de educación preescolar.</w:t>
      </w:r>
    </w:p>
    <w:p w14:paraId="1508D803" w14:textId="19EA3D56" w:rsidR="00ED0A84" w:rsidRDefault="00ED0A84" w:rsidP="00FC02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2020-2021.</w:t>
      </w:r>
    </w:p>
    <w:p w14:paraId="2FE86C12" w14:textId="4B79A702" w:rsidR="000B46C5" w:rsidRPr="00FC0276" w:rsidRDefault="000B46C5" w:rsidP="00FC0276">
      <w:pPr>
        <w:jc w:val="center"/>
        <w:rPr>
          <w:rFonts w:ascii="Arial" w:hAnsi="Arial" w:cs="Arial"/>
          <w:sz w:val="28"/>
          <w:szCs w:val="28"/>
        </w:rPr>
      </w:pPr>
      <w:r w:rsidRPr="00FC0276">
        <w:rPr>
          <w:rFonts w:ascii="Arial" w:hAnsi="Arial" w:cs="Arial"/>
          <w:sz w:val="28"/>
          <w:szCs w:val="28"/>
        </w:rPr>
        <w:t>ALUMNA: KARLA ELENA CALZONCIT RODRÍGURZ.</w:t>
      </w:r>
    </w:p>
    <w:p w14:paraId="7C265660" w14:textId="29249868" w:rsidR="000B46C5" w:rsidRPr="00FC0276" w:rsidRDefault="000B46C5" w:rsidP="00FC0276">
      <w:pPr>
        <w:jc w:val="center"/>
        <w:rPr>
          <w:rFonts w:ascii="Arial" w:hAnsi="Arial" w:cs="Arial"/>
          <w:sz w:val="28"/>
          <w:szCs w:val="28"/>
        </w:rPr>
      </w:pPr>
      <w:r w:rsidRPr="00FC0276">
        <w:rPr>
          <w:rFonts w:ascii="Arial" w:hAnsi="Arial" w:cs="Arial"/>
          <w:sz w:val="28"/>
          <w:szCs w:val="28"/>
        </w:rPr>
        <w:t>CURSO: OPTATIVO.</w:t>
      </w:r>
    </w:p>
    <w:p w14:paraId="7BF78DD7" w14:textId="3065E382" w:rsidR="000B46C5" w:rsidRPr="00FC0276" w:rsidRDefault="000B46C5" w:rsidP="00FC0276">
      <w:pPr>
        <w:jc w:val="center"/>
        <w:rPr>
          <w:rFonts w:ascii="Arial" w:hAnsi="Arial" w:cs="Arial"/>
          <w:sz w:val="28"/>
          <w:szCs w:val="28"/>
        </w:rPr>
      </w:pPr>
      <w:r w:rsidRPr="00FC0276">
        <w:rPr>
          <w:rFonts w:ascii="Arial" w:hAnsi="Arial" w:cs="Arial"/>
          <w:sz w:val="28"/>
          <w:szCs w:val="28"/>
        </w:rPr>
        <w:t>DOCENTE: DANIEL DIAZ GUTIERREZ.</w:t>
      </w:r>
    </w:p>
    <w:p w14:paraId="4BDDDB4D" w14:textId="06E71901" w:rsidR="001A6477" w:rsidRPr="00ED0A84" w:rsidRDefault="000B46C5" w:rsidP="00ED0A84">
      <w:pPr>
        <w:jc w:val="center"/>
        <w:rPr>
          <w:rFonts w:ascii="Arial" w:hAnsi="Arial" w:cs="Arial"/>
          <w:sz w:val="28"/>
          <w:szCs w:val="28"/>
        </w:rPr>
      </w:pPr>
      <w:r w:rsidRPr="00FC0276">
        <w:rPr>
          <w:rFonts w:ascii="Arial" w:hAnsi="Arial" w:cs="Arial"/>
          <w:sz w:val="28"/>
          <w:szCs w:val="28"/>
        </w:rPr>
        <w:t>TRABAJO:</w:t>
      </w:r>
      <w:r w:rsidR="00FC0276" w:rsidRPr="00FC0276">
        <w:rPr>
          <w:rFonts w:ascii="Arial" w:hAnsi="Arial" w:cs="Arial"/>
          <w:sz w:val="28"/>
          <w:szCs w:val="28"/>
        </w:rPr>
        <w:t xml:space="preserve"> ESCRITO.</w:t>
      </w:r>
    </w:p>
    <w:p w14:paraId="3F663B57" w14:textId="77777777" w:rsidR="00ED0A84" w:rsidRPr="00ED0A84" w:rsidRDefault="00ED0A84" w:rsidP="00ED0A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0A84">
        <w:rPr>
          <w:rFonts w:ascii="Arial" w:hAnsi="Arial" w:cs="Arial"/>
          <w:b/>
          <w:bCs/>
          <w:sz w:val="28"/>
          <w:szCs w:val="28"/>
        </w:rPr>
        <w:t>UNIDAD DE APRENDIZAJE II.</w:t>
      </w:r>
    </w:p>
    <w:p w14:paraId="3B4D7E41" w14:textId="4FFF3F7D" w:rsidR="00ED0A84" w:rsidRPr="00ED0A84" w:rsidRDefault="00ED0A84" w:rsidP="00ED0A84">
      <w:pPr>
        <w:jc w:val="center"/>
        <w:rPr>
          <w:rFonts w:ascii="Arial" w:hAnsi="Arial" w:cs="Arial"/>
          <w:sz w:val="28"/>
          <w:szCs w:val="28"/>
        </w:rPr>
      </w:pPr>
      <w:r w:rsidRPr="00ED0A84">
        <w:rPr>
          <w:rFonts w:ascii="Arial" w:hAnsi="Arial" w:cs="Arial"/>
          <w:sz w:val="28"/>
          <w:szCs w:val="28"/>
        </w:rPr>
        <w:t xml:space="preserve"> EL SENTIDO Y LOS FINES DE LA EDUCACIÓN.</w:t>
      </w:r>
    </w:p>
    <w:p w14:paraId="15F6CD2B" w14:textId="0E3371CF" w:rsidR="00ED0A84" w:rsidRPr="00ED0A84" w:rsidRDefault="00ED0A84" w:rsidP="00ED0A84">
      <w:pPr>
        <w:jc w:val="center"/>
        <w:rPr>
          <w:rFonts w:ascii="Arial" w:hAnsi="Arial" w:cs="Arial"/>
          <w:sz w:val="28"/>
          <w:szCs w:val="28"/>
        </w:rPr>
      </w:pPr>
      <w:r w:rsidRPr="00ED0A84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5365FE0D" w14:textId="38299DB9" w:rsidR="001A6477" w:rsidRPr="00ED0A84" w:rsidRDefault="00ED0A84" w:rsidP="00ED0A84">
      <w:pPr>
        <w:jc w:val="center"/>
        <w:rPr>
          <w:rFonts w:ascii="Arial" w:hAnsi="Arial" w:cs="Arial"/>
          <w:sz w:val="28"/>
          <w:szCs w:val="28"/>
        </w:rPr>
      </w:pPr>
      <w:r w:rsidRPr="00ED0A84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D78B80E" w14:textId="4B39F5B5" w:rsidR="001A6477" w:rsidRPr="00ED0A84" w:rsidRDefault="001A6477" w:rsidP="00ED0A84">
      <w:pPr>
        <w:jc w:val="center"/>
        <w:rPr>
          <w:rFonts w:ascii="Arial" w:hAnsi="Arial" w:cs="Arial"/>
          <w:sz w:val="28"/>
          <w:szCs w:val="28"/>
        </w:rPr>
      </w:pPr>
    </w:p>
    <w:p w14:paraId="2987AA7F" w14:textId="77777777" w:rsidR="00ED0A84" w:rsidRDefault="00ED0A84" w:rsidP="000B46C5">
      <w:pPr>
        <w:rPr>
          <w:rFonts w:ascii="Arial" w:hAnsi="Arial" w:cs="Arial"/>
          <w:sz w:val="28"/>
          <w:szCs w:val="28"/>
        </w:rPr>
      </w:pPr>
    </w:p>
    <w:p w14:paraId="4822C2CC" w14:textId="77777777" w:rsidR="00ED0A84" w:rsidRDefault="00ED0A84" w:rsidP="000B46C5">
      <w:pPr>
        <w:rPr>
          <w:rFonts w:ascii="Arial" w:hAnsi="Arial" w:cs="Arial"/>
          <w:sz w:val="28"/>
          <w:szCs w:val="28"/>
        </w:rPr>
      </w:pPr>
    </w:p>
    <w:p w14:paraId="782C3820" w14:textId="77777777" w:rsidR="00ED0A84" w:rsidRDefault="00ED0A84" w:rsidP="000B46C5">
      <w:pPr>
        <w:rPr>
          <w:rFonts w:ascii="Arial" w:hAnsi="Arial" w:cs="Arial"/>
          <w:sz w:val="28"/>
          <w:szCs w:val="28"/>
        </w:rPr>
      </w:pPr>
    </w:p>
    <w:p w14:paraId="3D1E5109" w14:textId="30423D4A" w:rsidR="001A6477" w:rsidRPr="00ED0A84" w:rsidRDefault="00BA6CEB" w:rsidP="00ED0A8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Mayo </w:t>
      </w:r>
      <w:r w:rsidR="00ED0A84">
        <w:rPr>
          <w:rFonts w:ascii="Arial" w:hAnsi="Arial" w:cs="Arial"/>
          <w:sz w:val="28"/>
          <w:szCs w:val="28"/>
        </w:rPr>
        <w:t xml:space="preserve"> 2021</w:t>
      </w:r>
    </w:p>
    <w:p w14:paraId="6C90DAA2" w14:textId="33066D44" w:rsidR="00BA6CEB" w:rsidRPr="00BA6CEB" w:rsidRDefault="00BA6CEB" w:rsidP="00BA6CEB">
      <w:pPr>
        <w:spacing w:after="120" w:line="360" w:lineRule="auto"/>
        <w:jc w:val="center"/>
        <w:rPr>
          <w:rFonts w:ascii="DK Lemon Yellow Sun" w:hAnsi="DK Lemon Yellow Sun" w:cs="Arial"/>
          <w:b/>
          <w:bCs/>
          <w:sz w:val="48"/>
          <w:szCs w:val="48"/>
        </w:rPr>
      </w:pPr>
      <w:r>
        <w:rPr>
          <w:rFonts w:ascii="DK Lemon Yellow Sun" w:hAnsi="DK Lemon Yellow Sun" w:cs="Arial"/>
          <w:b/>
          <w:bCs/>
          <w:sz w:val="48"/>
          <w:szCs w:val="48"/>
        </w:rPr>
        <w:lastRenderedPageBreak/>
        <w:t>“</w:t>
      </w:r>
      <w:r w:rsidRPr="00BA6CEB">
        <w:rPr>
          <w:rFonts w:ascii="DK Lemon Yellow Sun" w:hAnsi="DK Lemon Yellow Sun" w:cs="Arial"/>
          <w:b/>
          <w:bCs/>
          <w:sz w:val="48"/>
          <w:szCs w:val="48"/>
        </w:rPr>
        <w:t>ESCRITO REFLEXIVO</w:t>
      </w:r>
      <w:r>
        <w:rPr>
          <w:rFonts w:ascii="DK Lemon Yellow Sun" w:hAnsi="DK Lemon Yellow Sun" w:cs="Arial"/>
          <w:b/>
          <w:bCs/>
          <w:sz w:val="48"/>
          <w:szCs w:val="48"/>
        </w:rPr>
        <w:t>”</w:t>
      </w:r>
    </w:p>
    <w:p w14:paraId="4FC07A15" w14:textId="77777777" w:rsidR="00BA6CEB" w:rsidRDefault="00BA6CEB" w:rsidP="00BA6CE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413AE5C" w14:textId="0C205744" w:rsidR="00BA6CEB" w:rsidRPr="007E7C9C" w:rsidRDefault="00BA6CEB" w:rsidP="00BA6CE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3230C9" wp14:editId="1838DEE0">
            <wp:simplePos x="0" y="0"/>
            <wp:positionH relativeFrom="margin">
              <wp:posOffset>3078480</wp:posOffset>
            </wp:positionH>
            <wp:positionV relativeFrom="paragraph">
              <wp:posOffset>643255</wp:posOffset>
            </wp:positionV>
            <wp:extent cx="24003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hrough>
            <wp:docPr id="3" name="Imagen 3" descr="Influye la actitud y el estado de ánimo del profesor en el alumno? – Mif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luye la actitud y el estado de ánimo del profesor en el alumno? – Mifu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7C9C">
        <w:rPr>
          <w:rFonts w:ascii="Arial" w:hAnsi="Arial" w:cs="Arial"/>
          <w:sz w:val="24"/>
          <w:szCs w:val="24"/>
        </w:rPr>
        <w:t>Creo que cada uno de los temas a partir de las estructuras que presentan servicios sociales con sus respectivos beneficios y bondades pues es una responsabilidad social y una tarea para desarrollar sus proyectos de gestión institucional y sus propuestas curriculares pretendiendo sacar a personas adelante mediante la educación pues tiene el propósito de crear adultos para una nueva generación con gran diversidad.</w:t>
      </w:r>
      <w:r w:rsidRPr="00BA6CEB">
        <w:rPr>
          <w:noProof/>
        </w:rPr>
        <w:t xml:space="preserve"> </w:t>
      </w:r>
    </w:p>
    <w:p w14:paraId="3214F6DC" w14:textId="77777777" w:rsidR="00BA6CEB" w:rsidRDefault="00BA6CEB" w:rsidP="00BA6CE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E7C9C">
        <w:rPr>
          <w:rFonts w:ascii="Arial" w:hAnsi="Arial" w:cs="Arial"/>
          <w:sz w:val="24"/>
          <w:szCs w:val="24"/>
        </w:rPr>
        <w:t>Con respecto a las nociones del conocimiento y comprensión es la relación entre el ser humano y la realidad, pues va de la mano con la experiencia, adquiriendo conocimiento a partir del esfuerzo con la participación personal insustituible, el conocimiento es la medida entre el intelecto humano y la presencia.</w:t>
      </w:r>
    </w:p>
    <w:p w14:paraId="694F1E13" w14:textId="6DE9CB67" w:rsidR="00BA6CEB" w:rsidRPr="007E7C9C" w:rsidRDefault="00BA6CEB" w:rsidP="00BA6CE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3B9AF" wp14:editId="3D2D0ED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22799" cy="1399540"/>
            <wp:effectExtent l="0" t="0" r="6350" b="0"/>
            <wp:wrapThrough wrapText="bothSides">
              <wp:wrapPolygon edited="0">
                <wp:start x="0" y="0"/>
                <wp:lineTo x="0" y="21169"/>
                <wp:lineTo x="21477" y="21169"/>
                <wp:lineTo x="21477" y="0"/>
                <wp:lineTo x="0" y="0"/>
              </wp:wrapPolygon>
            </wp:wrapThrough>
            <wp:docPr id="1" name="Imagen 1" descr="Estrategias de Marketing para Instituciones Educativas - Brand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ategias de Marketing para Instituciones Educativas - Brandli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99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7C9C">
        <w:rPr>
          <w:rFonts w:ascii="Arial" w:hAnsi="Arial" w:cs="Arial"/>
        </w:rPr>
        <w:t xml:space="preserve">En su libro “Pedagogía del Oprimido”, Paulo Freire critica el espíritu de la concepción “bancaria”, para la cual la educación es el acto de depositar, de transferir, de transmitir valores y conocimientos. Para Freire (1970), la educación debe comenzar por la superación de la contradicción </w:t>
      </w:r>
      <w:proofErr w:type="spellStart"/>
      <w:r w:rsidRPr="007E7C9C">
        <w:rPr>
          <w:rFonts w:ascii="Arial" w:hAnsi="Arial" w:cs="Arial"/>
        </w:rPr>
        <w:t>educadoreducando</w:t>
      </w:r>
      <w:proofErr w:type="spellEnd"/>
      <w:r w:rsidRPr="007E7C9C">
        <w:rPr>
          <w:rFonts w:ascii="Arial" w:hAnsi="Arial" w:cs="Arial"/>
        </w:rPr>
        <w:t xml:space="preserve"> en la que el primero hace comunicados, es quien escoge el contenido pragmático, quien disciplina, quien tiene la autoridad, quien piensa, es el que educa, mientras su contrario obedece y acepta sin ningún tipo de participación activa en el proceso; aunque ambos no encuentran sentido en su ser, porque no existe creatividad en esta práctica </w:t>
      </w:r>
      <w:proofErr w:type="gramStart"/>
      <w:r w:rsidRPr="007E7C9C">
        <w:rPr>
          <w:rFonts w:ascii="Arial" w:hAnsi="Arial" w:cs="Arial"/>
        </w:rPr>
        <w:t>y</w:t>
      </w:r>
      <w:proofErr w:type="gramEnd"/>
      <w:r w:rsidRPr="007E7C9C">
        <w:rPr>
          <w:rFonts w:ascii="Arial" w:hAnsi="Arial" w:cs="Arial"/>
        </w:rPr>
        <w:t xml:space="preserve"> por lo tanto, no hay transformación ni saber.</w:t>
      </w:r>
    </w:p>
    <w:p w14:paraId="1B41BC09" w14:textId="75A8F5C7" w:rsidR="00BA6CEB" w:rsidRPr="007E7C9C" w:rsidRDefault="00BA6CEB" w:rsidP="00BA6CE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E7C9C">
        <w:rPr>
          <w:rFonts w:ascii="Arial" w:hAnsi="Arial" w:cs="Arial"/>
          <w:sz w:val="24"/>
          <w:szCs w:val="24"/>
        </w:rPr>
        <w:t>Todos los temas abordados dentro de cada una de las sesiones fueron de suma importancia pues nos forman nuevos conceptos y aprendizajes significativos para el transcurso de nuestra carrera para después llevarlos a cabo como futuras docentes.</w:t>
      </w:r>
    </w:p>
    <w:p w14:paraId="43D765C8" w14:textId="366BB3C6" w:rsidR="00BA6CEB" w:rsidRDefault="00BA6CEB" w:rsidP="00BA6CE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7E7C9C">
        <w:rPr>
          <w:rFonts w:ascii="Arial" w:hAnsi="Arial" w:cs="Arial"/>
          <w:sz w:val="24"/>
          <w:szCs w:val="24"/>
        </w:rPr>
        <w:t xml:space="preserve">l proceso que llevamos; el hacer los trabajos y después abordarlos con clase, que el maestro retroalimenta cada uno de los puntos y después hagamos participación activa entra todo el grupo nos hace comprender de mejor manera. Además, la interacción y menor de clase por parte del maestro Daniel es fundamental y muy importante pues la manera en la que nos da ejemplos para comprender relacionados con lo que vivimos día con día nos hace entender claramente, pues no se limita a enseñar por medio de trabajos escritos solamente, si no gráficos y con vivencias. </w:t>
      </w:r>
    </w:p>
    <w:p w14:paraId="3968928E" w14:textId="44E7E1AA" w:rsidR="00BA6CEB" w:rsidRDefault="00BA6CEB" w:rsidP="00BA6CEB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D15D8" wp14:editId="26F3B6EB">
            <wp:simplePos x="0" y="0"/>
            <wp:positionH relativeFrom="margin">
              <wp:posOffset>-93345</wp:posOffset>
            </wp:positionH>
            <wp:positionV relativeFrom="paragraph">
              <wp:posOffset>118745</wp:posOffset>
            </wp:positionV>
            <wp:extent cx="2466975" cy="1857375"/>
            <wp:effectExtent l="0" t="0" r="9525" b="9525"/>
            <wp:wrapSquare wrapText="bothSides"/>
            <wp:docPr id="2" name="Imagen 2" descr="ORGANIZACIÓN __ 2012: LAS INSTITUCIONES EDUCATIVAS (trabajo grup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ACIÓN __ 2012: LAS INSTITUCIONES EDUCATIVAS (trabajo grupal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40DE">
        <w:rPr>
          <w:rFonts w:ascii="Arial" w:hAnsi="Arial" w:cs="Arial"/>
          <w:sz w:val="24"/>
          <w:szCs w:val="24"/>
        </w:rPr>
        <w:t>La pedagogía del oprimido busca crear conciencia en las masas oprimidas para su liberación. La alfabetización del oprimido debe servir para enseñarle, no solamente las letras, las palabras y las frases, sino lo más importante, la transmisión de su realidad y la creación de una conciencia de liberación para su transformación en un hombre nuevo</w:t>
      </w:r>
      <w:r>
        <w:rPr>
          <w:rFonts w:ascii="Arial" w:hAnsi="Arial" w:cs="Arial"/>
          <w:sz w:val="28"/>
          <w:szCs w:val="28"/>
        </w:rPr>
        <w:t>.</w:t>
      </w:r>
    </w:p>
    <w:p w14:paraId="7BCB36D0" w14:textId="77777777" w:rsidR="00BA6CEB" w:rsidRPr="00C020A1" w:rsidRDefault="00BA6CEB" w:rsidP="00BA6CEB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7E7C9C">
        <w:rPr>
          <w:rFonts w:ascii="Arial" w:hAnsi="Arial" w:cs="Arial"/>
          <w:sz w:val="24"/>
          <w:szCs w:val="24"/>
        </w:rPr>
        <w:t>Con cada uno de los trabajos hacen cumplir las competencias presentadas en el curso.</w:t>
      </w:r>
    </w:p>
    <w:p w14:paraId="3E02B29D" w14:textId="6B2CB618" w:rsidR="00BA6CEB" w:rsidRDefault="00BA6CEB" w:rsidP="00BA6CE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E7C9C">
        <w:rPr>
          <w:rFonts w:ascii="Arial" w:hAnsi="Arial" w:cs="Arial"/>
          <w:sz w:val="24"/>
          <w:szCs w:val="24"/>
        </w:rPr>
        <w:t>Esta materia es muy importante para la formación de un docente, pero sobre todo como educadora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528684B" w14:textId="3BD57C1C" w:rsidR="00726032" w:rsidRPr="00ED0A84" w:rsidRDefault="001A6477" w:rsidP="00ED0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A6477">
        <w:rPr>
          <w:rFonts w:ascii="Arial" w:hAnsi="Arial" w:cs="Arial"/>
          <w:sz w:val="24"/>
          <w:szCs w:val="24"/>
        </w:rPr>
        <w:t xml:space="preserve"> </w:t>
      </w:r>
    </w:p>
    <w:p w14:paraId="744B2C3B" w14:textId="02ECC2A2" w:rsidR="00726032" w:rsidRPr="00726032" w:rsidRDefault="00726032" w:rsidP="001A64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F3633E" w14:textId="77777777" w:rsidR="00726032" w:rsidRPr="00726032" w:rsidRDefault="00726032" w:rsidP="001A64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26032" w:rsidRPr="00726032" w:rsidSect="00FC0276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0"/>
    <w:rsid w:val="000B46C5"/>
    <w:rsid w:val="001A6477"/>
    <w:rsid w:val="002F3C7E"/>
    <w:rsid w:val="005432FD"/>
    <w:rsid w:val="00726032"/>
    <w:rsid w:val="00877AF7"/>
    <w:rsid w:val="00A93510"/>
    <w:rsid w:val="00BA6CEB"/>
    <w:rsid w:val="00C33104"/>
    <w:rsid w:val="00CA66E0"/>
    <w:rsid w:val="00ED0A84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B89A"/>
  <w15:chartTrackingRefBased/>
  <w15:docId w15:val="{07FEE6C8-60A4-4F01-8C87-1F3A6ED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GLORIA ELENA RODRIGUEZ HERNANDEZ</cp:lastModifiedBy>
  <cp:revision>2</cp:revision>
  <dcterms:created xsi:type="dcterms:W3CDTF">2021-05-27T02:24:00Z</dcterms:created>
  <dcterms:modified xsi:type="dcterms:W3CDTF">2021-05-27T02:24:00Z</dcterms:modified>
</cp:coreProperties>
</file>