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76B65" w14:textId="7F38EC96" w:rsidR="004C1473" w:rsidRPr="004C1473" w:rsidRDefault="004C1473" w:rsidP="004C1473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0"/>
          <w:szCs w:val="20"/>
        </w:rPr>
      </w:pPr>
    </w:p>
    <w:p w14:paraId="182FE38D" w14:textId="77777777" w:rsidR="004C1473" w:rsidRPr="004C1473" w:rsidRDefault="004C1473" w:rsidP="004C1473">
      <w:pPr>
        <w:jc w:val="both"/>
        <w:rPr>
          <w:rFonts w:eastAsiaTheme="minorHAnsi"/>
          <w:b/>
          <w:bCs/>
          <w:sz w:val="18"/>
          <w:lang w:val="es-MX" w:eastAsia="en-US"/>
        </w:rPr>
      </w:pPr>
    </w:p>
    <w:p w14:paraId="0039543F" w14:textId="77777777" w:rsidR="004C1473" w:rsidRPr="004C1473" w:rsidRDefault="004C1473" w:rsidP="004C1473">
      <w:pPr>
        <w:spacing w:after="160" w:line="360" w:lineRule="auto"/>
        <w:jc w:val="center"/>
        <w:textAlignment w:val="baseline"/>
        <w:rPr>
          <w:rFonts w:eastAsia="Calibri"/>
          <w:b/>
          <w:sz w:val="18"/>
          <w:lang w:val="es-MX" w:eastAsia="en-US"/>
        </w:rPr>
      </w:pPr>
      <w:r w:rsidRPr="004C1473">
        <w:rPr>
          <w:rFonts w:eastAsia="Calibri"/>
          <w:b/>
          <w:sz w:val="18"/>
          <w:lang w:val="es-MX" w:eastAsia="en-US"/>
        </w:rPr>
        <w:t>ESCUELA NORMAL DE EDUCACION PREESCOLAR.</w:t>
      </w:r>
    </w:p>
    <w:p w14:paraId="326194F5" w14:textId="77777777" w:rsidR="004C1473" w:rsidRPr="004C1473" w:rsidRDefault="004C1473" w:rsidP="004C1473">
      <w:pPr>
        <w:spacing w:after="160" w:line="360" w:lineRule="auto"/>
        <w:jc w:val="center"/>
        <w:textAlignment w:val="baseline"/>
        <w:rPr>
          <w:rFonts w:eastAsia="Calibri"/>
          <w:b/>
          <w:sz w:val="18"/>
          <w:lang w:val="es-MX" w:eastAsia="en-US"/>
        </w:rPr>
      </w:pPr>
      <w:r w:rsidRPr="004C1473">
        <w:rPr>
          <w:rFonts w:eastAsia="Calibri"/>
          <w:b/>
          <w:sz w:val="18"/>
          <w:lang w:val="es-MX" w:eastAsia="en-US"/>
        </w:rPr>
        <w:t>LICENCIATURA EN EDUCACION PREESCOLAR.</w:t>
      </w:r>
    </w:p>
    <w:p w14:paraId="649C4AF4" w14:textId="77777777" w:rsidR="004C1473" w:rsidRPr="004C1473" w:rsidRDefault="004C1473" w:rsidP="004C1473">
      <w:pPr>
        <w:spacing w:after="160" w:line="360" w:lineRule="auto"/>
        <w:jc w:val="center"/>
        <w:textAlignment w:val="baseline"/>
        <w:rPr>
          <w:rFonts w:eastAsia="Calibri"/>
          <w:b/>
          <w:sz w:val="18"/>
          <w:lang w:val="es-MX" w:eastAsia="en-US"/>
        </w:rPr>
      </w:pPr>
      <w:r w:rsidRPr="004C1473">
        <w:rPr>
          <w:rFonts w:eastAsia="Calibri"/>
          <w:b/>
          <w:sz w:val="18"/>
          <w:lang w:val="es-MX" w:eastAsia="en-US"/>
        </w:rPr>
        <w:t>CICLO ESCOLAR 2020-2021</w:t>
      </w:r>
    </w:p>
    <w:p w14:paraId="5AF45399" w14:textId="77777777" w:rsidR="004C1473" w:rsidRPr="004C1473" w:rsidRDefault="004C1473" w:rsidP="004C1473">
      <w:pPr>
        <w:spacing w:after="160" w:line="360" w:lineRule="auto"/>
        <w:jc w:val="center"/>
        <w:textAlignment w:val="baseline"/>
        <w:rPr>
          <w:rFonts w:eastAsia="Calibri"/>
          <w:b/>
          <w:sz w:val="18"/>
          <w:lang w:val="es-MX" w:eastAsia="en-US"/>
        </w:rPr>
      </w:pPr>
      <w:r w:rsidRPr="004C1473">
        <w:rPr>
          <w:rFonts w:eastAsia="Calibri"/>
          <w:b/>
          <w:noProof/>
          <w:sz w:val="18"/>
          <w:lang w:val="es-MX" w:eastAsia="es-MX"/>
        </w:rPr>
        <w:drawing>
          <wp:inline distT="0" distB="0" distL="0" distR="0" wp14:anchorId="1BE847D5" wp14:editId="6F1FC6BA">
            <wp:extent cx="540507" cy="666206"/>
            <wp:effectExtent l="0" t="0" r="0" b="635"/>
            <wp:docPr id="1" name="Imagen 1" descr="C:\Users\mvill\Desktop\ENEP 2019-2020\ESCUDO DE LA NORMAL DE PREESCOLAR.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vill\Desktop\ENEP 2019-2020\ESCUDO DE LA NORMAL DE PREESCOLAR. 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99" cy="673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37F011" w14:textId="77777777" w:rsidR="004C1473" w:rsidRPr="004C1473" w:rsidRDefault="004C1473" w:rsidP="004C1473">
      <w:pPr>
        <w:spacing w:after="160" w:line="360" w:lineRule="auto"/>
        <w:jc w:val="center"/>
        <w:textAlignment w:val="baseline"/>
        <w:rPr>
          <w:rFonts w:eastAsia="Calibri"/>
          <w:sz w:val="18"/>
          <w:lang w:val="es-MX" w:eastAsia="en-US"/>
        </w:rPr>
      </w:pPr>
      <w:r w:rsidRPr="004C1473">
        <w:rPr>
          <w:rFonts w:eastAsia="Calibri"/>
          <w:b/>
          <w:sz w:val="18"/>
          <w:lang w:val="es-MX" w:eastAsia="en-US"/>
        </w:rPr>
        <w:t xml:space="preserve">Curso: </w:t>
      </w:r>
      <w:r w:rsidRPr="004C1473">
        <w:rPr>
          <w:rFonts w:eastAsia="Calibri"/>
          <w:sz w:val="18"/>
          <w:lang w:val="es-MX" w:eastAsia="en-US"/>
        </w:rPr>
        <w:t>Bases legales y normativas de la educación básica</w:t>
      </w:r>
    </w:p>
    <w:p w14:paraId="7F01B40F" w14:textId="3A8F8B57" w:rsidR="004C1473" w:rsidRPr="004C1473" w:rsidRDefault="004C1473" w:rsidP="004C1473">
      <w:pPr>
        <w:spacing w:before="75" w:after="75"/>
        <w:ind w:left="60"/>
        <w:jc w:val="center"/>
        <w:outlineLvl w:val="1"/>
        <w:rPr>
          <w:b/>
          <w:bCs/>
          <w:i/>
          <w:iCs/>
          <w:color w:val="000000"/>
          <w:sz w:val="18"/>
          <w:lang w:val="es-MX" w:eastAsia="es-MX"/>
        </w:rPr>
      </w:pPr>
      <w:r w:rsidRPr="004C1473">
        <w:rPr>
          <w:rFonts w:eastAsia="Calibri"/>
          <w:b/>
          <w:bCs/>
          <w:sz w:val="18"/>
          <w:lang w:val="es-MX" w:eastAsia="es-MX"/>
        </w:rPr>
        <w:t xml:space="preserve">Actividad </w:t>
      </w:r>
      <w:r w:rsidRPr="004C1473">
        <w:rPr>
          <w:b/>
          <w:bCs/>
          <w:iCs/>
          <w:color w:val="000000"/>
          <w:sz w:val="18"/>
          <w:lang w:val="es-MX" w:eastAsia="es-MX"/>
        </w:rPr>
        <w:t xml:space="preserve"> 2.4.</w:t>
      </w:r>
    </w:p>
    <w:p w14:paraId="7F659543" w14:textId="77777777" w:rsidR="004C1473" w:rsidRPr="004C1473" w:rsidRDefault="004C1473" w:rsidP="004C1473">
      <w:pPr>
        <w:spacing w:after="160" w:line="360" w:lineRule="auto"/>
        <w:jc w:val="center"/>
        <w:textAlignment w:val="baseline"/>
        <w:rPr>
          <w:rFonts w:eastAsia="Calibri"/>
          <w:b/>
          <w:sz w:val="18"/>
          <w:lang w:val="es-MX" w:eastAsia="en-US"/>
        </w:rPr>
      </w:pPr>
    </w:p>
    <w:p w14:paraId="771C283E" w14:textId="77777777" w:rsidR="004C1473" w:rsidRPr="004C1473" w:rsidRDefault="004C1473" w:rsidP="004C1473">
      <w:pPr>
        <w:spacing w:after="160" w:line="360" w:lineRule="auto"/>
        <w:jc w:val="center"/>
        <w:textAlignment w:val="baseline"/>
        <w:rPr>
          <w:rFonts w:eastAsia="Calibri"/>
          <w:sz w:val="18"/>
          <w:lang w:val="es-MX" w:eastAsia="en-US"/>
        </w:rPr>
      </w:pPr>
      <w:r w:rsidRPr="004C1473">
        <w:rPr>
          <w:rFonts w:eastAsia="Calibri"/>
          <w:b/>
          <w:sz w:val="18"/>
          <w:lang w:val="es-MX" w:eastAsia="en-US"/>
        </w:rPr>
        <w:t xml:space="preserve">Docente: </w:t>
      </w:r>
      <w:r w:rsidRPr="004C1473">
        <w:rPr>
          <w:rFonts w:eastAsia="Calibri"/>
          <w:sz w:val="18"/>
          <w:lang w:val="es-MX" w:eastAsia="en-US"/>
        </w:rPr>
        <w:t>Arturo Flores Rodríguez</w:t>
      </w:r>
    </w:p>
    <w:p w14:paraId="0E40CAF0" w14:textId="77777777" w:rsidR="004C1473" w:rsidRPr="004C1473" w:rsidRDefault="004C1473" w:rsidP="004C1473">
      <w:pPr>
        <w:spacing w:after="160" w:line="360" w:lineRule="auto"/>
        <w:jc w:val="center"/>
        <w:textAlignment w:val="baseline"/>
        <w:rPr>
          <w:rFonts w:eastAsia="Calibri"/>
          <w:b/>
          <w:sz w:val="18"/>
          <w:lang w:val="es-MX" w:eastAsia="en-US"/>
        </w:rPr>
      </w:pPr>
      <w:r w:rsidRPr="004C1473">
        <w:rPr>
          <w:rFonts w:eastAsia="Calibri"/>
          <w:b/>
          <w:sz w:val="18"/>
          <w:lang w:val="es-MX" w:eastAsia="en-US"/>
        </w:rPr>
        <w:t>UNIDAD II. Responsabilidades legales y éticos del quehacer profesional.</w:t>
      </w:r>
    </w:p>
    <w:p w14:paraId="66B608C4" w14:textId="77777777" w:rsidR="004C1473" w:rsidRPr="004C1473" w:rsidRDefault="004C1473" w:rsidP="004C1473">
      <w:pPr>
        <w:spacing w:after="160" w:line="360" w:lineRule="auto"/>
        <w:jc w:val="center"/>
        <w:textAlignment w:val="baseline"/>
        <w:rPr>
          <w:rFonts w:eastAsia="Calibri"/>
          <w:sz w:val="18"/>
          <w:lang w:val="es-MX" w:eastAsia="en-US"/>
        </w:rPr>
      </w:pPr>
      <w:r w:rsidRPr="004C1473">
        <w:rPr>
          <w:rFonts w:eastAsia="Calibri"/>
          <w:b/>
          <w:sz w:val="18"/>
          <w:lang w:val="es-MX" w:eastAsia="en-US"/>
        </w:rPr>
        <w:t xml:space="preserve">- </w:t>
      </w:r>
      <w:r w:rsidRPr="004C1473">
        <w:rPr>
          <w:rFonts w:eastAsia="Calibri"/>
          <w:sz w:val="18"/>
          <w:lang w:val="es-MX" w:eastAsia="en-US"/>
        </w:rPr>
        <w:t>Utiliza los recursos metodológicos y técnicos de la investigación para explicar, comprender situaciones educativas y mejorar su docencia.</w:t>
      </w:r>
    </w:p>
    <w:p w14:paraId="707B2E27" w14:textId="77777777" w:rsidR="004C1473" w:rsidRPr="004C1473" w:rsidRDefault="004C1473" w:rsidP="004C1473">
      <w:pPr>
        <w:spacing w:after="160" w:line="360" w:lineRule="auto"/>
        <w:jc w:val="center"/>
        <w:textAlignment w:val="baseline"/>
        <w:rPr>
          <w:rFonts w:eastAsia="Calibri"/>
          <w:sz w:val="18"/>
          <w:lang w:val="es-MX" w:eastAsia="en-US"/>
        </w:rPr>
      </w:pPr>
      <w:r w:rsidRPr="004C1473">
        <w:rPr>
          <w:rFonts w:eastAsia="Calibri"/>
          <w:sz w:val="18"/>
          <w:lang w:val="es-MX" w:eastAsia="en-US"/>
        </w:rPr>
        <w:t>- Actúa de manera ética ante la diversidad de situaciones que se presentan en la práctica profesional.</w:t>
      </w:r>
    </w:p>
    <w:p w14:paraId="40A67E09" w14:textId="77777777" w:rsidR="004C1473" w:rsidRPr="004C1473" w:rsidRDefault="004C1473" w:rsidP="004C1473">
      <w:pPr>
        <w:spacing w:after="160" w:line="360" w:lineRule="auto"/>
        <w:jc w:val="center"/>
        <w:textAlignment w:val="baseline"/>
        <w:rPr>
          <w:rFonts w:eastAsia="Calibri"/>
          <w:sz w:val="18"/>
          <w:lang w:val="es-MX" w:eastAsia="en-US"/>
        </w:rPr>
      </w:pPr>
      <w:r w:rsidRPr="004C1473">
        <w:rPr>
          <w:rFonts w:eastAsia="Calibri"/>
          <w:sz w:val="18"/>
          <w:lang w:val="es-MX" w:eastAsia="en-US"/>
        </w:rPr>
        <w:t>- Orienta su actuación profesional con sentido ético- valorar y asume los diversos principios y reglas que aseguran una mejor convivencia institucional y social, en beneficio de los alumnos y de la comunidad escolar.</w:t>
      </w:r>
    </w:p>
    <w:p w14:paraId="4E3E0073" w14:textId="77777777" w:rsidR="004C1473" w:rsidRPr="004C1473" w:rsidRDefault="004C1473" w:rsidP="004C1473">
      <w:pPr>
        <w:spacing w:after="160" w:line="360" w:lineRule="auto"/>
        <w:jc w:val="center"/>
        <w:textAlignment w:val="baseline"/>
        <w:rPr>
          <w:rFonts w:eastAsia="Calibri"/>
          <w:sz w:val="18"/>
          <w:lang w:val="es-MX" w:eastAsia="en-US"/>
        </w:rPr>
      </w:pPr>
      <w:r w:rsidRPr="004C1473">
        <w:rPr>
          <w:rFonts w:eastAsia="Calibri"/>
          <w:sz w:val="18"/>
          <w:lang w:val="es-MX" w:eastAsia="en-US"/>
        </w:rPr>
        <w:t>- Previene y soluciona conflictos, así como situaciones emergentes con base en los derechos humanos, los principios derivados de la normatividad educativa y los valores propios de la profesión docente.</w:t>
      </w:r>
    </w:p>
    <w:p w14:paraId="3BA42C2C" w14:textId="77777777" w:rsidR="004C1473" w:rsidRPr="004C1473" w:rsidRDefault="004C1473" w:rsidP="004C1473">
      <w:pPr>
        <w:spacing w:after="160" w:line="360" w:lineRule="auto"/>
        <w:jc w:val="center"/>
        <w:textAlignment w:val="baseline"/>
        <w:rPr>
          <w:rFonts w:eastAsia="Calibri"/>
          <w:sz w:val="18"/>
          <w:lang w:val="es-MX" w:eastAsia="en-US"/>
        </w:rPr>
      </w:pPr>
      <w:r w:rsidRPr="004C1473">
        <w:rPr>
          <w:rFonts w:eastAsia="Calibri"/>
          <w:sz w:val="18"/>
          <w:lang w:val="es-MX" w:eastAsia="en-US"/>
        </w:rPr>
        <w:t>- Decide las estrategias pedagógicas para minimizar o eliminar las barreras para el aprendizaje y la participación, asegurando una educación inclusiva.</w:t>
      </w:r>
    </w:p>
    <w:p w14:paraId="2D4BAD05" w14:textId="77777777" w:rsidR="004C1473" w:rsidRPr="004C1473" w:rsidRDefault="004C1473" w:rsidP="004C1473">
      <w:pPr>
        <w:spacing w:after="160" w:line="360" w:lineRule="auto"/>
        <w:jc w:val="center"/>
        <w:textAlignment w:val="baseline"/>
        <w:rPr>
          <w:rFonts w:eastAsia="Calibri"/>
          <w:b/>
          <w:sz w:val="18"/>
          <w:lang w:val="es-MX" w:eastAsia="en-US"/>
        </w:rPr>
      </w:pPr>
      <w:r w:rsidRPr="004C1473">
        <w:rPr>
          <w:rFonts w:eastAsia="Calibri"/>
          <w:b/>
          <w:sz w:val="18"/>
          <w:lang w:val="es-MX" w:eastAsia="en-US"/>
        </w:rPr>
        <w:t>Alumna:</w:t>
      </w:r>
    </w:p>
    <w:p w14:paraId="4B3964B8" w14:textId="77777777" w:rsidR="004C1473" w:rsidRPr="004C1473" w:rsidRDefault="004C1473" w:rsidP="004C1473">
      <w:pPr>
        <w:spacing w:after="160" w:line="360" w:lineRule="auto"/>
        <w:jc w:val="center"/>
        <w:textAlignment w:val="baseline"/>
        <w:rPr>
          <w:rFonts w:eastAsia="Calibri"/>
          <w:sz w:val="18"/>
          <w:lang w:val="es-MX" w:eastAsia="en-US"/>
        </w:rPr>
      </w:pPr>
      <w:r w:rsidRPr="004C1473">
        <w:rPr>
          <w:rFonts w:eastAsia="Calibri"/>
          <w:sz w:val="18"/>
          <w:lang w:val="es-MX" w:eastAsia="en-US"/>
        </w:rPr>
        <w:t>Paulina Flores Dávila #4</w:t>
      </w:r>
    </w:p>
    <w:p w14:paraId="7EB0CED0" w14:textId="26204C98" w:rsidR="004C1473" w:rsidRDefault="004C1473" w:rsidP="004C1473">
      <w:pPr>
        <w:spacing w:after="160" w:line="360" w:lineRule="auto"/>
        <w:jc w:val="center"/>
        <w:textAlignment w:val="baseline"/>
        <w:rPr>
          <w:rFonts w:eastAsia="Calibri"/>
          <w:b/>
          <w:sz w:val="18"/>
          <w:lang w:val="es-MX" w:eastAsia="en-US"/>
        </w:rPr>
      </w:pPr>
      <w:r w:rsidRPr="004C1473">
        <w:rPr>
          <w:rFonts w:eastAsia="Calibri"/>
          <w:b/>
          <w:sz w:val="18"/>
          <w:lang w:val="es-MX" w:eastAsia="en-US"/>
        </w:rPr>
        <w:t xml:space="preserve">30 de Mayo del 2021                                                                   </w:t>
      </w:r>
      <w:r>
        <w:rPr>
          <w:rFonts w:eastAsia="Calibri"/>
          <w:b/>
          <w:sz w:val="18"/>
          <w:lang w:val="es-MX" w:eastAsia="en-US"/>
        </w:rPr>
        <w:t>Saltillo, Coahuila</w:t>
      </w:r>
    </w:p>
    <w:p w14:paraId="79E6CBAB" w14:textId="77777777" w:rsidR="004C1473" w:rsidRPr="004C1473" w:rsidRDefault="004C1473" w:rsidP="004C1473">
      <w:pPr>
        <w:spacing w:after="160" w:line="360" w:lineRule="auto"/>
        <w:jc w:val="center"/>
        <w:textAlignment w:val="baseline"/>
        <w:rPr>
          <w:rFonts w:eastAsia="Calibri"/>
          <w:b/>
          <w:sz w:val="18"/>
          <w:lang w:val="es-MX" w:eastAsia="en-US"/>
        </w:rPr>
      </w:pPr>
    </w:p>
    <w:p w14:paraId="5FFAFE2B" w14:textId="77777777" w:rsidR="004C1473" w:rsidRDefault="004C1473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2364C958" w14:textId="16967EE7" w:rsidR="00677DE9" w:rsidRDefault="005034BA" w:rsidP="00E91B19">
      <w:pPr>
        <w:pStyle w:val="Prrafodelista"/>
        <w:numPr>
          <w:ilvl w:val="0"/>
          <w:numId w:val="1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>
        <w:rPr>
          <w:b/>
          <w:szCs w:val="20"/>
        </w:rPr>
        <w:t>RÚBRICA ACTIVIDAD 2.4</w:t>
      </w:r>
      <w:r w:rsidR="007A1F24" w:rsidRPr="00E91B19">
        <w:rPr>
          <w:b/>
          <w:szCs w:val="20"/>
        </w:rPr>
        <w:t>.</w:t>
      </w:r>
    </w:p>
    <w:p w14:paraId="4C52ED00" w14:textId="1ABD2EFF" w:rsidR="005034BA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5034BA">
        <w:rPr>
          <w:szCs w:val="20"/>
        </w:rPr>
        <w:t>El plagio invalida actividad</w:t>
      </w:r>
      <w:r w:rsidRPr="005034BA">
        <w:rPr>
          <w:b/>
          <w:szCs w:val="20"/>
        </w:rPr>
        <w:t>.</w:t>
      </w:r>
    </w:p>
    <w:p w14:paraId="3E8ABB50" w14:textId="6B40B8DD" w:rsidR="005034BA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112B29BD" w14:textId="77777777" w:rsidR="005034BA" w:rsidRPr="00362F32" w:rsidRDefault="005034BA" w:rsidP="005034BA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231F20"/>
          <w:sz w:val="20"/>
          <w:szCs w:val="20"/>
        </w:rPr>
      </w:pPr>
      <w:r w:rsidRPr="00362F32">
        <w:rPr>
          <w:rFonts w:ascii="Montserrat-Regular" w:hAnsi="Montserrat-Regular" w:cs="Montserrat-Regular"/>
          <w:color w:val="231F20"/>
          <w:sz w:val="20"/>
          <w:szCs w:val="20"/>
        </w:rPr>
        <w:t>A partir de la lectura “Desafíos de la nueva escuela mexicana”, completa el cuadro, escribiendo cómo explicarías a otro colega, con tus propias palabras, cada uno de los desafíos ahí propuestos.</w:t>
      </w:r>
    </w:p>
    <w:p w14:paraId="3FECF1E2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tbl>
      <w:tblPr>
        <w:tblStyle w:val="Tablaconcuadrcula"/>
        <w:tblW w:w="14647" w:type="dxa"/>
        <w:tblLook w:val="04A0" w:firstRow="1" w:lastRow="0" w:firstColumn="1" w:lastColumn="0" w:noHBand="0" w:noVBand="1"/>
      </w:tblPr>
      <w:tblGrid>
        <w:gridCol w:w="4655"/>
        <w:gridCol w:w="9992"/>
      </w:tblGrid>
      <w:tr w:rsidR="005034BA" w14:paraId="069F59F9" w14:textId="77777777" w:rsidTr="00E67296">
        <w:trPr>
          <w:trHeight w:val="250"/>
        </w:trPr>
        <w:tc>
          <w:tcPr>
            <w:tcW w:w="4655" w:type="dxa"/>
          </w:tcPr>
          <w:p w14:paraId="00083AC1" w14:textId="77777777" w:rsidR="005034BA" w:rsidRDefault="005034BA" w:rsidP="00E67296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 w:rsidRPr="007E6E5F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Desafíos de la nueva escuela mexicana</w:t>
            </w:r>
          </w:p>
        </w:tc>
        <w:tc>
          <w:tcPr>
            <w:tcW w:w="9992" w:type="dxa"/>
          </w:tcPr>
          <w:p w14:paraId="56C2B4CF" w14:textId="77777777" w:rsidR="005034BA" w:rsidRDefault="005034BA" w:rsidP="00E67296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Tu </w:t>
            </w:r>
            <w:r w:rsidRPr="007E6E5F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explicación</w:t>
            </w:r>
          </w:p>
        </w:tc>
      </w:tr>
      <w:tr w:rsidR="005034BA" w14:paraId="742E80F1" w14:textId="77777777" w:rsidTr="00E67296">
        <w:trPr>
          <w:trHeight w:val="1755"/>
        </w:trPr>
        <w:tc>
          <w:tcPr>
            <w:tcW w:w="4655" w:type="dxa"/>
          </w:tcPr>
          <w:p w14:paraId="2A4B4E5F" w14:textId="77777777" w:rsidR="005034BA" w:rsidRPr="007E6E5F" w:rsidRDefault="005034BA" w:rsidP="00E67296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231F20"/>
                <w:sz w:val="20"/>
                <w:szCs w:val="20"/>
              </w:rPr>
              <w:t xml:space="preserve">Desafío 1: </w:t>
            </w:r>
            <w:r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  <w:t>Asegurar la igualdad de oportunidades educativas para todas las niñas, niños, adolescentes y jóvenes de nuestro país (0 a 21años), particularmente para los más pobres, esto resulta esencial desde el punto de vista de mejorar las condiciones de justicia social.</w:t>
            </w:r>
          </w:p>
        </w:tc>
        <w:tc>
          <w:tcPr>
            <w:tcW w:w="9992" w:type="dxa"/>
          </w:tcPr>
          <w:p w14:paraId="260A4CBC" w14:textId="25AF93B3" w:rsidR="005034BA" w:rsidRPr="001D5D9D" w:rsidRDefault="001D5D9D" w:rsidP="001D5D9D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>Aun estando en el siglo XXI se sabe que sigue existiendo la desigualdad social y la falta de oportunidades educativas para el medio rural y marginado. Es común ver la falta de instituciones, materiales, docentes preparados, y esto porque la gente de estas comunidades no conoce sus derechos por falta de educación y el Estado no les garantiza la educación a todos los ciudadanos. O Si cuentan con instituciones con muy malas condiciones de infraestructura, y dónde por falta de recursos se transportan por medios que ponen en riesgo la integridad de los alumnos, que cada día hacen lo posible por querer estudiar.</w:t>
            </w:r>
          </w:p>
        </w:tc>
      </w:tr>
      <w:tr w:rsidR="005034BA" w14:paraId="51747BB2" w14:textId="77777777" w:rsidTr="00E67296">
        <w:trPr>
          <w:trHeight w:val="1276"/>
        </w:trPr>
        <w:tc>
          <w:tcPr>
            <w:tcW w:w="4655" w:type="dxa"/>
          </w:tcPr>
          <w:p w14:paraId="371583AE" w14:textId="77777777" w:rsidR="005034BA" w:rsidRDefault="005034BA" w:rsidP="00E67296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231F20"/>
                <w:sz w:val="20"/>
                <w:szCs w:val="20"/>
              </w:rPr>
              <w:t xml:space="preserve">Desafío 2: </w:t>
            </w:r>
            <w:r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  <w:t>La NEM fomenta la comprensión y el aprecio por la diversidad cultural y lingüística, así como el diálogo y el intercambio intercultural sobre una base de equidad y respeto mutuo.</w:t>
            </w:r>
          </w:p>
          <w:p w14:paraId="4F6973DD" w14:textId="77777777" w:rsidR="005034BA" w:rsidRDefault="005034BA" w:rsidP="00E67296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2" w:type="dxa"/>
          </w:tcPr>
          <w:p w14:paraId="1B8ED455" w14:textId="520C0041" w:rsidR="005034BA" w:rsidRPr="001D5D9D" w:rsidRDefault="001D5D9D" w:rsidP="00E67296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 xml:space="preserve">Como futuros docentes es importante demostrar a los alumnos la diversidad cultural y lingüística con la que cuenta nuestro país para conocer cada una de estas, como nos enriquecen y saber que hay gente que cuenta con culturas, tradiciones, lenguaje diferente a nosotros. Trabajar la inclusión no solo con personas con alguna barrera de aprendizaje o discapacidad si no también </w:t>
            </w:r>
            <w:r w:rsidR="0024765C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>culturalmente y que se pueda dialogar con respeto. Manejar el valor de empatía para demostrar a los alumnos que de vez en cuando deben ponerse en el lugar de otro antes de hacer algo que pueda lastimar a alguien más.</w:t>
            </w:r>
          </w:p>
        </w:tc>
      </w:tr>
      <w:tr w:rsidR="005034BA" w14:paraId="45AD3C06" w14:textId="77777777" w:rsidTr="00E67296">
        <w:trPr>
          <w:trHeight w:val="1253"/>
        </w:trPr>
        <w:tc>
          <w:tcPr>
            <w:tcW w:w="4655" w:type="dxa"/>
          </w:tcPr>
          <w:p w14:paraId="7CBA4C0E" w14:textId="77777777" w:rsidR="005034BA" w:rsidRDefault="005034BA" w:rsidP="00E67296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231F20"/>
                <w:sz w:val="20"/>
                <w:szCs w:val="20"/>
              </w:rPr>
              <w:t xml:space="preserve">Desafío 3: </w:t>
            </w:r>
            <w:r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  <w:t>La NEM fomenta el amor a la Patria, el aprecio por su cultura, el conocimiento de su historia y el compromiso con los valores plasmados en la Constitución Política.</w:t>
            </w:r>
          </w:p>
          <w:p w14:paraId="1204A09C" w14:textId="77777777" w:rsidR="005034BA" w:rsidRDefault="005034BA" w:rsidP="00E67296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2" w:type="dxa"/>
          </w:tcPr>
          <w:p w14:paraId="56924D53" w14:textId="108E5A1C" w:rsidR="005034BA" w:rsidRPr="0024765C" w:rsidRDefault="0024765C" w:rsidP="00E67296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 xml:space="preserve">Desde que ingresamos </w:t>
            </w:r>
            <w:r w:rsidR="005559AF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>a preescolar nos enseñan los símbolos patrios, su importancia y el respeto que debemos tener ante ellos, sobre todo en los eventos donde escuchamos el himno nacional o al observar nuestra bandera, como ciudadanos y futuros docentes debemos seguir integrando estos valores y el amor a sus símbolos, que conozcan por qué tienen ese impacto en nuestra vida.</w:t>
            </w:r>
          </w:p>
        </w:tc>
      </w:tr>
    </w:tbl>
    <w:p w14:paraId="21E487FA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4027253B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38CC233F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0A71076D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2D36846A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1F82A99B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72B163A4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1A487D98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6A07032A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2A113F05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72AB77B5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371C533D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54B227FF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57413479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7B86D7B3" w14:textId="77777777" w:rsidR="005034BA" w:rsidRPr="00362F32" w:rsidRDefault="005034BA" w:rsidP="005034BA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  <w:r w:rsidRPr="00362F32">
        <w:rPr>
          <w:rFonts w:ascii="Montserrat-Regular" w:hAnsi="Montserrat-Regular" w:cs="Montserrat-Regular"/>
          <w:color w:val="000000"/>
          <w:sz w:val="20"/>
          <w:szCs w:val="20"/>
        </w:rPr>
        <w:t xml:space="preserve">Lee los numerales 4.1, 4.2, 4.5, 4.7 y 4.c del objetivo 4, Garantizar una educación inclusiva y equitativa de calidad y promover oportunidades de aprendizaje permanente para todos, de la </w:t>
      </w:r>
      <w:r w:rsidRPr="00362F32">
        <w:rPr>
          <w:rFonts w:ascii="Montserrat-Bold" w:hAnsi="Montserrat-Bold" w:cs="Montserrat-Bold"/>
          <w:b/>
          <w:bCs/>
          <w:color w:val="000000"/>
          <w:sz w:val="20"/>
          <w:szCs w:val="20"/>
        </w:rPr>
        <w:t xml:space="preserve">Declaración de </w:t>
      </w:r>
      <w:proofErr w:type="spellStart"/>
      <w:r w:rsidRPr="00362F32">
        <w:rPr>
          <w:rFonts w:ascii="Montserrat-Bold" w:hAnsi="Montserrat-Bold" w:cs="Montserrat-Bold"/>
          <w:b/>
          <w:bCs/>
          <w:color w:val="000000"/>
          <w:sz w:val="20"/>
          <w:szCs w:val="20"/>
        </w:rPr>
        <w:t>Incheon</w:t>
      </w:r>
      <w:proofErr w:type="spellEnd"/>
      <w:r w:rsidRPr="00362F32">
        <w:rPr>
          <w:rFonts w:ascii="Montserrat-Bold" w:hAnsi="Montserrat-Bold" w:cs="Montserrat-Bold"/>
          <w:b/>
          <w:bCs/>
          <w:color w:val="000000"/>
          <w:sz w:val="20"/>
          <w:szCs w:val="20"/>
        </w:rPr>
        <w:t xml:space="preserve"> y Marco de Acción ODS 4–Educación 2030.</w:t>
      </w:r>
    </w:p>
    <w:p w14:paraId="7F0DF4BF" w14:textId="77777777" w:rsidR="005034BA" w:rsidRDefault="00E67296" w:rsidP="005034BA">
      <w:pPr>
        <w:autoSpaceDE w:val="0"/>
        <w:autoSpaceDN w:val="0"/>
        <w:adjustRightInd w:val="0"/>
        <w:ind w:firstLine="708"/>
        <w:jc w:val="both"/>
        <w:rPr>
          <w:rFonts w:ascii="Montserrat-Regular" w:hAnsi="Montserrat-Regular" w:cs="Montserrat-Regular"/>
          <w:color w:val="0563C2"/>
          <w:sz w:val="20"/>
          <w:szCs w:val="20"/>
        </w:rPr>
      </w:pPr>
      <w:hyperlink r:id="rId6" w:history="1">
        <w:r w:rsidR="005034BA" w:rsidRPr="003259C7">
          <w:rPr>
            <w:rStyle w:val="Hipervnculo"/>
            <w:rFonts w:ascii="Montserrat-Regular" w:hAnsi="Montserrat-Regular" w:cs="Montserrat-Regular"/>
            <w:sz w:val="20"/>
            <w:szCs w:val="20"/>
          </w:rPr>
          <w:t>https://unesdoc.unesco.org/ark:/48223/pf0000245656_spa</w:t>
        </w:r>
      </w:hyperlink>
    </w:p>
    <w:p w14:paraId="55733401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0563C2"/>
          <w:sz w:val="20"/>
          <w:szCs w:val="20"/>
        </w:rPr>
      </w:pPr>
    </w:p>
    <w:p w14:paraId="3F9EE481" w14:textId="77777777" w:rsidR="005034BA" w:rsidRPr="00362F32" w:rsidRDefault="005034BA" w:rsidP="005034BA">
      <w:pPr>
        <w:autoSpaceDE w:val="0"/>
        <w:autoSpaceDN w:val="0"/>
        <w:adjustRightInd w:val="0"/>
        <w:ind w:left="708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Montserrat-Regular" w:hAnsi="Montserrat-Regular" w:cs="Montserrat-Regular"/>
          <w:color w:val="000000"/>
          <w:sz w:val="20"/>
          <w:szCs w:val="20"/>
        </w:rPr>
        <w:t xml:space="preserve">¿Cuáles consideras que son las responsabilidades de las maestras y los maestros en el trabajo del aula y la escuela en el cumplimiento de las metas de la Declaración de </w:t>
      </w:r>
      <w:proofErr w:type="spellStart"/>
      <w:r>
        <w:rPr>
          <w:rFonts w:ascii="Montserrat-Regular" w:hAnsi="Montserrat-Regular" w:cs="Montserrat-Regular"/>
          <w:color w:val="000000"/>
          <w:sz w:val="20"/>
          <w:szCs w:val="20"/>
        </w:rPr>
        <w:t>Incheon</w:t>
      </w:r>
      <w:proofErr w:type="spellEnd"/>
      <w:r>
        <w:rPr>
          <w:rFonts w:ascii="Montserrat-Regular" w:hAnsi="Montserrat-Regular" w:cs="Montserrat-Regular"/>
          <w:color w:val="000000"/>
          <w:sz w:val="20"/>
          <w:szCs w:val="20"/>
        </w:rPr>
        <w:t xml:space="preserve"> y Marco de Acción ODS 4–Educación 2030? Argumenta tus respuestas en la tabla</w:t>
      </w:r>
      <w:r>
        <w:rPr>
          <w:rFonts w:ascii="Montserrat-Bold" w:hAnsi="Montserrat-Bold" w:cs="Montserrat-Bold"/>
          <w:b/>
          <w:bCs/>
          <w:color w:val="000000"/>
          <w:sz w:val="20"/>
          <w:szCs w:val="20"/>
        </w:rPr>
        <w:t>.</w:t>
      </w:r>
    </w:p>
    <w:p w14:paraId="4DB0F00B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17F5C544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5034BA" w14:paraId="63FC74C5" w14:textId="77777777" w:rsidTr="005034BA">
        <w:tc>
          <w:tcPr>
            <w:tcW w:w="13887" w:type="dxa"/>
          </w:tcPr>
          <w:p w14:paraId="4A9D916D" w14:textId="77777777" w:rsidR="005034BA" w:rsidRDefault="005034BA" w:rsidP="00E67296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Responsabilidades de las maestras y los maestros en el cumplimiento de las metas de la Declaración de </w:t>
            </w:r>
            <w:proofErr w:type="spellStart"/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Incheon</w:t>
            </w:r>
            <w:proofErr w:type="spellEnd"/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62F32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y Marco de Acción ODS 4–Educación 2030</w:t>
            </w:r>
          </w:p>
          <w:p w14:paraId="19E0E6A1" w14:textId="77777777" w:rsidR="005034BA" w:rsidRDefault="005034BA" w:rsidP="00E67296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34BA" w14:paraId="34A3A55D" w14:textId="77777777" w:rsidTr="005034BA">
        <w:tc>
          <w:tcPr>
            <w:tcW w:w="13887" w:type="dxa"/>
          </w:tcPr>
          <w:p w14:paraId="671891F1" w14:textId="099DD293" w:rsidR="005034BA" w:rsidRPr="005559AF" w:rsidRDefault="005034BA" w:rsidP="00225108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</w:pPr>
            <w:r w:rsidRPr="00362F32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4.1</w:t>
            </w: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.</w:t>
            </w:r>
            <w:r w:rsidR="005559AF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559AF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 xml:space="preserve">Luchar por seguir promoviendo el derecho de la educación </w:t>
            </w:r>
            <w:r w:rsidR="004E68C6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 xml:space="preserve">para todos los alumnos, integrando </w:t>
            </w:r>
            <w:r w:rsidR="004E68C6" w:rsidRPr="004E68C6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 xml:space="preserve"> que ha de ser gratuita, equitativa y de calidad </w:t>
            </w:r>
            <w:r w:rsidR="00225108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>para así formar alumnos participativos, que dialoguen y luchen por sus derechos.</w:t>
            </w:r>
          </w:p>
        </w:tc>
      </w:tr>
      <w:tr w:rsidR="005034BA" w14:paraId="2EDDD3F8" w14:textId="77777777" w:rsidTr="005034BA">
        <w:tc>
          <w:tcPr>
            <w:tcW w:w="13887" w:type="dxa"/>
          </w:tcPr>
          <w:p w14:paraId="050BC053" w14:textId="5746FD43" w:rsidR="005034BA" w:rsidRPr="00225108" w:rsidRDefault="005034BA" w:rsidP="00E67296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4.2.</w:t>
            </w:r>
            <w:r w:rsidR="00225108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25108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>Formación y preparación de calidad para poder preparar a los alumnos de preescolar con conocimientos, valores y emociones para enfrentar el siguiente escalón.</w:t>
            </w:r>
          </w:p>
        </w:tc>
      </w:tr>
      <w:tr w:rsidR="005034BA" w14:paraId="65BCB022" w14:textId="77777777" w:rsidTr="005034BA">
        <w:tc>
          <w:tcPr>
            <w:tcW w:w="13887" w:type="dxa"/>
          </w:tcPr>
          <w:p w14:paraId="0F19A431" w14:textId="5ACCBB52" w:rsidR="005034BA" w:rsidRDefault="005034BA" w:rsidP="00225108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4.5</w:t>
            </w:r>
            <w:r w:rsidR="00225108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25108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>Asegurar igualdad para hombres y mujeres, integrar la inclusión como un valor de vida, atención a cada uno de los integrantes de la sociedad.</w:t>
            </w:r>
          </w:p>
        </w:tc>
        <w:bookmarkStart w:id="0" w:name="_GoBack"/>
        <w:bookmarkEnd w:id="0"/>
      </w:tr>
      <w:tr w:rsidR="005034BA" w14:paraId="1D611806" w14:textId="77777777" w:rsidTr="005034BA">
        <w:tc>
          <w:tcPr>
            <w:tcW w:w="13887" w:type="dxa"/>
          </w:tcPr>
          <w:p w14:paraId="12BDFB5F" w14:textId="4D5FBFD8" w:rsidR="005034BA" w:rsidRPr="00225108" w:rsidRDefault="005034BA" w:rsidP="00E67296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4.7</w:t>
            </w:r>
            <w:r w:rsidR="00225108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25108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>Garantizar, luchar, prepararse y ofrecer lo más cercano a una educación de calidad, a un desarrollo emocional, cognitivo, empático e inclusivo.</w:t>
            </w:r>
          </w:p>
        </w:tc>
      </w:tr>
      <w:tr w:rsidR="005034BA" w14:paraId="1B2532B0" w14:textId="77777777" w:rsidTr="005034BA">
        <w:tc>
          <w:tcPr>
            <w:tcW w:w="13887" w:type="dxa"/>
          </w:tcPr>
          <w:p w14:paraId="30E34D9C" w14:textId="256A94CB" w:rsidR="005034BA" w:rsidRPr="00225108" w:rsidRDefault="005034BA" w:rsidP="00200336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</w:pPr>
            <w:proofErr w:type="gramStart"/>
            <w:r w:rsidRPr="00225108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>4.c</w:t>
            </w:r>
            <w:proofErr w:type="gramEnd"/>
            <w:r w:rsidR="00225108" w:rsidRPr="00225108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 xml:space="preserve"> Mujeres y hombres</w:t>
            </w:r>
            <w:r w:rsidR="00225108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 xml:space="preserve"> </w:t>
            </w:r>
            <w:r w:rsidR="00200336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>preparados</w:t>
            </w:r>
            <w:r w:rsidR="00225108" w:rsidRPr="00225108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>, competentes y honestos.</w:t>
            </w:r>
            <w:r w:rsidR="00200336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 xml:space="preserve"> Que continuamente aumenten sus conocimientos y habilidades.</w:t>
            </w:r>
          </w:p>
        </w:tc>
      </w:tr>
    </w:tbl>
    <w:p w14:paraId="7D165BAE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5DC828EE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62D72314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51B53D80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31052580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2D7C7CB6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1BC92A76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0F6EAA44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2386AB6D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006B3B56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2CCFF157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406A58B2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4AD96B95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12011D3B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4FCB1BB4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3DF295DE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1E6C3872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38BE3C3D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7519CD4B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79E5ADFA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7B505A36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04DAE81E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5D077893" w14:textId="77777777" w:rsidR="004C1473" w:rsidRDefault="004C1473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3C940DD5" w14:textId="77777777" w:rsidR="005034BA" w:rsidRPr="00E91B19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0F3247C2" w14:textId="3DFF3853" w:rsidR="00E91B19" w:rsidRPr="005034BA" w:rsidRDefault="005034BA" w:rsidP="00E91B1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5034BA">
        <w:rPr>
          <w:b/>
          <w:szCs w:val="20"/>
        </w:rPr>
        <w:t>Rubrica.</w:t>
      </w:r>
    </w:p>
    <w:p w14:paraId="6C8CFE9F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677DE9" w:rsidRPr="0060140F" w14:paraId="19CA9B20" w14:textId="77777777" w:rsidTr="00972888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1108CD" w14:textId="77777777" w:rsidR="00677DE9" w:rsidRPr="0060140F" w:rsidRDefault="00677DE9" w:rsidP="00E6729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8BA82B" w14:textId="7E946F5C" w:rsidR="00677DE9" w:rsidRPr="003804C6" w:rsidRDefault="00972888" w:rsidP="00E6729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BF51A9" w14:textId="47D3C09B" w:rsidR="00677DE9" w:rsidRPr="003804C6" w:rsidRDefault="00972888" w:rsidP="00E6729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ACAAA4" w14:textId="6B7F7DC7" w:rsidR="00677DE9" w:rsidRPr="003804C6" w:rsidRDefault="00972888" w:rsidP="00E6729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8.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11B4525" w14:textId="7FB1EF03" w:rsidR="00677DE9" w:rsidRPr="003804C6" w:rsidRDefault="00972888" w:rsidP="00E6729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7. </w:t>
            </w:r>
            <w:r w:rsidR="00A6500F">
              <w:rPr>
                <w:b/>
                <w:color w:val="FFFFFF"/>
                <w:sz w:val="18"/>
                <w:szCs w:val="18"/>
              </w:rPr>
              <w:t>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E38881D" w14:textId="747C29B5" w:rsidR="00677DE9" w:rsidRPr="003804C6" w:rsidRDefault="00972888" w:rsidP="00E6729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677DE9" w:rsidRPr="00F50B04" w14:paraId="65ACBF38" w14:textId="77777777" w:rsidTr="007A1F24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14:paraId="0CADE542" w14:textId="77777777" w:rsidR="00677DE9" w:rsidRPr="0060140F" w:rsidRDefault="00677DE9" w:rsidP="00E6729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0640C529" w14:textId="6639C9F4" w:rsidR="00677DE9" w:rsidRPr="002D387E" w:rsidRDefault="00677DE9" w:rsidP="00E6729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 w:rsidR="00972888"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14:paraId="7DD86180" w14:textId="77777777" w:rsidR="00677DE9" w:rsidRPr="00686F88" w:rsidRDefault="00677DE9" w:rsidP="00E6729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712160C3" w14:textId="2EF6859D" w:rsidR="00677DE9" w:rsidRPr="002D387E" w:rsidRDefault="00677DE9" w:rsidP="00E6729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 w:rsidR="00972888"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14:paraId="2889FD05" w14:textId="77777777" w:rsidR="00677DE9" w:rsidRPr="00686F88" w:rsidRDefault="00677DE9" w:rsidP="00E6729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0BC7D1C" w14:textId="5E1374FA" w:rsidR="00677DE9" w:rsidRPr="002D387E" w:rsidRDefault="00677DE9" w:rsidP="00E6729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 w:rsidR="00972888"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6A188245" w14:textId="77777777" w:rsidR="00677DE9" w:rsidRPr="00686F88" w:rsidRDefault="00677DE9" w:rsidP="00E6729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94A8EDF" w14:textId="14D503A4" w:rsidR="00677DE9" w:rsidRPr="002D387E" w:rsidRDefault="00677DE9" w:rsidP="00E6729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14:paraId="4C57D9E0" w14:textId="77777777" w:rsidR="00677DE9" w:rsidRPr="00686F88" w:rsidRDefault="00677DE9" w:rsidP="00E6729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14E508C" w14:textId="30AA12D5" w:rsidR="00677DE9" w:rsidRPr="002D387E" w:rsidRDefault="00677DE9" w:rsidP="00E6729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 w:rsidR="00972888"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14:paraId="1474F376" w14:textId="77777777" w:rsidR="00677DE9" w:rsidRPr="002D387E" w:rsidRDefault="00677DE9" w:rsidP="00E6729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EDF86AE" w14:textId="77777777" w:rsidTr="00E67296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9EB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26063116" w14:textId="1BD066DA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41C" w14:textId="7D9274AD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C1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FF1" w14:textId="76931279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EA1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44E" w14:textId="03389A7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88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FB8" w14:textId="2D8B112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E169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B46" w14:textId="4B1E3FBE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14:paraId="0B65E3C4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22EC95A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2F30C0E1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7C64430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2D6CC58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0E29F4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5105AC2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1AA3EF0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5B3D772B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6011A1B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1F767F7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004CDB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735515B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BFC52D3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77EF3A43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2F9B21D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6D6EE9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2F2B2F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43C974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228CA487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0890869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B873302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7CBC8E64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8AF9B25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33DFCE5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377C9965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A02335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1179079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6B2439E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67CDAF1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58C3592D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941004B" w14:textId="4C63FA0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2DB51B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17DEB1AF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5553413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75FAC9F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31236F9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321483B" w14:textId="77777777" w:rsidTr="005034BA">
        <w:trPr>
          <w:trHeight w:val="825"/>
        </w:trPr>
        <w:tc>
          <w:tcPr>
            <w:tcW w:w="1825" w:type="dxa"/>
            <w:shd w:val="clear" w:color="auto" w:fill="auto"/>
            <w:vAlign w:val="center"/>
          </w:tcPr>
          <w:p w14:paraId="04CE39C7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4215919B" w14:textId="16823128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14:paraId="507FBFF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FF3A28C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0AFA375" w14:textId="6606BB4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7D1EAE18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D09D2D2" w14:textId="3D199B3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1CE97EC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4B0A25B" w14:textId="1447D83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7515A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170F40C3" w14:textId="0854E454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3F3443FE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5034BA" w:rsidRPr="00F50B04" w14:paraId="658D6E69" w14:textId="77777777" w:rsidTr="00972888">
        <w:trPr>
          <w:trHeight w:val="345"/>
        </w:trPr>
        <w:tc>
          <w:tcPr>
            <w:tcW w:w="1825" w:type="dxa"/>
            <w:shd w:val="clear" w:color="auto" w:fill="auto"/>
            <w:vAlign w:val="center"/>
          </w:tcPr>
          <w:p w14:paraId="201862EC" w14:textId="74F47433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5034BA">
              <w:rPr>
                <w:rFonts w:eastAsiaTheme="minorHAnsi"/>
                <w:b/>
                <w:bCs/>
                <w:sz w:val="18"/>
                <w:szCs w:val="18"/>
                <w:lang w:val="es-MX" w:eastAsia="en-US"/>
              </w:rPr>
              <w:t>REPUESTA A LA PREGUNTA.</w:t>
            </w:r>
          </w:p>
        </w:tc>
        <w:tc>
          <w:tcPr>
            <w:tcW w:w="2276" w:type="dxa"/>
            <w:shd w:val="clear" w:color="auto" w:fill="auto"/>
          </w:tcPr>
          <w:p w14:paraId="6297C2BC" w14:textId="47FC7F2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 xml:space="preserve">Se observa una postura clara y fundamentada. LA repuesta se encuentra </w:t>
            </w: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lastRenderedPageBreak/>
              <w:t>justificada atendiendo a bibliografía referenciada.</w:t>
            </w:r>
          </w:p>
        </w:tc>
        <w:tc>
          <w:tcPr>
            <w:tcW w:w="252" w:type="dxa"/>
            <w:shd w:val="clear" w:color="auto" w:fill="auto"/>
          </w:tcPr>
          <w:p w14:paraId="73169FAE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5F8B9F1" w14:textId="5CEB3234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 xml:space="preserve">Se observa una postura clara en la repuesta pero las opiniones no están </w:t>
            </w: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lastRenderedPageBreak/>
              <w:t>apoyada en documentos referenciados.</w:t>
            </w:r>
          </w:p>
        </w:tc>
        <w:tc>
          <w:tcPr>
            <w:tcW w:w="252" w:type="dxa"/>
            <w:shd w:val="clear" w:color="auto" w:fill="auto"/>
          </w:tcPr>
          <w:p w14:paraId="72022365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714D985" w14:textId="1D9F2992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 xml:space="preserve">No se observa una postura clara en la repuesta pero las opiniones están </w:t>
            </w: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lastRenderedPageBreak/>
              <w:t>apoyadas en documentos referenciados.</w:t>
            </w:r>
          </w:p>
        </w:tc>
        <w:tc>
          <w:tcPr>
            <w:tcW w:w="259" w:type="dxa"/>
            <w:shd w:val="clear" w:color="auto" w:fill="auto"/>
          </w:tcPr>
          <w:p w14:paraId="55E998A9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7D9260F6" w14:textId="17327098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La respuesta no está fundamentada. Justificación insuficiente.</w:t>
            </w:r>
          </w:p>
        </w:tc>
        <w:tc>
          <w:tcPr>
            <w:tcW w:w="252" w:type="dxa"/>
            <w:shd w:val="clear" w:color="auto" w:fill="auto"/>
          </w:tcPr>
          <w:p w14:paraId="739EA7D6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899C14B" w14:textId="7DB4349D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No existe postura, reflexión.</w:t>
            </w:r>
          </w:p>
        </w:tc>
        <w:tc>
          <w:tcPr>
            <w:tcW w:w="283" w:type="dxa"/>
            <w:shd w:val="clear" w:color="auto" w:fill="auto"/>
          </w:tcPr>
          <w:p w14:paraId="2D991A29" w14:textId="77777777" w:rsidR="005034BA" w:rsidRPr="002D387E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380136DC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9B51FEA" w14:textId="21A26413" w:rsidR="008A44E3" w:rsidRDefault="00677DE9" w:rsidP="00677DE9">
      <w:r>
        <w:br w:type="page"/>
      </w:r>
    </w:p>
    <w:sectPr w:rsidR="008A44E3" w:rsidSect="004C1473">
      <w:pgSz w:w="15840" w:h="12240" w:orient="landscape"/>
      <w:pgMar w:top="993" w:right="1417" w:bottom="1701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B0082"/>
    <w:multiLevelType w:val="hybridMultilevel"/>
    <w:tmpl w:val="1BDE6F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E9"/>
    <w:rsid w:val="001D5D9D"/>
    <w:rsid w:val="00200336"/>
    <w:rsid w:val="00225108"/>
    <w:rsid w:val="0024765C"/>
    <w:rsid w:val="003F0AFF"/>
    <w:rsid w:val="004C1473"/>
    <w:rsid w:val="004E68C6"/>
    <w:rsid w:val="005034BA"/>
    <w:rsid w:val="005559AF"/>
    <w:rsid w:val="00677DE9"/>
    <w:rsid w:val="007704D8"/>
    <w:rsid w:val="007A1F24"/>
    <w:rsid w:val="008A44E3"/>
    <w:rsid w:val="00972888"/>
    <w:rsid w:val="00A6500F"/>
    <w:rsid w:val="00C056CD"/>
    <w:rsid w:val="00E67296"/>
    <w:rsid w:val="00E9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6909"/>
  <w15:chartTrackingRefBased/>
  <w15:docId w15:val="{831603FC-6E0C-43BA-916A-5A085D1F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DE9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B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3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03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esdoc.unesco.org/ark:/48223/pf0000245656_sp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1262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Paulina Flores</cp:lastModifiedBy>
  <cp:revision>4</cp:revision>
  <dcterms:created xsi:type="dcterms:W3CDTF">2021-05-24T14:28:00Z</dcterms:created>
  <dcterms:modified xsi:type="dcterms:W3CDTF">2021-05-31T01:37:00Z</dcterms:modified>
</cp:coreProperties>
</file>