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1ECD" w14:textId="77777777" w:rsidR="00CC4EF1" w:rsidRDefault="00CC4EF1" w:rsidP="00CC4EF1">
      <w:pPr>
        <w:jc w:val="center"/>
        <w:rPr>
          <w:sz w:val="28"/>
          <w:szCs w:val="28"/>
        </w:rPr>
      </w:pPr>
    </w:p>
    <w:p w14:paraId="6FC3AECF" w14:textId="77777777" w:rsidR="0089667F" w:rsidRPr="00EB16D6" w:rsidRDefault="0089667F" w:rsidP="0089667F">
      <w:pPr>
        <w:spacing w:line="240" w:lineRule="auto"/>
        <w:ind w:left="360"/>
        <w:contextualSpacing/>
        <w:jc w:val="center"/>
        <w:rPr>
          <w:rFonts w:ascii="Arial" w:eastAsia="Calibri" w:hAnsi="Arial" w:cs="Arial"/>
          <w:b/>
          <w:color w:val="000000"/>
          <w:sz w:val="24"/>
          <w:szCs w:val="24"/>
        </w:rPr>
      </w:pPr>
      <w:r w:rsidRPr="00EB16D6">
        <w:rPr>
          <w:rFonts w:ascii="Arial" w:eastAsia="Calibri" w:hAnsi="Arial" w:cs="Arial"/>
          <w:b/>
          <w:color w:val="000000"/>
          <w:sz w:val="24"/>
          <w:szCs w:val="24"/>
        </w:rPr>
        <w:t>Escuela Normal de Educación Preescolar</w:t>
      </w:r>
    </w:p>
    <w:p w14:paraId="4116321C" w14:textId="77777777" w:rsidR="0089667F" w:rsidRPr="00EB16D6" w:rsidRDefault="0089667F" w:rsidP="0089667F">
      <w:pPr>
        <w:spacing w:after="120" w:line="240" w:lineRule="auto"/>
        <w:contextualSpacing/>
        <w:jc w:val="center"/>
        <w:rPr>
          <w:rFonts w:ascii="Arial" w:hAnsi="Arial" w:cs="Arial"/>
          <w:b/>
          <w:bCs/>
          <w:color w:val="000000"/>
          <w:sz w:val="24"/>
          <w:szCs w:val="24"/>
        </w:rPr>
      </w:pPr>
    </w:p>
    <w:p w14:paraId="0B8D4034" w14:textId="77777777" w:rsidR="0089667F" w:rsidRPr="00EB16D6" w:rsidRDefault="0089667F" w:rsidP="0089667F">
      <w:pPr>
        <w:spacing w:after="120" w:line="240" w:lineRule="auto"/>
        <w:contextualSpacing/>
        <w:jc w:val="center"/>
        <w:rPr>
          <w:rFonts w:ascii="Arial" w:hAnsi="Arial" w:cs="Arial"/>
          <w:b/>
          <w:bCs/>
          <w:color w:val="000000"/>
          <w:sz w:val="24"/>
          <w:szCs w:val="24"/>
        </w:rPr>
      </w:pPr>
      <w:r w:rsidRPr="00EB16D6">
        <w:rPr>
          <w:rFonts w:ascii="Arial" w:hAnsi="Arial" w:cs="Arial"/>
          <w:b/>
          <w:bCs/>
          <w:color w:val="000000"/>
          <w:sz w:val="24"/>
          <w:szCs w:val="24"/>
        </w:rPr>
        <w:t>Ciclo Escolar 2020 – 2021</w:t>
      </w:r>
    </w:p>
    <w:p w14:paraId="44E4D12C" w14:textId="01A7AE1B" w:rsidR="0089667F" w:rsidRPr="00EB16D6" w:rsidRDefault="00497EE5" w:rsidP="0089667F">
      <w:pPr>
        <w:spacing w:after="120" w:line="240" w:lineRule="auto"/>
        <w:contextualSpacing/>
        <w:jc w:val="center"/>
        <w:rPr>
          <w:rFonts w:ascii="Arial" w:hAnsi="Arial" w:cs="Arial"/>
          <w:b/>
          <w:bCs/>
          <w:color w:val="000000"/>
          <w:sz w:val="24"/>
          <w:szCs w:val="24"/>
        </w:rPr>
      </w:pPr>
      <w:r w:rsidRPr="00EB16D6">
        <w:rPr>
          <w:rFonts w:ascii="Arial" w:eastAsia="Calibri" w:hAnsi="Arial" w:cs="Arial"/>
          <w:noProof/>
          <w:sz w:val="24"/>
          <w:szCs w:val="24"/>
        </w:rPr>
        <w:drawing>
          <wp:anchor distT="0" distB="0" distL="114300" distR="114300" simplePos="0" relativeHeight="251659264" behindDoc="0" locked="0" layoutInCell="1" allowOverlap="1" wp14:anchorId="0469C4A9" wp14:editId="466292E2">
            <wp:simplePos x="0" y="0"/>
            <wp:positionH relativeFrom="margin">
              <wp:posOffset>3166745</wp:posOffset>
            </wp:positionH>
            <wp:positionV relativeFrom="margin">
              <wp:posOffset>1041400</wp:posOffset>
            </wp:positionV>
            <wp:extent cx="847725" cy="1009650"/>
            <wp:effectExtent l="0" t="0" r="9525" b="0"/>
            <wp:wrapSquare wrapText="bothSides"/>
            <wp:docPr id="7"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847725" cy="1009650"/>
                    </a:xfrm>
                    <a:prstGeom prst="rect">
                      <a:avLst/>
                    </a:prstGeom>
                    <a:noFill/>
                  </pic:spPr>
                </pic:pic>
              </a:graphicData>
            </a:graphic>
            <wp14:sizeRelH relativeFrom="margin">
              <wp14:pctWidth>0</wp14:pctWidth>
            </wp14:sizeRelH>
            <wp14:sizeRelV relativeFrom="margin">
              <wp14:pctHeight>0</wp14:pctHeight>
            </wp14:sizeRelV>
          </wp:anchor>
        </w:drawing>
      </w:r>
    </w:p>
    <w:p w14:paraId="19396D5D" w14:textId="1660263D" w:rsidR="0089667F" w:rsidRPr="00EB16D6" w:rsidRDefault="0089667F" w:rsidP="0089667F">
      <w:pPr>
        <w:spacing w:line="360" w:lineRule="auto"/>
        <w:ind w:left="360"/>
        <w:jc w:val="center"/>
        <w:rPr>
          <w:rFonts w:ascii="Arial" w:eastAsia="Calibri" w:hAnsi="Arial" w:cs="Arial"/>
          <w:b/>
          <w:color w:val="000000"/>
          <w:sz w:val="24"/>
          <w:szCs w:val="24"/>
        </w:rPr>
      </w:pPr>
    </w:p>
    <w:p w14:paraId="4B253D3C" w14:textId="77777777" w:rsidR="0089667F" w:rsidRPr="00EB16D6" w:rsidRDefault="0089667F" w:rsidP="0089667F">
      <w:pPr>
        <w:spacing w:line="360" w:lineRule="auto"/>
        <w:ind w:left="360"/>
        <w:jc w:val="center"/>
        <w:rPr>
          <w:rFonts w:ascii="Arial" w:eastAsia="Calibri" w:hAnsi="Arial" w:cs="Arial"/>
          <w:b/>
          <w:color w:val="000000"/>
          <w:sz w:val="24"/>
          <w:szCs w:val="24"/>
        </w:rPr>
      </w:pPr>
    </w:p>
    <w:p w14:paraId="6EAB0654" w14:textId="77777777" w:rsidR="0089667F" w:rsidRPr="00EB16D6" w:rsidRDefault="0089667F" w:rsidP="0089667F">
      <w:pPr>
        <w:spacing w:line="360" w:lineRule="auto"/>
        <w:ind w:left="360"/>
        <w:jc w:val="center"/>
        <w:rPr>
          <w:rFonts w:ascii="Arial" w:eastAsia="Calibri" w:hAnsi="Arial" w:cs="Arial"/>
          <w:b/>
          <w:color w:val="000000"/>
          <w:sz w:val="24"/>
          <w:szCs w:val="24"/>
        </w:rPr>
      </w:pPr>
    </w:p>
    <w:p w14:paraId="321EB50F" w14:textId="77777777" w:rsidR="0089667F" w:rsidRPr="00EB16D6" w:rsidRDefault="0089667F" w:rsidP="0089667F">
      <w:pPr>
        <w:spacing w:line="240" w:lineRule="auto"/>
        <w:ind w:left="357"/>
        <w:jc w:val="center"/>
        <w:rPr>
          <w:rFonts w:ascii="Arial" w:eastAsia="Calibri" w:hAnsi="Arial" w:cs="Arial"/>
          <w:color w:val="000000"/>
          <w:sz w:val="24"/>
          <w:szCs w:val="24"/>
        </w:rPr>
      </w:pPr>
      <w:r w:rsidRPr="00EB16D6">
        <w:rPr>
          <w:rFonts w:ascii="Arial" w:eastAsia="Calibri" w:hAnsi="Arial" w:cs="Arial"/>
          <w:b/>
          <w:color w:val="000000"/>
          <w:sz w:val="24"/>
          <w:szCs w:val="24"/>
        </w:rPr>
        <w:t xml:space="preserve">Docente: </w:t>
      </w:r>
      <w:r w:rsidRPr="00EB16D6">
        <w:rPr>
          <w:rFonts w:ascii="Arial" w:eastAsia="Calibri" w:hAnsi="Arial" w:cs="Arial"/>
          <w:color w:val="000000"/>
          <w:sz w:val="24"/>
          <w:szCs w:val="24"/>
        </w:rPr>
        <w:t xml:space="preserve">Dolores Patricia Segovia Gómez. </w:t>
      </w:r>
    </w:p>
    <w:p w14:paraId="5F14D3B1" w14:textId="77777777" w:rsidR="0089667F" w:rsidRPr="004A08DC" w:rsidRDefault="0089667F" w:rsidP="0089667F">
      <w:pPr>
        <w:spacing w:line="240" w:lineRule="auto"/>
        <w:ind w:left="357"/>
        <w:jc w:val="center"/>
        <w:rPr>
          <w:rFonts w:ascii="Arial" w:eastAsia="Calibri" w:hAnsi="Arial" w:cs="Arial"/>
          <w:color w:val="000000"/>
          <w:sz w:val="24"/>
          <w:szCs w:val="24"/>
        </w:rPr>
      </w:pPr>
      <w:r w:rsidRPr="00EB16D6">
        <w:rPr>
          <w:rFonts w:ascii="Arial" w:eastAsia="Calibri" w:hAnsi="Arial" w:cs="Arial"/>
          <w:b/>
          <w:color w:val="000000"/>
          <w:sz w:val="24"/>
          <w:szCs w:val="24"/>
        </w:rPr>
        <w:t xml:space="preserve">Asignatura: </w:t>
      </w:r>
      <w:r w:rsidRPr="00EB16D6">
        <w:rPr>
          <w:rFonts w:ascii="Arial" w:eastAsia="Calibri" w:hAnsi="Arial" w:cs="Arial"/>
          <w:color w:val="000000"/>
          <w:sz w:val="24"/>
          <w:szCs w:val="24"/>
        </w:rPr>
        <w:t>Trabajo docente y proyectos de mejora escolar.</w:t>
      </w:r>
    </w:p>
    <w:p w14:paraId="4BE4873C" w14:textId="48F16F7B" w:rsidR="00497EE5" w:rsidRDefault="00497EE5" w:rsidP="0089667F">
      <w:pPr>
        <w:spacing w:line="240" w:lineRule="auto"/>
        <w:contextualSpacing/>
        <w:jc w:val="center"/>
        <w:rPr>
          <w:rFonts w:ascii="Arial" w:hAnsi="Arial" w:cs="Arial"/>
          <w:b/>
          <w:sz w:val="24"/>
        </w:rPr>
      </w:pPr>
      <w:r>
        <w:rPr>
          <w:rFonts w:ascii="Arial" w:hAnsi="Arial" w:cs="Arial"/>
          <w:b/>
          <w:sz w:val="24"/>
        </w:rPr>
        <w:t>Evaluación</w:t>
      </w:r>
      <w:r w:rsidRPr="00497EE5">
        <w:rPr>
          <w:rFonts w:ascii="Arial" w:hAnsi="Arial" w:cs="Arial"/>
          <w:b/>
          <w:sz w:val="24"/>
        </w:rPr>
        <w:t xml:space="preserve"> de primera jornada de prácticas</w:t>
      </w:r>
    </w:p>
    <w:p w14:paraId="495E2C99" w14:textId="77777777" w:rsidR="0089667F" w:rsidRPr="00EB16D6" w:rsidRDefault="0089667F" w:rsidP="0089667F">
      <w:pPr>
        <w:spacing w:line="240" w:lineRule="auto"/>
        <w:contextualSpacing/>
        <w:jc w:val="center"/>
        <w:rPr>
          <w:rFonts w:ascii="Arial" w:hAnsi="Arial" w:cs="Arial"/>
          <w:b/>
          <w:sz w:val="24"/>
        </w:rPr>
      </w:pPr>
    </w:p>
    <w:p w14:paraId="006ACCFA" w14:textId="77777777" w:rsidR="00497EE5" w:rsidRPr="008120DB" w:rsidRDefault="00497EE5" w:rsidP="00497EE5">
      <w:pPr>
        <w:spacing w:after="160" w:line="256" w:lineRule="auto"/>
        <w:jc w:val="center"/>
        <w:rPr>
          <w:rFonts w:ascii="Arial" w:hAnsi="Arial" w:cs="Arial"/>
          <w:bCs/>
          <w:sz w:val="24"/>
          <w:szCs w:val="24"/>
          <w:lang w:eastAsia="es-ES"/>
        </w:rPr>
      </w:pPr>
      <w:r w:rsidRPr="008120DB">
        <w:rPr>
          <w:rFonts w:ascii="Arial" w:hAnsi="Arial" w:cs="Arial"/>
          <w:b/>
          <w:bCs/>
          <w:sz w:val="24"/>
          <w:szCs w:val="24"/>
          <w:lang w:eastAsia="es-ES"/>
        </w:rPr>
        <w:t xml:space="preserve">Unidad de aprendizaje II. </w:t>
      </w:r>
      <w:r w:rsidRPr="008120DB">
        <w:rPr>
          <w:rFonts w:ascii="Arial" w:hAnsi="Arial" w:cs="Arial"/>
          <w:bCs/>
          <w:sz w:val="24"/>
          <w:szCs w:val="24"/>
          <w:lang w:eastAsia="es-ES"/>
        </w:rPr>
        <w:t>Propuestas de innovación al Trabajo docente en el marco del Proyecto Escolar de Mejora Continua (PEMC)</w:t>
      </w:r>
    </w:p>
    <w:p w14:paraId="3B2442A4" w14:textId="77777777" w:rsidR="0089667F" w:rsidRDefault="0089667F" w:rsidP="0089667F">
      <w:pPr>
        <w:spacing w:line="240" w:lineRule="auto"/>
        <w:ind w:left="357"/>
        <w:contextualSpacing/>
        <w:jc w:val="center"/>
        <w:rPr>
          <w:rFonts w:ascii="Arial" w:eastAsia="Calibri" w:hAnsi="Arial" w:cs="Arial"/>
          <w:sz w:val="24"/>
          <w:szCs w:val="24"/>
        </w:rPr>
      </w:pPr>
      <w:r>
        <w:rPr>
          <w:rFonts w:ascii="Arial" w:eastAsia="Calibri" w:hAnsi="Arial" w:cs="Arial"/>
          <w:b/>
          <w:sz w:val="24"/>
          <w:szCs w:val="24"/>
        </w:rPr>
        <w:t>Competencias:</w:t>
      </w:r>
      <w:r>
        <w:rPr>
          <w:rFonts w:ascii="Arial" w:eastAsia="Calibri" w:hAnsi="Arial" w:cs="Arial"/>
          <w:sz w:val="24"/>
          <w:szCs w:val="24"/>
        </w:rPr>
        <w:t xml:space="preserve"> </w:t>
      </w:r>
    </w:p>
    <w:p w14:paraId="791D63BE"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Detecta los procesos de aprendizaje de sus alumnos para favorecer su</w:t>
      </w:r>
      <w:r>
        <w:rPr>
          <w:rFonts w:ascii="Arial" w:hAnsi="Arial" w:cs="Arial"/>
          <w:sz w:val="24"/>
        </w:rPr>
        <w:t xml:space="preserve"> </w:t>
      </w:r>
      <w:r w:rsidRPr="005207C6">
        <w:rPr>
          <w:rFonts w:ascii="Arial" w:hAnsi="Arial" w:cs="Arial"/>
          <w:sz w:val="24"/>
        </w:rPr>
        <w:t>desarrollo cognitivo y socioemocional.</w:t>
      </w:r>
    </w:p>
    <w:p w14:paraId="77886BE0"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Aplica el plan y programa de estud</w:t>
      </w:r>
      <w:r>
        <w:rPr>
          <w:rFonts w:ascii="Arial" w:hAnsi="Arial" w:cs="Arial"/>
          <w:sz w:val="24"/>
        </w:rPr>
        <w:t xml:space="preserve">io para alcanzar los propósitos </w:t>
      </w:r>
      <w:r w:rsidRPr="005207C6">
        <w:rPr>
          <w:rFonts w:ascii="Arial" w:hAnsi="Arial" w:cs="Arial"/>
          <w:sz w:val="24"/>
        </w:rPr>
        <w:t>educativos y contribuir al pleno desenvo</w:t>
      </w:r>
      <w:r>
        <w:rPr>
          <w:rFonts w:ascii="Arial" w:hAnsi="Arial" w:cs="Arial"/>
          <w:sz w:val="24"/>
        </w:rPr>
        <w:t xml:space="preserve">lvimiento de las capacidades de </w:t>
      </w:r>
      <w:r w:rsidRPr="005207C6">
        <w:rPr>
          <w:rFonts w:ascii="Arial" w:hAnsi="Arial" w:cs="Arial"/>
          <w:sz w:val="24"/>
        </w:rPr>
        <w:t>sus alumnos.</w:t>
      </w:r>
    </w:p>
    <w:p w14:paraId="479F7A51"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xml:space="preserve">• Diseña planeaciones aplicando </w:t>
      </w:r>
      <w:r>
        <w:rPr>
          <w:rFonts w:ascii="Arial" w:hAnsi="Arial" w:cs="Arial"/>
          <w:sz w:val="24"/>
        </w:rPr>
        <w:t xml:space="preserve">sus conocimientos curriculares, </w:t>
      </w:r>
      <w:r w:rsidRPr="005207C6">
        <w:rPr>
          <w:rFonts w:ascii="Arial" w:hAnsi="Arial" w:cs="Arial"/>
          <w:sz w:val="24"/>
        </w:rPr>
        <w:t>psicopedagógicos, disciplinares, didáctico</w:t>
      </w:r>
      <w:r>
        <w:rPr>
          <w:rFonts w:ascii="Arial" w:hAnsi="Arial" w:cs="Arial"/>
          <w:sz w:val="24"/>
        </w:rPr>
        <w:t xml:space="preserve">s y tecnológicos para propiciar </w:t>
      </w:r>
      <w:r w:rsidRPr="005207C6">
        <w:rPr>
          <w:rFonts w:ascii="Arial" w:hAnsi="Arial" w:cs="Arial"/>
          <w:sz w:val="24"/>
        </w:rPr>
        <w:t>espacios de aprendizaje incluyentes que</w:t>
      </w:r>
      <w:r>
        <w:rPr>
          <w:rFonts w:ascii="Arial" w:hAnsi="Arial" w:cs="Arial"/>
          <w:sz w:val="24"/>
        </w:rPr>
        <w:t xml:space="preserve"> respondan a las necesidades de </w:t>
      </w:r>
      <w:r w:rsidRPr="005207C6">
        <w:rPr>
          <w:rFonts w:ascii="Arial" w:hAnsi="Arial" w:cs="Arial"/>
          <w:sz w:val="24"/>
        </w:rPr>
        <w:t>todos los alumnos en el marco del plan y programas de estudio.</w:t>
      </w:r>
    </w:p>
    <w:p w14:paraId="4C245EB3"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Emplea la evaluación para intervenir en los dife</w:t>
      </w:r>
      <w:r>
        <w:rPr>
          <w:rFonts w:ascii="Arial" w:hAnsi="Arial" w:cs="Arial"/>
          <w:sz w:val="24"/>
        </w:rPr>
        <w:t xml:space="preserve">rentes ámbitos y </w:t>
      </w:r>
      <w:r w:rsidRPr="005207C6">
        <w:rPr>
          <w:rFonts w:ascii="Arial" w:hAnsi="Arial" w:cs="Arial"/>
          <w:sz w:val="24"/>
        </w:rPr>
        <w:t xml:space="preserve">momentos de la tarea educativa para </w:t>
      </w:r>
      <w:r>
        <w:rPr>
          <w:rFonts w:ascii="Arial" w:hAnsi="Arial" w:cs="Arial"/>
          <w:sz w:val="24"/>
        </w:rPr>
        <w:t xml:space="preserve">mejorar los aprendizajes de sus </w:t>
      </w:r>
      <w:r w:rsidRPr="005207C6">
        <w:rPr>
          <w:rFonts w:ascii="Arial" w:hAnsi="Arial" w:cs="Arial"/>
          <w:sz w:val="24"/>
        </w:rPr>
        <w:t>alumnos.</w:t>
      </w:r>
    </w:p>
    <w:p w14:paraId="2A51DABC"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Integra recursos de la investigación educat</w:t>
      </w:r>
      <w:r>
        <w:rPr>
          <w:rFonts w:ascii="Arial" w:hAnsi="Arial" w:cs="Arial"/>
          <w:sz w:val="24"/>
        </w:rPr>
        <w:t xml:space="preserve">iva para enriquecer su práctica profesional, </w:t>
      </w:r>
      <w:r w:rsidRPr="005207C6">
        <w:rPr>
          <w:rFonts w:ascii="Arial" w:hAnsi="Arial" w:cs="Arial"/>
          <w:sz w:val="24"/>
        </w:rPr>
        <w:t>expresando su interés por e</w:t>
      </w:r>
      <w:r>
        <w:rPr>
          <w:rFonts w:ascii="Arial" w:hAnsi="Arial" w:cs="Arial"/>
          <w:sz w:val="24"/>
        </w:rPr>
        <w:t xml:space="preserve">l conocimiento, la ciencia y la </w:t>
      </w:r>
      <w:r w:rsidRPr="005207C6">
        <w:rPr>
          <w:rFonts w:ascii="Arial" w:hAnsi="Arial" w:cs="Arial"/>
          <w:sz w:val="24"/>
        </w:rPr>
        <w:t>mejora de la educación.</w:t>
      </w:r>
    </w:p>
    <w:p w14:paraId="214132BE"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 Actúa de manera ética ante la diversidad de situaciones que se presentan</w:t>
      </w:r>
    </w:p>
    <w:p w14:paraId="5D4471B2" w14:textId="77777777" w:rsidR="0089667F" w:rsidRPr="005207C6" w:rsidRDefault="0089667F" w:rsidP="0089667F">
      <w:pPr>
        <w:spacing w:after="0" w:line="240" w:lineRule="auto"/>
        <w:contextualSpacing/>
        <w:jc w:val="both"/>
        <w:rPr>
          <w:rFonts w:ascii="Arial" w:hAnsi="Arial" w:cs="Arial"/>
          <w:sz w:val="24"/>
        </w:rPr>
      </w:pPr>
      <w:r w:rsidRPr="005207C6">
        <w:rPr>
          <w:rFonts w:ascii="Arial" w:hAnsi="Arial" w:cs="Arial"/>
          <w:sz w:val="24"/>
        </w:rPr>
        <w:t>en la práctica profesional.</w:t>
      </w:r>
    </w:p>
    <w:p w14:paraId="25CAAF3A" w14:textId="77777777" w:rsidR="0089667F" w:rsidRPr="005207C6" w:rsidRDefault="0089667F" w:rsidP="0089667F">
      <w:pPr>
        <w:spacing w:after="0" w:line="240" w:lineRule="auto"/>
        <w:contextualSpacing/>
        <w:jc w:val="both"/>
        <w:rPr>
          <w:rFonts w:ascii="Arial" w:eastAsia="Calibri" w:hAnsi="Arial" w:cs="Arial"/>
          <w:b/>
          <w:color w:val="000000"/>
          <w:sz w:val="32"/>
          <w:szCs w:val="24"/>
        </w:rPr>
      </w:pPr>
    </w:p>
    <w:p w14:paraId="6BB11DAF" w14:textId="77777777" w:rsidR="0089667F" w:rsidRDefault="0089667F" w:rsidP="0089667F">
      <w:pPr>
        <w:spacing w:line="240" w:lineRule="auto"/>
        <w:ind w:left="357"/>
        <w:jc w:val="center"/>
        <w:rPr>
          <w:rFonts w:ascii="Arial" w:eastAsia="Calibri" w:hAnsi="Arial" w:cs="Arial"/>
          <w:color w:val="000000"/>
          <w:sz w:val="24"/>
          <w:szCs w:val="24"/>
        </w:rPr>
      </w:pPr>
      <w:r w:rsidRPr="00EB16D6">
        <w:rPr>
          <w:rFonts w:ascii="Arial" w:eastAsia="Calibri" w:hAnsi="Arial" w:cs="Arial"/>
          <w:b/>
          <w:color w:val="000000"/>
          <w:sz w:val="24"/>
          <w:szCs w:val="24"/>
        </w:rPr>
        <w:t>Alumna:</w:t>
      </w:r>
      <w:r w:rsidRPr="00EB16D6">
        <w:rPr>
          <w:rFonts w:ascii="Arial" w:eastAsia="Calibri" w:hAnsi="Arial" w:cs="Arial"/>
          <w:color w:val="000000"/>
          <w:sz w:val="24"/>
          <w:szCs w:val="24"/>
        </w:rPr>
        <w:t xml:space="preserve"> Mariana Guadalupe Gaona Montes #5</w:t>
      </w:r>
      <w:r>
        <w:rPr>
          <w:rFonts w:ascii="Arial" w:eastAsia="Calibri" w:hAnsi="Arial" w:cs="Arial"/>
          <w:color w:val="000000"/>
          <w:sz w:val="24"/>
          <w:szCs w:val="24"/>
        </w:rPr>
        <w:t xml:space="preserve">. </w:t>
      </w:r>
    </w:p>
    <w:p w14:paraId="04CCA5B5" w14:textId="77777777" w:rsidR="0089667F" w:rsidRDefault="0089667F" w:rsidP="0089667F">
      <w:pPr>
        <w:spacing w:line="240" w:lineRule="auto"/>
        <w:ind w:left="357"/>
        <w:jc w:val="center"/>
        <w:rPr>
          <w:rFonts w:ascii="Arial" w:eastAsia="Calibri" w:hAnsi="Arial" w:cs="Arial"/>
          <w:b/>
          <w:color w:val="000000"/>
          <w:sz w:val="24"/>
          <w:szCs w:val="24"/>
        </w:rPr>
      </w:pPr>
    </w:p>
    <w:p w14:paraId="39FDD038" w14:textId="77777777" w:rsidR="0089667F" w:rsidRDefault="0089667F" w:rsidP="0089667F">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3° “A</w:t>
      </w:r>
      <w:r w:rsidRPr="00760EB6">
        <w:rPr>
          <w:rFonts w:ascii="Arial" w:eastAsia="Calibri" w:hAnsi="Arial" w:cs="Arial"/>
          <w:b/>
          <w:color w:val="000000"/>
          <w:sz w:val="24"/>
          <w:szCs w:val="24"/>
        </w:rPr>
        <w:t>”</w:t>
      </w:r>
    </w:p>
    <w:p w14:paraId="5929C869" w14:textId="77777777" w:rsidR="0089667F" w:rsidRDefault="0089667F" w:rsidP="0089667F">
      <w:pPr>
        <w:spacing w:line="240" w:lineRule="auto"/>
        <w:ind w:left="357"/>
        <w:jc w:val="center"/>
        <w:rPr>
          <w:rFonts w:ascii="Arial" w:eastAsia="Calibri" w:hAnsi="Arial" w:cs="Arial"/>
          <w:b/>
          <w:color w:val="000000"/>
          <w:sz w:val="24"/>
          <w:szCs w:val="24"/>
        </w:rPr>
      </w:pPr>
    </w:p>
    <w:p w14:paraId="32FA5CB5" w14:textId="77777777" w:rsidR="0089667F" w:rsidRDefault="0089667F" w:rsidP="0089667F">
      <w:pPr>
        <w:spacing w:line="240" w:lineRule="auto"/>
        <w:ind w:left="357"/>
        <w:jc w:val="center"/>
        <w:rPr>
          <w:rFonts w:ascii="Arial" w:eastAsia="Calibri" w:hAnsi="Arial" w:cs="Arial"/>
          <w:b/>
          <w:color w:val="000000"/>
          <w:sz w:val="24"/>
          <w:szCs w:val="24"/>
        </w:rPr>
      </w:pPr>
    </w:p>
    <w:p w14:paraId="49C34932" w14:textId="77777777" w:rsidR="0089667F" w:rsidRPr="00760EB6" w:rsidRDefault="0089667F" w:rsidP="0089667F">
      <w:pPr>
        <w:spacing w:line="240" w:lineRule="auto"/>
        <w:ind w:left="357"/>
        <w:jc w:val="center"/>
        <w:rPr>
          <w:rFonts w:ascii="Arial" w:eastAsia="Calibri" w:hAnsi="Arial" w:cs="Arial"/>
          <w:color w:val="000000"/>
          <w:sz w:val="24"/>
          <w:szCs w:val="24"/>
        </w:rPr>
      </w:pPr>
    </w:p>
    <w:p w14:paraId="63DBDAE7" w14:textId="75E34232" w:rsidR="0089667F" w:rsidRDefault="0089667F" w:rsidP="0089667F">
      <w:pPr>
        <w:spacing w:line="360" w:lineRule="auto"/>
        <w:ind w:left="360"/>
        <w:rPr>
          <w:rFonts w:ascii="Arial" w:eastAsia="Calibri" w:hAnsi="Arial" w:cs="Arial"/>
          <w:color w:val="000000"/>
          <w:sz w:val="24"/>
          <w:szCs w:val="24"/>
        </w:rPr>
      </w:pPr>
      <w:r w:rsidRPr="00760EB6">
        <w:rPr>
          <w:rFonts w:ascii="Arial" w:eastAsia="Calibri" w:hAnsi="Arial" w:cs="Arial"/>
          <w:color w:val="000000"/>
          <w:sz w:val="24"/>
          <w:szCs w:val="24"/>
        </w:rPr>
        <w:t xml:space="preserve">Saltillo, Coahuila.                                                   </w:t>
      </w:r>
      <w:r>
        <w:rPr>
          <w:rFonts w:ascii="Arial" w:eastAsia="Calibri" w:hAnsi="Arial" w:cs="Arial"/>
          <w:color w:val="000000"/>
          <w:sz w:val="24"/>
          <w:szCs w:val="24"/>
        </w:rPr>
        <w:t xml:space="preserve">                     </w:t>
      </w:r>
      <w:r w:rsidR="00497EE5">
        <w:rPr>
          <w:rFonts w:ascii="Arial" w:eastAsia="Calibri" w:hAnsi="Arial" w:cs="Arial"/>
          <w:color w:val="000000"/>
          <w:sz w:val="24"/>
          <w:szCs w:val="24"/>
        </w:rPr>
        <w:t xml:space="preserve">                              27</w:t>
      </w:r>
      <w:r>
        <w:rPr>
          <w:rFonts w:ascii="Arial" w:eastAsia="Calibri" w:hAnsi="Arial" w:cs="Arial"/>
          <w:color w:val="000000"/>
          <w:sz w:val="24"/>
          <w:szCs w:val="24"/>
        </w:rPr>
        <w:t>/05/2021</w:t>
      </w:r>
    </w:p>
    <w:p w14:paraId="7456745F" w14:textId="77777777" w:rsidR="00CC4EF1" w:rsidRDefault="00CC4EF1" w:rsidP="00CC4EF1">
      <w:pPr>
        <w:spacing w:after="160" w:line="259" w:lineRule="auto"/>
        <w:jc w:val="center"/>
        <w:rPr>
          <w:sz w:val="28"/>
          <w:szCs w:val="28"/>
        </w:rPr>
      </w:pPr>
      <w:r>
        <w:rPr>
          <w:sz w:val="28"/>
          <w:szCs w:val="28"/>
        </w:rPr>
        <w:br w:type="page"/>
      </w:r>
    </w:p>
    <w:p w14:paraId="05EEBC74" w14:textId="77777777" w:rsidR="00CC4EF1" w:rsidRDefault="00CC4EF1" w:rsidP="00CC4EF1">
      <w:pPr>
        <w:jc w:val="center"/>
        <w:rPr>
          <w:sz w:val="28"/>
          <w:szCs w:val="28"/>
        </w:rPr>
        <w:sectPr w:rsidR="00CC4EF1" w:rsidSect="00CC4EF1">
          <w:pgSz w:w="12240" w:h="15840"/>
          <w:pgMar w:top="720" w:right="720" w:bottom="720" w:left="720" w:header="709" w:footer="709" w:gutter="0"/>
          <w:pgBorders w:offsetFrom="page">
            <w:top w:val="thinThickSmallGap" w:sz="18" w:space="24" w:color="FF0000"/>
            <w:left w:val="thinThickSmallGap" w:sz="18" w:space="24" w:color="FF0000"/>
            <w:bottom w:val="thickThinSmallGap" w:sz="18" w:space="24" w:color="FF0000"/>
            <w:right w:val="thickThinSmallGap" w:sz="18" w:space="24" w:color="FF0000"/>
          </w:pgBorders>
          <w:cols w:space="708"/>
          <w:docGrid w:linePitch="360"/>
        </w:sectPr>
      </w:pPr>
    </w:p>
    <w:p w14:paraId="324FAE22" w14:textId="74C35DB4" w:rsidR="00CC4EF1" w:rsidRDefault="00CC4EF1" w:rsidP="00CC4EF1">
      <w:pPr>
        <w:jc w:val="center"/>
        <w:rPr>
          <w:sz w:val="28"/>
          <w:szCs w:val="28"/>
        </w:rPr>
      </w:pPr>
    </w:p>
    <w:p w14:paraId="4BFD78A2" w14:textId="4DEFFAF2" w:rsidR="00C45287" w:rsidRPr="00497EE5" w:rsidRDefault="001035F5" w:rsidP="00CC4EF1">
      <w:pPr>
        <w:spacing w:after="160" w:line="259" w:lineRule="auto"/>
        <w:jc w:val="center"/>
        <w:rPr>
          <w:rFonts w:ascii="Arial" w:hAnsi="Arial" w:cs="Arial"/>
          <w:b/>
          <w:sz w:val="28"/>
          <w:szCs w:val="28"/>
          <w14:glow w14:rad="228600">
            <w14:schemeClr w14:val="accent2">
              <w14:alpha w14:val="60000"/>
              <w14:satMod w14:val="175000"/>
            </w14:schemeClr>
          </w14:glow>
        </w:rPr>
      </w:pPr>
      <w:r w:rsidRPr="00497EE5">
        <w:rPr>
          <w:rFonts w:ascii="Arial" w:hAnsi="Arial" w:cs="Arial"/>
          <w:b/>
          <w:sz w:val="28"/>
          <w:szCs w:val="28"/>
          <w14:glow w14:rad="228600">
            <w14:schemeClr w14:val="accent2">
              <w14:alpha w14:val="60000"/>
              <w14:satMod w14:val="175000"/>
            </w14:schemeClr>
          </w14:glow>
        </w:rPr>
        <w:t>Información de primera jornada de prácticas</w:t>
      </w:r>
    </w:p>
    <w:p w14:paraId="18694CF1" w14:textId="1AB98801" w:rsidR="00CC4EF1" w:rsidRDefault="00CC4EF1" w:rsidP="00CC4EF1">
      <w:pPr>
        <w:jc w:val="center"/>
        <w:rPr>
          <w:sz w:val="28"/>
          <w:szCs w:val="28"/>
        </w:rPr>
      </w:pPr>
    </w:p>
    <w:tbl>
      <w:tblPr>
        <w:tblStyle w:val="Tablaconcuadrcula"/>
        <w:tblpPr w:leftFromText="141" w:rightFromText="141" w:vertAnchor="page" w:horzAnchor="margin" w:tblpY="2641"/>
        <w:tblW w:w="14454" w:type="dxa"/>
        <w:tblLayout w:type="fixed"/>
        <w:tblLook w:val="04A0" w:firstRow="1" w:lastRow="0" w:firstColumn="1" w:lastColumn="0" w:noHBand="0" w:noVBand="1"/>
      </w:tblPr>
      <w:tblGrid>
        <w:gridCol w:w="1271"/>
        <w:gridCol w:w="1701"/>
        <w:gridCol w:w="1701"/>
        <w:gridCol w:w="1701"/>
        <w:gridCol w:w="1701"/>
        <w:gridCol w:w="1418"/>
        <w:gridCol w:w="1701"/>
        <w:gridCol w:w="1701"/>
        <w:gridCol w:w="1559"/>
      </w:tblGrid>
      <w:tr w:rsidR="0089667F" w:rsidRPr="0089667F" w14:paraId="4B6ABBF8" w14:textId="77777777" w:rsidTr="00497EE5">
        <w:tc>
          <w:tcPr>
            <w:tcW w:w="1271" w:type="dxa"/>
            <w:shd w:val="clear" w:color="auto" w:fill="FFCCFF"/>
          </w:tcPr>
          <w:p w14:paraId="15CB04BE"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Aspectos</w:t>
            </w:r>
          </w:p>
        </w:tc>
        <w:tc>
          <w:tcPr>
            <w:tcW w:w="1701" w:type="dxa"/>
            <w:shd w:val="clear" w:color="auto" w:fill="F7CAAC" w:themeFill="accent2" w:themeFillTint="66"/>
          </w:tcPr>
          <w:p w14:paraId="2881B9FA"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¿Cómo lo incorpore en la planeación?</w:t>
            </w:r>
          </w:p>
        </w:tc>
        <w:tc>
          <w:tcPr>
            <w:tcW w:w="1701" w:type="dxa"/>
            <w:shd w:val="clear" w:color="auto" w:fill="DBDBDB" w:themeFill="accent3" w:themeFillTint="66"/>
          </w:tcPr>
          <w:p w14:paraId="13C87434" w14:textId="57DA285A" w:rsidR="00CC4EF1" w:rsidRPr="00497EE5" w:rsidRDefault="0057766A" w:rsidP="00CC4EF1">
            <w:pPr>
              <w:jc w:val="center"/>
              <w:rPr>
                <w:rFonts w:ascii="Arial" w:hAnsi="Arial" w:cs="Arial"/>
                <w:b/>
                <w:sz w:val="24"/>
                <w:szCs w:val="18"/>
              </w:rPr>
            </w:pPr>
            <w:r w:rsidRPr="00497EE5">
              <w:rPr>
                <w:rFonts w:ascii="Arial" w:hAnsi="Arial" w:cs="Arial"/>
                <w:b/>
                <w:sz w:val="24"/>
                <w:szCs w:val="18"/>
              </w:rPr>
              <w:t>¿Cómo desarrollé</w:t>
            </w:r>
            <w:r w:rsidR="00CC4EF1" w:rsidRPr="00497EE5">
              <w:rPr>
                <w:rFonts w:ascii="Arial" w:hAnsi="Arial" w:cs="Arial"/>
                <w:b/>
                <w:sz w:val="24"/>
                <w:szCs w:val="18"/>
              </w:rPr>
              <w:t xml:space="preserve"> las actividades?</w:t>
            </w:r>
          </w:p>
        </w:tc>
        <w:tc>
          <w:tcPr>
            <w:tcW w:w="1701" w:type="dxa"/>
            <w:shd w:val="clear" w:color="auto" w:fill="BDD6EE" w:themeFill="accent5" w:themeFillTint="66"/>
          </w:tcPr>
          <w:p w14:paraId="0C1EB434"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¿Qué resultados obtuve?</w:t>
            </w:r>
          </w:p>
        </w:tc>
        <w:tc>
          <w:tcPr>
            <w:tcW w:w="1701" w:type="dxa"/>
            <w:shd w:val="clear" w:color="auto" w:fill="C5E0B3" w:themeFill="accent6" w:themeFillTint="66"/>
          </w:tcPr>
          <w:p w14:paraId="10F3E30B"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¿Qué tipo de problemas enfrenté?</w:t>
            </w:r>
          </w:p>
        </w:tc>
        <w:tc>
          <w:tcPr>
            <w:tcW w:w="1418" w:type="dxa"/>
            <w:shd w:val="clear" w:color="auto" w:fill="CCECFF"/>
          </w:tcPr>
          <w:p w14:paraId="7759E0A7"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¿Qué preguntas me hice?</w:t>
            </w:r>
          </w:p>
        </w:tc>
        <w:tc>
          <w:tcPr>
            <w:tcW w:w="1701" w:type="dxa"/>
            <w:shd w:val="clear" w:color="auto" w:fill="FFCCFF"/>
          </w:tcPr>
          <w:p w14:paraId="4E0C67B2"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¿Qué ajustes hice en ese momento?</w:t>
            </w:r>
          </w:p>
        </w:tc>
        <w:tc>
          <w:tcPr>
            <w:tcW w:w="1701" w:type="dxa"/>
            <w:shd w:val="clear" w:color="auto" w:fill="F7CAAC" w:themeFill="accent2" w:themeFillTint="66"/>
          </w:tcPr>
          <w:p w14:paraId="4CF2E969" w14:textId="1D93CADE" w:rsidR="00CC4EF1" w:rsidRPr="00497EE5" w:rsidRDefault="0089667F" w:rsidP="0089667F">
            <w:pPr>
              <w:jc w:val="center"/>
              <w:rPr>
                <w:rFonts w:ascii="Arial" w:hAnsi="Arial" w:cs="Arial"/>
                <w:b/>
                <w:sz w:val="24"/>
                <w:szCs w:val="18"/>
              </w:rPr>
            </w:pPr>
            <w:r w:rsidRPr="00497EE5">
              <w:rPr>
                <w:rFonts w:ascii="Arial" w:hAnsi="Arial" w:cs="Arial"/>
                <w:b/>
                <w:sz w:val="24"/>
                <w:szCs w:val="18"/>
              </w:rPr>
              <w:t>R</w:t>
            </w:r>
            <w:r w:rsidR="00CC4EF1" w:rsidRPr="00497EE5">
              <w:rPr>
                <w:rFonts w:ascii="Arial" w:hAnsi="Arial" w:cs="Arial"/>
                <w:b/>
                <w:sz w:val="24"/>
                <w:szCs w:val="18"/>
              </w:rPr>
              <w:t xml:space="preserve">eferentes teóricos </w:t>
            </w:r>
            <w:r w:rsidRPr="00497EE5">
              <w:rPr>
                <w:rFonts w:ascii="Arial" w:hAnsi="Arial" w:cs="Arial"/>
                <w:b/>
                <w:sz w:val="24"/>
                <w:szCs w:val="18"/>
              </w:rPr>
              <w:t xml:space="preserve">para </w:t>
            </w:r>
            <w:r w:rsidR="00CC4EF1" w:rsidRPr="00497EE5">
              <w:rPr>
                <w:rFonts w:ascii="Arial" w:hAnsi="Arial" w:cs="Arial"/>
                <w:b/>
                <w:sz w:val="24"/>
                <w:szCs w:val="18"/>
              </w:rPr>
              <w:t>responder preguntas y replantear mis problemas</w:t>
            </w:r>
          </w:p>
        </w:tc>
        <w:tc>
          <w:tcPr>
            <w:tcW w:w="1559" w:type="dxa"/>
            <w:shd w:val="clear" w:color="auto" w:fill="DBDBDB" w:themeFill="accent3" w:themeFillTint="66"/>
          </w:tcPr>
          <w:p w14:paraId="1DF14181"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¿Qué cambios podría hacer?</w:t>
            </w:r>
          </w:p>
        </w:tc>
      </w:tr>
      <w:tr w:rsidR="0089667F" w:rsidRPr="0089667F" w14:paraId="0185B336" w14:textId="77777777" w:rsidTr="00497EE5">
        <w:tc>
          <w:tcPr>
            <w:tcW w:w="1271" w:type="dxa"/>
            <w:shd w:val="clear" w:color="auto" w:fill="FFC000"/>
          </w:tcPr>
          <w:p w14:paraId="58B9E538"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t>El programa escolar de mejora continua</w:t>
            </w:r>
          </w:p>
        </w:tc>
        <w:tc>
          <w:tcPr>
            <w:tcW w:w="1701" w:type="dxa"/>
          </w:tcPr>
          <w:p w14:paraId="6E9B8429" w14:textId="77777777" w:rsidR="00CC4EF1" w:rsidRPr="0089667F" w:rsidRDefault="00CC4EF1" w:rsidP="0057766A">
            <w:pPr>
              <w:rPr>
                <w:rFonts w:ascii="Arial" w:hAnsi="Arial" w:cs="Arial"/>
                <w:sz w:val="24"/>
                <w:szCs w:val="18"/>
              </w:rPr>
            </w:pPr>
            <w:r w:rsidRPr="0089667F">
              <w:rPr>
                <w:rFonts w:ascii="Arial" w:hAnsi="Arial" w:cs="Arial"/>
                <w:sz w:val="24"/>
                <w:szCs w:val="18"/>
              </w:rPr>
              <w:t>De acuerdo al tema que se iba a trabajar en esa semana, se incluyó en la planeación como pase de asistencia, como recordatorio o una pequeña actividad por día.</w:t>
            </w:r>
          </w:p>
        </w:tc>
        <w:tc>
          <w:tcPr>
            <w:tcW w:w="1701" w:type="dxa"/>
          </w:tcPr>
          <w:p w14:paraId="5F2A0B89" w14:textId="51EAAF92" w:rsidR="00CC4EF1" w:rsidRPr="0089667F" w:rsidRDefault="0057766A" w:rsidP="0057766A">
            <w:pPr>
              <w:rPr>
                <w:rFonts w:ascii="Arial" w:hAnsi="Arial" w:cs="Arial"/>
                <w:sz w:val="24"/>
                <w:szCs w:val="18"/>
              </w:rPr>
            </w:pPr>
            <w:r>
              <w:rPr>
                <w:rFonts w:ascii="Arial" w:hAnsi="Arial" w:cs="Arial"/>
                <w:sz w:val="24"/>
                <w:szCs w:val="18"/>
              </w:rPr>
              <w:t xml:space="preserve">Por medio de la toma de asistencia. En la semana de higiene, por ejemplo, se pedía que enviaran un audio mencionando los hábitos de higiene que habían hecho ese día. En la semana de activación física se agregó una actividad por </w:t>
            </w:r>
            <w:r>
              <w:rPr>
                <w:rFonts w:ascii="Arial" w:hAnsi="Arial" w:cs="Arial"/>
                <w:sz w:val="24"/>
                <w:szCs w:val="18"/>
              </w:rPr>
              <w:lastRenderedPageBreak/>
              <w:t xml:space="preserve">día, donde debían mandar una foto realizando diferentes acciones de activación. </w:t>
            </w:r>
          </w:p>
        </w:tc>
        <w:tc>
          <w:tcPr>
            <w:tcW w:w="1701" w:type="dxa"/>
          </w:tcPr>
          <w:p w14:paraId="6B095D4F" w14:textId="674E4BAD" w:rsidR="00CC4EF1" w:rsidRPr="0089667F" w:rsidRDefault="0057766A" w:rsidP="0057766A">
            <w:pPr>
              <w:rPr>
                <w:rFonts w:ascii="Arial" w:hAnsi="Arial" w:cs="Arial"/>
                <w:sz w:val="24"/>
                <w:szCs w:val="18"/>
              </w:rPr>
            </w:pPr>
            <w:r>
              <w:rPr>
                <w:rFonts w:ascii="Arial" w:hAnsi="Arial" w:cs="Arial"/>
                <w:sz w:val="24"/>
                <w:szCs w:val="18"/>
              </w:rPr>
              <w:lastRenderedPageBreak/>
              <w:t xml:space="preserve">Los resultados fueron buenos, ya que la mayoría cumplió con ejercitarse por día, o mandaban el audio mencionando los hábitos de higiene que habían realizado, sin embargo, este último no se pudo </w:t>
            </w:r>
            <w:r>
              <w:rPr>
                <w:rFonts w:ascii="Arial" w:hAnsi="Arial" w:cs="Arial"/>
                <w:sz w:val="24"/>
                <w:szCs w:val="18"/>
              </w:rPr>
              <w:lastRenderedPageBreak/>
              <w:t xml:space="preserve">observar si lo hicieron en realidad ya que solo lo platicaban. </w:t>
            </w:r>
          </w:p>
        </w:tc>
        <w:tc>
          <w:tcPr>
            <w:tcW w:w="1701" w:type="dxa"/>
          </w:tcPr>
          <w:p w14:paraId="614D9808" w14:textId="7D87D729" w:rsidR="00CC4EF1" w:rsidRPr="0089667F" w:rsidRDefault="0057766A" w:rsidP="0057766A">
            <w:pPr>
              <w:rPr>
                <w:rFonts w:ascii="Arial" w:hAnsi="Arial" w:cs="Arial"/>
                <w:sz w:val="24"/>
                <w:szCs w:val="18"/>
              </w:rPr>
            </w:pPr>
            <w:r>
              <w:rPr>
                <w:rFonts w:ascii="Arial" w:hAnsi="Arial" w:cs="Arial"/>
                <w:sz w:val="24"/>
                <w:szCs w:val="18"/>
              </w:rPr>
              <w:lastRenderedPageBreak/>
              <w:t>Algunos días se trabajaban dos campos de formación académica y eran muchas las actividades que se le</w:t>
            </w:r>
            <w:r w:rsidR="004D7B24">
              <w:rPr>
                <w:rFonts w:ascii="Arial" w:hAnsi="Arial" w:cs="Arial"/>
                <w:sz w:val="24"/>
                <w:szCs w:val="18"/>
              </w:rPr>
              <w:t xml:space="preserve">s encargaban al día. Esto podría ser un problema porque además de la tarea se les encargaban las </w:t>
            </w:r>
            <w:r w:rsidR="004D7B24">
              <w:rPr>
                <w:rFonts w:ascii="Arial" w:hAnsi="Arial" w:cs="Arial"/>
                <w:sz w:val="24"/>
                <w:szCs w:val="18"/>
              </w:rPr>
              <w:lastRenderedPageBreak/>
              <w:t xml:space="preserve">actividades del PEMC. </w:t>
            </w:r>
          </w:p>
        </w:tc>
        <w:tc>
          <w:tcPr>
            <w:tcW w:w="1418" w:type="dxa"/>
          </w:tcPr>
          <w:p w14:paraId="095A6395" w14:textId="17347B1E" w:rsidR="00CC4EF1" w:rsidRDefault="004D7B24" w:rsidP="009B7C37">
            <w:pPr>
              <w:jc w:val="center"/>
              <w:rPr>
                <w:rFonts w:ascii="Arial" w:hAnsi="Arial" w:cs="Arial"/>
                <w:sz w:val="24"/>
                <w:szCs w:val="18"/>
                <w:lang w:val="es-MX"/>
              </w:rPr>
            </w:pPr>
            <w:r>
              <w:rPr>
                <w:rFonts w:ascii="Arial" w:hAnsi="Arial" w:cs="Arial"/>
                <w:sz w:val="24"/>
                <w:szCs w:val="18"/>
              </w:rPr>
              <w:lastRenderedPageBreak/>
              <w:t>¿</w:t>
            </w:r>
            <w:r w:rsidR="009B7C37" w:rsidRPr="009B7C37">
              <w:rPr>
                <w:rFonts w:ascii="Arial" w:hAnsi="Arial" w:cs="Arial"/>
                <w:sz w:val="24"/>
                <w:szCs w:val="18"/>
                <w:lang w:val="es-MX"/>
              </w:rPr>
              <w:t>Q</w:t>
            </w:r>
            <w:r w:rsidR="009B7C37">
              <w:rPr>
                <w:rFonts w:ascii="Arial" w:hAnsi="Arial" w:cs="Arial"/>
                <w:sz w:val="24"/>
                <w:szCs w:val="18"/>
                <w:lang w:val="es-MX"/>
              </w:rPr>
              <w:t>ué</w:t>
            </w:r>
            <w:r w:rsidR="009B7C37" w:rsidRPr="009B7C37">
              <w:rPr>
                <w:rFonts w:ascii="Arial" w:hAnsi="Arial" w:cs="Arial"/>
                <w:sz w:val="24"/>
                <w:szCs w:val="18"/>
                <w:lang w:val="es-MX"/>
              </w:rPr>
              <w:t xml:space="preserve"> les interesa a los alumnos</w:t>
            </w:r>
            <w:r w:rsidR="009B7C37">
              <w:rPr>
                <w:rFonts w:ascii="Arial" w:hAnsi="Arial" w:cs="Arial"/>
                <w:sz w:val="24"/>
                <w:szCs w:val="18"/>
                <w:lang w:val="es-MX"/>
              </w:rPr>
              <w:t xml:space="preserve"> del jardín</w:t>
            </w:r>
            <w:r w:rsidR="009B7C37" w:rsidRPr="009B7C37">
              <w:rPr>
                <w:rFonts w:ascii="Arial" w:hAnsi="Arial" w:cs="Arial"/>
                <w:sz w:val="24"/>
                <w:szCs w:val="18"/>
                <w:lang w:val="es-MX"/>
              </w:rPr>
              <w:t>?</w:t>
            </w:r>
          </w:p>
          <w:p w14:paraId="1BA85E74" w14:textId="77777777" w:rsidR="009B7C37" w:rsidRDefault="009B7C37" w:rsidP="009B7C37">
            <w:pPr>
              <w:jc w:val="center"/>
              <w:rPr>
                <w:rFonts w:ascii="Arial" w:hAnsi="Arial" w:cs="Arial"/>
                <w:sz w:val="24"/>
                <w:szCs w:val="18"/>
                <w:lang w:val="es-MX"/>
              </w:rPr>
            </w:pPr>
          </w:p>
          <w:p w14:paraId="78CE6051" w14:textId="6BAB09EB" w:rsidR="009B7C37" w:rsidRPr="0089667F" w:rsidRDefault="009B7C37" w:rsidP="009B7C37">
            <w:pPr>
              <w:jc w:val="center"/>
              <w:rPr>
                <w:rFonts w:ascii="Arial" w:hAnsi="Arial" w:cs="Arial"/>
                <w:sz w:val="24"/>
                <w:szCs w:val="18"/>
              </w:rPr>
            </w:pPr>
          </w:p>
        </w:tc>
        <w:tc>
          <w:tcPr>
            <w:tcW w:w="1701" w:type="dxa"/>
          </w:tcPr>
          <w:p w14:paraId="2051F578" w14:textId="2A6A9FE7" w:rsidR="00CC4EF1" w:rsidRPr="0089667F" w:rsidRDefault="0021447F" w:rsidP="0021447F">
            <w:pPr>
              <w:rPr>
                <w:rFonts w:ascii="Arial" w:hAnsi="Arial" w:cs="Arial"/>
                <w:sz w:val="24"/>
                <w:szCs w:val="18"/>
              </w:rPr>
            </w:pPr>
            <w:r>
              <w:rPr>
                <w:rFonts w:ascii="Arial" w:hAnsi="Arial" w:cs="Arial"/>
                <w:sz w:val="24"/>
                <w:szCs w:val="18"/>
              </w:rPr>
              <w:t xml:space="preserve">En un principio se plasmó en la planeación, que mandaran una foto lavándose las manos, peinándose, o lavándose los dientes, pero se cambió la consigna ya que no había mucha respuesta de los alumnos, </w:t>
            </w:r>
            <w:r>
              <w:rPr>
                <w:rFonts w:ascii="Arial" w:hAnsi="Arial" w:cs="Arial"/>
                <w:sz w:val="24"/>
                <w:szCs w:val="18"/>
              </w:rPr>
              <w:lastRenderedPageBreak/>
              <w:t xml:space="preserve">pues se levantan más tarde y no realizan esas actividades temprano </w:t>
            </w:r>
          </w:p>
        </w:tc>
        <w:tc>
          <w:tcPr>
            <w:tcW w:w="1701" w:type="dxa"/>
          </w:tcPr>
          <w:p w14:paraId="0342C1C2" w14:textId="4A79DECE" w:rsidR="00CC4EF1" w:rsidRPr="0089667F" w:rsidRDefault="00101DD9" w:rsidP="00101DD9">
            <w:pPr>
              <w:rPr>
                <w:rFonts w:ascii="Arial" w:hAnsi="Arial" w:cs="Arial"/>
                <w:sz w:val="24"/>
                <w:szCs w:val="18"/>
              </w:rPr>
            </w:pPr>
            <w:r>
              <w:rPr>
                <w:rFonts w:ascii="Arial" w:hAnsi="Arial" w:cs="Arial"/>
                <w:sz w:val="24"/>
                <w:szCs w:val="18"/>
              </w:rPr>
              <w:lastRenderedPageBreak/>
              <w:t xml:space="preserve">En un principio se creía que los temas que se trabajaban por semana, eran sin ningún propósito, sin embargo no es así, ya que a partir de un diagnóstico de las condiciones actuales, el PEMC plantea </w:t>
            </w:r>
            <w:r>
              <w:rPr>
                <w:rFonts w:ascii="Arial" w:hAnsi="Arial" w:cs="Arial"/>
                <w:sz w:val="24"/>
                <w:szCs w:val="18"/>
              </w:rPr>
              <w:lastRenderedPageBreak/>
              <w:t xml:space="preserve">objetivos de mejora, metas y acciones dirigidas a resolver  los problemas presentados en las instituciones, en un tiempo actual </w:t>
            </w:r>
            <w:sdt>
              <w:sdtPr>
                <w:rPr>
                  <w:rFonts w:ascii="Arial" w:hAnsi="Arial" w:cs="Arial"/>
                  <w:sz w:val="24"/>
                  <w:szCs w:val="18"/>
                </w:rPr>
                <w:id w:val="961775650"/>
                <w:citation/>
              </w:sdtPr>
              <w:sdtContent>
                <w:r>
                  <w:rPr>
                    <w:rFonts w:ascii="Arial" w:hAnsi="Arial" w:cs="Arial"/>
                    <w:sz w:val="24"/>
                    <w:szCs w:val="18"/>
                  </w:rPr>
                  <w:fldChar w:fldCharType="begin"/>
                </w:r>
                <w:r>
                  <w:rPr>
                    <w:rFonts w:ascii="Arial" w:hAnsi="Arial" w:cs="Arial"/>
                    <w:sz w:val="24"/>
                    <w:szCs w:val="18"/>
                    <w:lang w:val="es-MX"/>
                  </w:rPr>
                  <w:instrText xml:space="preserve"> CITATION SEP191 \l 2058 </w:instrText>
                </w:r>
                <w:r>
                  <w:rPr>
                    <w:rFonts w:ascii="Arial" w:hAnsi="Arial" w:cs="Arial"/>
                    <w:sz w:val="24"/>
                    <w:szCs w:val="18"/>
                  </w:rPr>
                  <w:fldChar w:fldCharType="separate"/>
                </w:r>
                <w:r w:rsidRPr="00101DD9">
                  <w:rPr>
                    <w:rFonts w:ascii="Arial" w:hAnsi="Arial" w:cs="Arial"/>
                    <w:noProof/>
                    <w:sz w:val="24"/>
                    <w:szCs w:val="18"/>
                    <w:lang w:val="es-MX"/>
                  </w:rPr>
                  <w:t>(SEP, 2019)</w:t>
                </w:r>
                <w:r>
                  <w:rPr>
                    <w:rFonts w:ascii="Arial" w:hAnsi="Arial" w:cs="Arial"/>
                    <w:sz w:val="24"/>
                    <w:szCs w:val="18"/>
                  </w:rPr>
                  <w:fldChar w:fldCharType="end"/>
                </w:r>
              </w:sdtContent>
            </w:sdt>
          </w:p>
        </w:tc>
        <w:tc>
          <w:tcPr>
            <w:tcW w:w="1559" w:type="dxa"/>
          </w:tcPr>
          <w:p w14:paraId="330FD5B1" w14:textId="22E7D346" w:rsidR="00CC4EF1" w:rsidRPr="0089667F" w:rsidRDefault="00E06B96" w:rsidP="00E06B96">
            <w:pPr>
              <w:rPr>
                <w:rFonts w:ascii="Arial" w:hAnsi="Arial" w:cs="Arial"/>
                <w:sz w:val="24"/>
                <w:szCs w:val="18"/>
              </w:rPr>
            </w:pPr>
            <w:r>
              <w:rPr>
                <w:rFonts w:ascii="Arial" w:hAnsi="Arial" w:cs="Arial"/>
                <w:sz w:val="24"/>
                <w:szCs w:val="18"/>
              </w:rPr>
              <w:lastRenderedPageBreak/>
              <w:t>Implementar acciones que, realmente beneficien y los ayuden en su vida diaria, por ejemplo, crear hábitos de hig</w:t>
            </w:r>
            <w:r w:rsidR="002C12DC">
              <w:rPr>
                <w:rFonts w:ascii="Arial" w:hAnsi="Arial" w:cs="Arial"/>
                <w:sz w:val="24"/>
                <w:szCs w:val="18"/>
              </w:rPr>
              <w:t xml:space="preserve">iene que los realicen a diario y </w:t>
            </w:r>
            <w:r>
              <w:rPr>
                <w:rFonts w:ascii="Arial" w:hAnsi="Arial" w:cs="Arial"/>
                <w:sz w:val="24"/>
                <w:szCs w:val="18"/>
              </w:rPr>
              <w:t xml:space="preserve">crear actividades o estrategias para que </w:t>
            </w:r>
            <w:r>
              <w:rPr>
                <w:rFonts w:ascii="Arial" w:hAnsi="Arial" w:cs="Arial"/>
                <w:sz w:val="24"/>
                <w:szCs w:val="18"/>
              </w:rPr>
              <w:lastRenderedPageBreak/>
              <w:t>regulen sus emociones</w:t>
            </w:r>
          </w:p>
        </w:tc>
      </w:tr>
      <w:tr w:rsidR="0089667F" w:rsidRPr="0089667F" w14:paraId="470D39A3" w14:textId="77777777" w:rsidTr="00497EE5">
        <w:tc>
          <w:tcPr>
            <w:tcW w:w="1271" w:type="dxa"/>
            <w:shd w:val="clear" w:color="auto" w:fill="FFC000"/>
          </w:tcPr>
          <w:p w14:paraId="0138C2D0"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lastRenderedPageBreak/>
              <w:t>Los acuerdos del CTE</w:t>
            </w:r>
          </w:p>
        </w:tc>
        <w:tc>
          <w:tcPr>
            <w:tcW w:w="1701" w:type="dxa"/>
          </w:tcPr>
          <w:p w14:paraId="79964EC5" w14:textId="6A160FF9" w:rsidR="00CC4EF1" w:rsidRPr="0089667F" w:rsidRDefault="004B0B64" w:rsidP="00A20092">
            <w:pPr>
              <w:rPr>
                <w:rFonts w:ascii="Arial" w:hAnsi="Arial" w:cs="Arial"/>
                <w:sz w:val="24"/>
                <w:szCs w:val="18"/>
              </w:rPr>
            </w:pPr>
            <w:r>
              <w:rPr>
                <w:rFonts w:ascii="Arial" w:hAnsi="Arial" w:cs="Arial"/>
                <w:sz w:val="24"/>
                <w:szCs w:val="18"/>
              </w:rPr>
              <w:t xml:space="preserve">El apartado del día viernes, no se agregaron actividades, se dejó el espacio para el consejo técnico escolar. </w:t>
            </w:r>
          </w:p>
        </w:tc>
        <w:tc>
          <w:tcPr>
            <w:tcW w:w="1701" w:type="dxa"/>
          </w:tcPr>
          <w:p w14:paraId="1658E386" w14:textId="30C33D6E" w:rsidR="00CC4EF1" w:rsidRPr="0089667F" w:rsidRDefault="004B0B64" w:rsidP="00A05EB9">
            <w:pPr>
              <w:rPr>
                <w:rFonts w:ascii="Arial" w:hAnsi="Arial" w:cs="Arial"/>
                <w:sz w:val="24"/>
                <w:szCs w:val="18"/>
              </w:rPr>
            </w:pPr>
            <w:r>
              <w:rPr>
                <w:rFonts w:ascii="Arial" w:hAnsi="Arial" w:cs="Arial"/>
                <w:sz w:val="24"/>
                <w:szCs w:val="18"/>
              </w:rPr>
              <w:t>Los comentarios de</w:t>
            </w:r>
            <w:r w:rsidR="00A05EB9">
              <w:rPr>
                <w:rFonts w:ascii="Arial" w:hAnsi="Arial" w:cs="Arial"/>
                <w:sz w:val="24"/>
                <w:szCs w:val="18"/>
              </w:rPr>
              <w:t>l personal docente y directivo fueron motivantes y les parecieron muy bien las actividades y el trabajo que se realizó</w:t>
            </w:r>
            <w:r>
              <w:rPr>
                <w:rFonts w:ascii="Arial" w:hAnsi="Arial" w:cs="Arial"/>
                <w:sz w:val="24"/>
                <w:szCs w:val="18"/>
              </w:rPr>
              <w:t xml:space="preserve"> en las dos semanas de prácticas. </w:t>
            </w:r>
            <w:r w:rsidR="00A05EB9">
              <w:rPr>
                <w:rFonts w:ascii="Arial" w:hAnsi="Arial" w:cs="Arial"/>
                <w:sz w:val="24"/>
                <w:szCs w:val="18"/>
              </w:rPr>
              <w:t xml:space="preserve">Las actividades fueron algo diferentes a las de las </w:t>
            </w:r>
            <w:r w:rsidR="00A05EB9">
              <w:rPr>
                <w:rFonts w:ascii="Arial" w:hAnsi="Arial" w:cs="Arial"/>
                <w:sz w:val="24"/>
                <w:szCs w:val="18"/>
              </w:rPr>
              <w:lastRenderedPageBreak/>
              <w:t>educadoras, pero siempre estuvo presente la innovación.</w:t>
            </w:r>
          </w:p>
        </w:tc>
        <w:tc>
          <w:tcPr>
            <w:tcW w:w="1701" w:type="dxa"/>
          </w:tcPr>
          <w:p w14:paraId="6B1D51E3" w14:textId="023A1F0B" w:rsidR="00CC4EF1" w:rsidRPr="0089667F" w:rsidRDefault="00A05EB9" w:rsidP="00A05EB9">
            <w:pPr>
              <w:rPr>
                <w:rFonts w:ascii="Arial" w:hAnsi="Arial" w:cs="Arial"/>
                <w:sz w:val="24"/>
                <w:szCs w:val="18"/>
              </w:rPr>
            </w:pPr>
            <w:r>
              <w:rPr>
                <w:rFonts w:ascii="Arial" w:hAnsi="Arial" w:cs="Arial"/>
                <w:sz w:val="24"/>
                <w:szCs w:val="18"/>
              </w:rPr>
              <w:lastRenderedPageBreak/>
              <w:t xml:space="preserve">Fueron buenos, ya que las actividades planeadas cumplieron con las expectativas del personal docente. </w:t>
            </w:r>
          </w:p>
        </w:tc>
        <w:tc>
          <w:tcPr>
            <w:tcW w:w="1701" w:type="dxa"/>
          </w:tcPr>
          <w:p w14:paraId="5EDB52DF" w14:textId="44F5FA2A" w:rsidR="00CC4EF1" w:rsidRPr="0089667F" w:rsidRDefault="00A05EB9" w:rsidP="00A05EB9">
            <w:pPr>
              <w:rPr>
                <w:rFonts w:ascii="Arial" w:hAnsi="Arial" w:cs="Arial"/>
                <w:sz w:val="24"/>
                <w:szCs w:val="18"/>
              </w:rPr>
            </w:pPr>
            <w:r>
              <w:rPr>
                <w:rFonts w:ascii="Arial" w:hAnsi="Arial" w:cs="Arial"/>
                <w:sz w:val="24"/>
                <w:szCs w:val="18"/>
              </w:rPr>
              <w:t xml:space="preserve">El tiempo que se estuvo dentro del consejo técnico escolar, fue algo tedioso y abrumador ya que es un tiempo extenso y desconocía algunos aspectos que trataban, ya que solo estuvimos dos semanas en prácticas y es imposible </w:t>
            </w:r>
            <w:r>
              <w:rPr>
                <w:rFonts w:ascii="Arial" w:hAnsi="Arial" w:cs="Arial"/>
                <w:sz w:val="24"/>
                <w:szCs w:val="18"/>
              </w:rPr>
              <w:lastRenderedPageBreak/>
              <w:t xml:space="preserve">saber todo de la institución en tan poco tiempo. </w:t>
            </w:r>
          </w:p>
        </w:tc>
        <w:tc>
          <w:tcPr>
            <w:tcW w:w="1418" w:type="dxa"/>
          </w:tcPr>
          <w:p w14:paraId="091D0FA3" w14:textId="77777777" w:rsidR="00CC4EF1" w:rsidRDefault="00A05EB9" w:rsidP="00990B2E">
            <w:pPr>
              <w:rPr>
                <w:rFonts w:ascii="Arial" w:hAnsi="Arial" w:cs="Arial"/>
                <w:sz w:val="24"/>
                <w:szCs w:val="18"/>
              </w:rPr>
            </w:pPr>
            <w:r>
              <w:rPr>
                <w:rFonts w:ascii="Arial" w:hAnsi="Arial" w:cs="Arial"/>
                <w:sz w:val="24"/>
                <w:szCs w:val="18"/>
              </w:rPr>
              <w:lastRenderedPageBreak/>
              <w:t>¿Cuáles son los ámbitos de acción del CTE?</w:t>
            </w:r>
          </w:p>
          <w:p w14:paraId="555CEA18" w14:textId="77777777" w:rsidR="00A05EB9" w:rsidRDefault="00A05EB9" w:rsidP="00A05EB9">
            <w:pPr>
              <w:rPr>
                <w:rFonts w:ascii="Arial" w:hAnsi="Arial" w:cs="Arial"/>
                <w:sz w:val="24"/>
                <w:szCs w:val="18"/>
              </w:rPr>
            </w:pPr>
            <w:r>
              <w:rPr>
                <w:rFonts w:ascii="Arial" w:hAnsi="Arial" w:cs="Arial"/>
                <w:sz w:val="24"/>
                <w:szCs w:val="18"/>
              </w:rPr>
              <w:t>¿Qué estilos de trabajo se deben practicar dentro del CTE?</w:t>
            </w:r>
          </w:p>
          <w:p w14:paraId="1F0713F3" w14:textId="292ACD2D" w:rsidR="00A05EB9" w:rsidRPr="0089667F" w:rsidRDefault="00A05EB9" w:rsidP="00A05EB9">
            <w:pPr>
              <w:rPr>
                <w:rFonts w:ascii="Arial" w:hAnsi="Arial" w:cs="Arial"/>
                <w:sz w:val="24"/>
                <w:szCs w:val="18"/>
              </w:rPr>
            </w:pPr>
            <w:r>
              <w:rPr>
                <w:rFonts w:ascii="Arial" w:hAnsi="Arial" w:cs="Arial"/>
                <w:sz w:val="24"/>
                <w:szCs w:val="18"/>
              </w:rPr>
              <w:t>¿Cuáles son las herramientas fundament</w:t>
            </w:r>
            <w:r>
              <w:rPr>
                <w:rFonts w:ascii="Arial" w:hAnsi="Arial" w:cs="Arial"/>
                <w:sz w:val="24"/>
                <w:szCs w:val="18"/>
              </w:rPr>
              <w:lastRenderedPageBreak/>
              <w:t>ales del CTE?</w:t>
            </w:r>
          </w:p>
        </w:tc>
        <w:tc>
          <w:tcPr>
            <w:tcW w:w="1701" w:type="dxa"/>
          </w:tcPr>
          <w:p w14:paraId="6D950A12" w14:textId="1345C16C" w:rsidR="00CC4EF1" w:rsidRPr="0089667F" w:rsidRDefault="00990B2E" w:rsidP="00A05EB9">
            <w:pPr>
              <w:rPr>
                <w:rFonts w:ascii="Arial" w:hAnsi="Arial" w:cs="Arial"/>
                <w:sz w:val="24"/>
                <w:szCs w:val="18"/>
              </w:rPr>
            </w:pPr>
            <w:r>
              <w:rPr>
                <w:rFonts w:ascii="Arial" w:hAnsi="Arial" w:cs="Arial"/>
                <w:sz w:val="24"/>
                <w:szCs w:val="18"/>
              </w:rPr>
              <w:lastRenderedPageBreak/>
              <w:t>Cambiar mis perspectivas sobre lo que se trabajaba en el CTE, ya que</w:t>
            </w:r>
            <w:r w:rsidR="001467C7">
              <w:rPr>
                <w:rFonts w:ascii="Arial" w:hAnsi="Arial" w:cs="Arial"/>
                <w:sz w:val="24"/>
                <w:szCs w:val="18"/>
              </w:rPr>
              <w:t xml:space="preserve"> no solo se trataron las debilidades y fortalezas de los alumnos, sino que estuvieron debatiendo estrategias para el tema de las socioemociones del PEMC. También </w:t>
            </w:r>
            <w:r w:rsidR="001467C7">
              <w:rPr>
                <w:rFonts w:ascii="Arial" w:hAnsi="Arial" w:cs="Arial"/>
                <w:sz w:val="24"/>
                <w:szCs w:val="18"/>
              </w:rPr>
              <w:lastRenderedPageBreak/>
              <w:t xml:space="preserve">planearon a grandes rasgos lo de la graduación de tercer año. </w:t>
            </w:r>
          </w:p>
        </w:tc>
        <w:tc>
          <w:tcPr>
            <w:tcW w:w="1701" w:type="dxa"/>
          </w:tcPr>
          <w:p w14:paraId="09B0489B" w14:textId="3BB4FDFC" w:rsidR="00CC4EF1" w:rsidRPr="0089667F" w:rsidRDefault="00240FB1" w:rsidP="00240FB1">
            <w:pPr>
              <w:rPr>
                <w:rFonts w:ascii="Arial" w:hAnsi="Arial" w:cs="Arial"/>
                <w:sz w:val="24"/>
                <w:szCs w:val="18"/>
              </w:rPr>
            </w:pPr>
            <w:r>
              <w:rPr>
                <w:rFonts w:ascii="Arial" w:hAnsi="Arial" w:cs="Arial"/>
                <w:sz w:val="24"/>
                <w:szCs w:val="18"/>
              </w:rPr>
              <w:lastRenderedPageBreak/>
              <w:t xml:space="preserve">En un principio se pensaba que en el Consejo Técnico Escolar solo asistían las educadoras, pero no es así, pues se encuentra todo el personal docente, para crear un espacio en el que se intercambian, discuten y analizan </w:t>
            </w:r>
            <w:r>
              <w:rPr>
                <w:rFonts w:ascii="Arial" w:hAnsi="Arial" w:cs="Arial"/>
                <w:sz w:val="24"/>
                <w:szCs w:val="18"/>
              </w:rPr>
              <w:lastRenderedPageBreak/>
              <w:t>situaciones del progreso de enseñanza y aprendizaje para crear estrategias de y mejorar o eliminar las problemáticas que se presenten el</w:t>
            </w:r>
            <w:r w:rsidR="008C20B0">
              <w:rPr>
                <w:rFonts w:ascii="Arial" w:hAnsi="Arial" w:cs="Arial"/>
                <w:sz w:val="24"/>
                <w:szCs w:val="18"/>
              </w:rPr>
              <w:t xml:space="preserve"> quehacer educativo </w:t>
            </w:r>
            <w:sdt>
              <w:sdtPr>
                <w:rPr>
                  <w:rFonts w:ascii="Arial" w:hAnsi="Arial" w:cs="Arial"/>
                  <w:sz w:val="24"/>
                  <w:szCs w:val="18"/>
                </w:rPr>
                <w:id w:val="1319222539"/>
                <w:citation/>
              </w:sdtPr>
              <w:sdtContent>
                <w:r w:rsidR="008C20B0">
                  <w:rPr>
                    <w:rFonts w:ascii="Arial" w:hAnsi="Arial" w:cs="Arial"/>
                    <w:sz w:val="24"/>
                    <w:szCs w:val="18"/>
                  </w:rPr>
                  <w:fldChar w:fldCharType="begin"/>
                </w:r>
                <w:r w:rsidR="008C20B0">
                  <w:rPr>
                    <w:rFonts w:ascii="Arial" w:hAnsi="Arial" w:cs="Arial"/>
                    <w:sz w:val="24"/>
                    <w:szCs w:val="18"/>
                    <w:lang w:val="es-MX"/>
                  </w:rPr>
                  <w:instrText xml:space="preserve"> CITATION Rod18 \l 2058 </w:instrText>
                </w:r>
                <w:r w:rsidR="008C20B0">
                  <w:rPr>
                    <w:rFonts w:ascii="Arial" w:hAnsi="Arial" w:cs="Arial"/>
                    <w:sz w:val="24"/>
                    <w:szCs w:val="18"/>
                  </w:rPr>
                  <w:fldChar w:fldCharType="separate"/>
                </w:r>
                <w:r w:rsidR="008C20B0" w:rsidRPr="008C20B0">
                  <w:rPr>
                    <w:rFonts w:ascii="Arial" w:hAnsi="Arial" w:cs="Arial"/>
                    <w:noProof/>
                    <w:sz w:val="24"/>
                    <w:szCs w:val="18"/>
                    <w:lang w:val="es-MX"/>
                  </w:rPr>
                  <w:t>(Rodríguez &amp; Franco, 2018)</w:t>
                </w:r>
                <w:r w:rsidR="008C20B0">
                  <w:rPr>
                    <w:rFonts w:ascii="Arial" w:hAnsi="Arial" w:cs="Arial"/>
                    <w:sz w:val="24"/>
                    <w:szCs w:val="18"/>
                  </w:rPr>
                  <w:fldChar w:fldCharType="end"/>
                </w:r>
              </w:sdtContent>
            </w:sdt>
          </w:p>
        </w:tc>
        <w:tc>
          <w:tcPr>
            <w:tcW w:w="1559" w:type="dxa"/>
          </w:tcPr>
          <w:p w14:paraId="4ADE23B8" w14:textId="112D652F" w:rsidR="00CC4EF1" w:rsidRPr="0089667F" w:rsidRDefault="008C20B0" w:rsidP="001467C7">
            <w:pPr>
              <w:rPr>
                <w:rFonts w:ascii="Arial" w:hAnsi="Arial" w:cs="Arial"/>
                <w:sz w:val="24"/>
                <w:szCs w:val="18"/>
              </w:rPr>
            </w:pPr>
            <w:r>
              <w:rPr>
                <w:rFonts w:ascii="Arial" w:hAnsi="Arial" w:cs="Arial"/>
                <w:sz w:val="24"/>
                <w:szCs w:val="18"/>
              </w:rPr>
              <w:lastRenderedPageBreak/>
              <w:t>Que se</w:t>
            </w:r>
            <w:r w:rsidR="001467C7">
              <w:rPr>
                <w:rFonts w:ascii="Arial" w:hAnsi="Arial" w:cs="Arial"/>
                <w:sz w:val="24"/>
                <w:szCs w:val="18"/>
              </w:rPr>
              <w:t xml:space="preserve"> implementara el trabajo en equipo e individual. </w:t>
            </w:r>
          </w:p>
        </w:tc>
      </w:tr>
      <w:tr w:rsidR="0089667F" w:rsidRPr="0089667F" w14:paraId="2092E96A" w14:textId="77777777" w:rsidTr="00497EE5">
        <w:tc>
          <w:tcPr>
            <w:tcW w:w="1271" w:type="dxa"/>
            <w:shd w:val="clear" w:color="auto" w:fill="FFC000"/>
          </w:tcPr>
          <w:p w14:paraId="6168FC5A"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lastRenderedPageBreak/>
              <w:t>La participación de los padres de familia</w:t>
            </w:r>
          </w:p>
        </w:tc>
        <w:tc>
          <w:tcPr>
            <w:tcW w:w="1701" w:type="dxa"/>
          </w:tcPr>
          <w:p w14:paraId="13A5F63E" w14:textId="180B0B0B" w:rsidR="00CC4EF1" w:rsidRPr="0089667F" w:rsidRDefault="00A20092" w:rsidP="00A20092">
            <w:pPr>
              <w:rPr>
                <w:rFonts w:ascii="Arial" w:hAnsi="Arial" w:cs="Arial"/>
                <w:sz w:val="24"/>
                <w:szCs w:val="18"/>
              </w:rPr>
            </w:pPr>
            <w:r>
              <w:rPr>
                <w:rFonts w:ascii="Arial" w:hAnsi="Arial" w:cs="Arial"/>
                <w:sz w:val="24"/>
                <w:szCs w:val="18"/>
              </w:rPr>
              <w:t xml:space="preserve">Se realizó una planeación dirigida hacia los padres de familia, con indicaciones claras para su mejor entendimiento. Por otro lado, en algunas indicaciones se solicitaba el apoyo de </w:t>
            </w:r>
            <w:r>
              <w:rPr>
                <w:rFonts w:ascii="Arial" w:hAnsi="Arial" w:cs="Arial"/>
                <w:sz w:val="24"/>
                <w:szCs w:val="18"/>
              </w:rPr>
              <w:lastRenderedPageBreak/>
              <w:t xml:space="preserve">los padres de familia </w:t>
            </w:r>
          </w:p>
        </w:tc>
        <w:tc>
          <w:tcPr>
            <w:tcW w:w="1701" w:type="dxa"/>
          </w:tcPr>
          <w:p w14:paraId="60E4716D" w14:textId="33327FF0" w:rsidR="00CC4EF1" w:rsidRPr="0089667F" w:rsidRDefault="00A20092" w:rsidP="00A20092">
            <w:pPr>
              <w:rPr>
                <w:rFonts w:ascii="Arial" w:hAnsi="Arial" w:cs="Arial"/>
                <w:sz w:val="24"/>
                <w:szCs w:val="18"/>
              </w:rPr>
            </w:pPr>
            <w:r>
              <w:rPr>
                <w:rFonts w:ascii="Arial" w:hAnsi="Arial" w:cs="Arial"/>
                <w:sz w:val="24"/>
                <w:szCs w:val="18"/>
              </w:rPr>
              <w:lastRenderedPageBreak/>
              <w:t xml:space="preserve">Se les pidió a los padres de familia que les leyeran y explicaran la definición de lo que eran los poemas. La definición fue muy clara y fácil de comprender. </w:t>
            </w:r>
          </w:p>
        </w:tc>
        <w:tc>
          <w:tcPr>
            <w:tcW w:w="1701" w:type="dxa"/>
          </w:tcPr>
          <w:p w14:paraId="36E058AF" w14:textId="64D0E8A2" w:rsidR="00CC4EF1" w:rsidRPr="0089667F" w:rsidRDefault="00A20092" w:rsidP="00A20092">
            <w:pPr>
              <w:rPr>
                <w:rFonts w:ascii="Arial" w:hAnsi="Arial" w:cs="Arial"/>
                <w:sz w:val="24"/>
                <w:szCs w:val="18"/>
              </w:rPr>
            </w:pPr>
            <w:r>
              <w:rPr>
                <w:rFonts w:ascii="Arial" w:hAnsi="Arial" w:cs="Arial"/>
                <w:sz w:val="24"/>
                <w:szCs w:val="18"/>
              </w:rPr>
              <w:t>El resultado fue muy bueno, porque los padres most</w:t>
            </w:r>
            <w:r w:rsidR="007C2FC5">
              <w:rPr>
                <w:rFonts w:ascii="Arial" w:hAnsi="Arial" w:cs="Arial"/>
                <w:sz w:val="24"/>
                <w:szCs w:val="18"/>
              </w:rPr>
              <w:t>raron total participación, en e</w:t>
            </w:r>
            <w:r>
              <w:rPr>
                <w:rFonts w:ascii="Arial" w:hAnsi="Arial" w:cs="Arial"/>
                <w:sz w:val="24"/>
                <w:szCs w:val="18"/>
              </w:rPr>
              <w:t>l apoyo de las actividades de sus hijos, sin embarg</w:t>
            </w:r>
            <w:r w:rsidR="007C2FC5">
              <w:rPr>
                <w:rFonts w:ascii="Arial" w:hAnsi="Arial" w:cs="Arial"/>
                <w:sz w:val="24"/>
                <w:szCs w:val="18"/>
              </w:rPr>
              <w:t xml:space="preserve">o se tiene que mencionar que solo la </w:t>
            </w:r>
            <w:r w:rsidR="007C2FC5">
              <w:rPr>
                <w:rFonts w:ascii="Arial" w:hAnsi="Arial" w:cs="Arial"/>
                <w:sz w:val="24"/>
                <w:szCs w:val="18"/>
              </w:rPr>
              <w:lastRenderedPageBreak/>
              <w:t>mitad de la población participó.</w:t>
            </w:r>
          </w:p>
        </w:tc>
        <w:tc>
          <w:tcPr>
            <w:tcW w:w="1701" w:type="dxa"/>
          </w:tcPr>
          <w:p w14:paraId="57B7159A" w14:textId="1401DC3B" w:rsidR="00CC4EF1" w:rsidRPr="0089667F" w:rsidRDefault="007C2FC5" w:rsidP="007C2FC5">
            <w:pPr>
              <w:rPr>
                <w:rFonts w:ascii="Arial" w:hAnsi="Arial" w:cs="Arial"/>
                <w:sz w:val="24"/>
                <w:szCs w:val="18"/>
              </w:rPr>
            </w:pPr>
            <w:r>
              <w:rPr>
                <w:rFonts w:ascii="Arial" w:hAnsi="Arial" w:cs="Arial"/>
                <w:sz w:val="24"/>
                <w:szCs w:val="18"/>
              </w:rPr>
              <w:lastRenderedPageBreak/>
              <w:t xml:space="preserve">Algunos de los padres de familia, eran muy cumplidos y enviaban la tarea por día. Pero había otros que enviaban las tareas atrasadas o solo enviaban una de las que eran por día, esto fue </w:t>
            </w:r>
            <w:r>
              <w:rPr>
                <w:rFonts w:ascii="Arial" w:hAnsi="Arial" w:cs="Arial"/>
                <w:sz w:val="24"/>
                <w:szCs w:val="18"/>
              </w:rPr>
              <w:lastRenderedPageBreak/>
              <w:t xml:space="preserve">un problema porque en realidad, las actividades no estaban tediosas y no ocupaban mucho tiempo, esto se hizo con el fin de que las enviaran a diario. </w:t>
            </w:r>
          </w:p>
        </w:tc>
        <w:tc>
          <w:tcPr>
            <w:tcW w:w="1418" w:type="dxa"/>
          </w:tcPr>
          <w:p w14:paraId="707F45A9" w14:textId="524EAFE2" w:rsidR="00CC4EF1" w:rsidRDefault="007C2FC5" w:rsidP="007C2FC5">
            <w:pPr>
              <w:rPr>
                <w:rFonts w:ascii="Arial" w:hAnsi="Arial" w:cs="Arial"/>
                <w:sz w:val="24"/>
                <w:szCs w:val="18"/>
              </w:rPr>
            </w:pPr>
            <w:r>
              <w:rPr>
                <w:rFonts w:ascii="Arial" w:hAnsi="Arial" w:cs="Arial"/>
                <w:sz w:val="24"/>
                <w:szCs w:val="18"/>
              </w:rPr>
              <w:lastRenderedPageBreak/>
              <w:t>¿</w:t>
            </w:r>
            <w:r w:rsidR="002A6294">
              <w:rPr>
                <w:rFonts w:ascii="Arial" w:hAnsi="Arial" w:cs="Arial"/>
                <w:sz w:val="24"/>
                <w:szCs w:val="18"/>
              </w:rPr>
              <w:t>Estarán ocupando el rol del alumno en las clases a distancia?</w:t>
            </w:r>
          </w:p>
          <w:p w14:paraId="66412CBF" w14:textId="0A899959" w:rsidR="002A6294" w:rsidRDefault="002A6294" w:rsidP="007C2FC5">
            <w:pPr>
              <w:rPr>
                <w:rFonts w:ascii="Arial" w:hAnsi="Arial" w:cs="Arial"/>
                <w:sz w:val="24"/>
                <w:szCs w:val="18"/>
              </w:rPr>
            </w:pPr>
            <w:r>
              <w:rPr>
                <w:rFonts w:ascii="Arial" w:hAnsi="Arial" w:cs="Arial"/>
                <w:sz w:val="24"/>
                <w:szCs w:val="18"/>
              </w:rPr>
              <w:t xml:space="preserve">¿Prohibirán a sus hijos el uso de videojuegos mientras están realizando </w:t>
            </w:r>
            <w:r>
              <w:rPr>
                <w:rFonts w:ascii="Arial" w:hAnsi="Arial" w:cs="Arial"/>
                <w:sz w:val="24"/>
                <w:szCs w:val="18"/>
              </w:rPr>
              <w:lastRenderedPageBreak/>
              <w:t>sus tareas?</w:t>
            </w:r>
          </w:p>
          <w:p w14:paraId="25C4A198" w14:textId="50D3BD9B" w:rsidR="002A6294" w:rsidRPr="0089667F" w:rsidRDefault="002A6294" w:rsidP="007C2FC5">
            <w:pPr>
              <w:rPr>
                <w:rFonts w:ascii="Arial" w:hAnsi="Arial" w:cs="Arial"/>
                <w:sz w:val="24"/>
                <w:szCs w:val="18"/>
              </w:rPr>
            </w:pPr>
            <w:r>
              <w:rPr>
                <w:rFonts w:ascii="Arial" w:hAnsi="Arial" w:cs="Arial"/>
                <w:sz w:val="24"/>
                <w:szCs w:val="18"/>
              </w:rPr>
              <w:t>¿Motivaran a sus hijos para seguir con el aprendizaje a distancia?</w:t>
            </w:r>
          </w:p>
        </w:tc>
        <w:tc>
          <w:tcPr>
            <w:tcW w:w="1701" w:type="dxa"/>
          </w:tcPr>
          <w:p w14:paraId="0378063C" w14:textId="30FC6105" w:rsidR="00CC4EF1" w:rsidRPr="0089667F" w:rsidRDefault="007C2FC5" w:rsidP="007C2FC5">
            <w:pPr>
              <w:rPr>
                <w:rFonts w:ascii="Arial" w:hAnsi="Arial" w:cs="Arial"/>
                <w:sz w:val="24"/>
                <w:szCs w:val="18"/>
              </w:rPr>
            </w:pPr>
            <w:r>
              <w:rPr>
                <w:rFonts w:ascii="Arial" w:hAnsi="Arial" w:cs="Arial"/>
                <w:sz w:val="24"/>
                <w:szCs w:val="18"/>
              </w:rPr>
              <w:lastRenderedPageBreak/>
              <w:t xml:space="preserve">Se revisaban hasta el día siguiente las actividades que los padres de familia mandaran fuera de tiempo. </w:t>
            </w:r>
          </w:p>
        </w:tc>
        <w:tc>
          <w:tcPr>
            <w:tcW w:w="1701" w:type="dxa"/>
          </w:tcPr>
          <w:p w14:paraId="2E93E040" w14:textId="1C9C9CBD" w:rsidR="00CC4EF1" w:rsidRPr="0089667F" w:rsidRDefault="00BF738C" w:rsidP="00BF738C">
            <w:pPr>
              <w:rPr>
                <w:rFonts w:ascii="Arial" w:hAnsi="Arial" w:cs="Arial"/>
                <w:sz w:val="24"/>
                <w:szCs w:val="18"/>
              </w:rPr>
            </w:pPr>
            <w:r>
              <w:rPr>
                <w:rFonts w:ascii="Arial" w:hAnsi="Arial" w:cs="Arial"/>
                <w:sz w:val="24"/>
                <w:szCs w:val="18"/>
              </w:rPr>
              <w:t xml:space="preserve">El apoyo de los padres de familia en la modalidad virtual es muy importante para que los alumnos sigan con su proceso de aprendizaje. </w:t>
            </w:r>
            <w:r w:rsidR="009918E4">
              <w:rPr>
                <w:rFonts w:ascii="Arial" w:hAnsi="Arial" w:cs="Arial"/>
                <w:sz w:val="24"/>
                <w:szCs w:val="18"/>
              </w:rPr>
              <w:t>En el hogar, los padres deben controlar el desenvolvimi</w:t>
            </w:r>
            <w:r w:rsidR="009918E4">
              <w:rPr>
                <w:rFonts w:ascii="Arial" w:hAnsi="Arial" w:cs="Arial"/>
                <w:sz w:val="24"/>
                <w:szCs w:val="18"/>
              </w:rPr>
              <w:lastRenderedPageBreak/>
              <w:t xml:space="preserve">ento escolar de sus hijos, para conocer el cumplimiento de las responsabilidades de sus hijos, las dificultades, los éxitos y fracasos para su buen aprendizaje a distancia (Ramos, 2016) </w:t>
            </w:r>
          </w:p>
        </w:tc>
        <w:tc>
          <w:tcPr>
            <w:tcW w:w="1559" w:type="dxa"/>
          </w:tcPr>
          <w:p w14:paraId="7A0EB06B" w14:textId="0B6DF634" w:rsidR="00CC4EF1" w:rsidRPr="0089667F" w:rsidRDefault="004B0B64" w:rsidP="007C2FC5">
            <w:pPr>
              <w:rPr>
                <w:rFonts w:ascii="Arial" w:hAnsi="Arial" w:cs="Arial"/>
                <w:sz w:val="24"/>
                <w:szCs w:val="18"/>
              </w:rPr>
            </w:pPr>
            <w:r>
              <w:rPr>
                <w:rFonts w:ascii="Arial" w:hAnsi="Arial" w:cs="Arial"/>
                <w:sz w:val="24"/>
                <w:szCs w:val="18"/>
              </w:rPr>
              <w:lastRenderedPageBreak/>
              <w:t xml:space="preserve">Crear una actividad por semana en la que puedan trabajarla en conjunto, padres e hijos. </w:t>
            </w:r>
          </w:p>
        </w:tc>
      </w:tr>
      <w:tr w:rsidR="0089667F" w:rsidRPr="0089667F" w14:paraId="010D42AB" w14:textId="77777777" w:rsidTr="00497EE5">
        <w:tc>
          <w:tcPr>
            <w:tcW w:w="1271" w:type="dxa"/>
            <w:shd w:val="clear" w:color="auto" w:fill="FFC000"/>
          </w:tcPr>
          <w:p w14:paraId="3F115AC1" w14:textId="77777777" w:rsidR="00CC4EF1" w:rsidRPr="00497EE5" w:rsidRDefault="00CC4EF1" w:rsidP="00CC4EF1">
            <w:pPr>
              <w:jc w:val="center"/>
              <w:rPr>
                <w:rFonts w:ascii="Arial" w:hAnsi="Arial" w:cs="Arial"/>
                <w:b/>
                <w:sz w:val="24"/>
                <w:szCs w:val="18"/>
              </w:rPr>
            </w:pPr>
            <w:r w:rsidRPr="00497EE5">
              <w:rPr>
                <w:rFonts w:ascii="Arial" w:hAnsi="Arial" w:cs="Arial"/>
                <w:b/>
                <w:sz w:val="24"/>
                <w:szCs w:val="18"/>
              </w:rPr>
              <w:lastRenderedPageBreak/>
              <w:t>Las lecciones aprendidas</w:t>
            </w:r>
          </w:p>
        </w:tc>
        <w:tc>
          <w:tcPr>
            <w:tcW w:w="1701" w:type="dxa"/>
          </w:tcPr>
          <w:p w14:paraId="17D37063" w14:textId="278E7C60" w:rsidR="00CC4EF1" w:rsidRPr="0089667F" w:rsidRDefault="00CF0786" w:rsidP="002C35CD">
            <w:pPr>
              <w:rPr>
                <w:rFonts w:ascii="Arial" w:hAnsi="Arial" w:cs="Arial"/>
                <w:sz w:val="24"/>
                <w:szCs w:val="18"/>
              </w:rPr>
            </w:pPr>
            <w:r>
              <w:rPr>
                <w:rFonts w:ascii="Arial" w:hAnsi="Arial" w:cs="Arial"/>
                <w:sz w:val="24"/>
                <w:szCs w:val="18"/>
              </w:rPr>
              <w:t xml:space="preserve">A pesar de que tenemos un formato establecido para plasmar las actividades que se llevaran a cabo, nos adaptamos al formato de la institución, plasmando las actividades </w:t>
            </w:r>
            <w:r>
              <w:rPr>
                <w:rFonts w:ascii="Arial" w:hAnsi="Arial" w:cs="Arial"/>
                <w:sz w:val="24"/>
                <w:szCs w:val="18"/>
              </w:rPr>
              <w:lastRenderedPageBreak/>
              <w:t xml:space="preserve">como las educadoras lo realizan. </w:t>
            </w:r>
          </w:p>
        </w:tc>
        <w:tc>
          <w:tcPr>
            <w:tcW w:w="1701" w:type="dxa"/>
          </w:tcPr>
          <w:p w14:paraId="258B4A60" w14:textId="381D073D" w:rsidR="00CC4EF1" w:rsidRPr="0089667F" w:rsidRDefault="00CF0786" w:rsidP="00CF0786">
            <w:pPr>
              <w:rPr>
                <w:rFonts w:ascii="Arial" w:hAnsi="Arial" w:cs="Arial"/>
                <w:sz w:val="24"/>
                <w:szCs w:val="18"/>
              </w:rPr>
            </w:pPr>
            <w:r>
              <w:rPr>
                <w:rFonts w:ascii="Arial" w:hAnsi="Arial" w:cs="Arial"/>
                <w:sz w:val="24"/>
                <w:szCs w:val="18"/>
              </w:rPr>
              <w:lastRenderedPageBreak/>
              <w:t xml:space="preserve">Se deben redactar actividades fáciles de comprender. De igual se pidieron materiales que estuvieran al alcance de los alumnos, o se pedían solo ejercicios que estuvieran </w:t>
            </w:r>
            <w:r>
              <w:rPr>
                <w:rFonts w:ascii="Arial" w:hAnsi="Arial" w:cs="Arial"/>
                <w:sz w:val="24"/>
                <w:szCs w:val="18"/>
              </w:rPr>
              <w:lastRenderedPageBreak/>
              <w:t xml:space="preserve">plasmados en su cuaderno. </w:t>
            </w:r>
          </w:p>
        </w:tc>
        <w:tc>
          <w:tcPr>
            <w:tcW w:w="1701" w:type="dxa"/>
          </w:tcPr>
          <w:p w14:paraId="6BB1187E" w14:textId="4F4F092E" w:rsidR="00CC4EF1" w:rsidRPr="0089667F" w:rsidRDefault="009D03CF" w:rsidP="009D03CF">
            <w:pPr>
              <w:rPr>
                <w:rFonts w:ascii="Arial" w:hAnsi="Arial" w:cs="Arial"/>
                <w:sz w:val="24"/>
                <w:szCs w:val="18"/>
              </w:rPr>
            </w:pPr>
            <w:r>
              <w:rPr>
                <w:rFonts w:ascii="Arial" w:hAnsi="Arial" w:cs="Arial"/>
                <w:sz w:val="24"/>
                <w:szCs w:val="18"/>
              </w:rPr>
              <w:lastRenderedPageBreak/>
              <w:t xml:space="preserve">Obtuve buenos resultados ya que de esta manera no existieron dudas en cuanto a las actividades y los niños las hicieron sin la excusa de no tener algún material. </w:t>
            </w:r>
          </w:p>
        </w:tc>
        <w:tc>
          <w:tcPr>
            <w:tcW w:w="1701" w:type="dxa"/>
          </w:tcPr>
          <w:p w14:paraId="04058EE4" w14:textId="27875F4C" w:rsidR="00CC4EF1" w:rsidRPr="0089667F" w:rsidRDefault="009D03CF" w:rsidP="009D03CF">
            <w:pPr>
              <w:rPr>
                <w:rFonts w:ascii="Arial" w:hAnsi="Arial" w:cs="Arial"/>
                <w:sz w:val="24"/>
                <w:szCs w:val="18"/>
              </w:rPr>
            </w:pPr>
            <w:r>
              <w:rPr>
                <w:rFonts w:ascii="Arial" w:hAnsi="Arial" w:cs="Arial"/>
                <w:sz w:val="24"/>
                <w:szCs w:val="18"/>
              </w:rPr>
              <w:t xml:space="preserve">En los primeros días no se cerraba el grupo con alguna canción de despedida o con un audio relatando los aprendizajes que se habían visto durante el día. </w:t>
            </w:r>
          </w:p>
        </w:tc>
        <w:tc>
          <w:tcPr>
            <w:tcW w:w="1418" w:type="dxa"/>
          </w:tcPr>
          <w:p w14:paraId="644770B5" w14:textId="511114F2" w:rsidR="00CC4EF1" w:rsidRPr="0089667F" w:rsidRDefault="009D03CF" w:rsidP="009D03CF">
            <w:pPr>
              <w:rPr>
                <w:rFonts w:ascii="Arial" w:hAnsi="Arial" w:cs="Arial"/>
                <w:sz w:val="24"/>
                <w:szCs w:val="18"/>
              </w:rPr>
            </w:pPr>
            <w:r>
              <w:rPr>
                <w:rFonts w:ascii="Arial" w:hAnsi="Arial" w:cs="Arial"/>
                <w:sz w:val="24"/>
                <w:szCs w:val="18"/>
              </w:rPr>
              <w:t xml:space="preserve">¿Cómo crear un ambiente de aprendizaje en donde los niños tengan la confianza </w:t>
            </w:r>
            <w:r w:rsidR="009832D1">
              <w:rPr>
                <w:rFonts w:ascii="Arial" w:hAnsi="Arial" w:cs="Arial"/>
                <w:sz w:val="24"/>
                <w:szCs w:val="18"/>
              </w:rPr>
              <w:t xml:space="preserve">necesaria para aclarar cualquier duda por medio de </w:t>
            </w:r>
            <w:r w:rsidR="009832D1">
              <w:rPr>
                <w:rFonts w:ascii="Arial" w:hAnsi="Arial" w:cs="Arial"/>
                <w:sz w:val="24"/>
                <w:szCs w:val="18"/>
              </w:rPr>
              <w:lastRenderedPageBreak/>
              <w:t>WhatsApp ?</w:t>
            </w:r>
          </w:p>
        </w:tc>
        <w:tc>
          <w:tcPr>
            <w:tcW w:w="1701" w:type="dxa"/>
          </w:tcPr>
          <w:p w14:paraId="0A0FA267" w14:textId="77777777" w:rsidR="00CC4EF1" w:rsidRDefault="003802CF" w:rsidP="009832D1">
            <w:pPr>
              <w:rPr>
                <w:rFonts w:ascii="Arial" w:hAnsi="Arial" w:cs="Arial"/>
                <w:sz w:val="24"/>
                <w:szCs w:val="18"/>
              </w:rPr>
            </w:pPr>
            <w:r>
              <w:rPr>
                <w:rFonts w:ascii="Arial" w:hAnsi="Arial" w:cs="Arial"/>
                <w:sz w:val="24"/>
                <w:szCs w:val="18"/>
              </w:rPr>
              <w:lastRenderedPageBreak/>
              <w:t>Se agregó y resaltó</w:t>
            </w:r>
            <w:r w:rsidR="009832D1">
              <w:rPr>
                <w:rFonts w:ascii="Arial" w:hAnsi="Arial" w:cs="Arial"/>
                <w:sz w:val="24"/>
                <w:szCs w:val="18"/>
              </w:rPr>
              <w:t xml:space="preserve"> texto en las imágenes que indicaban c</w:t>
            </w:r>
            <w:r>
              <w:rPr>
                <w:rFonts w:ascii="Arial" w:hAnsi="Arial" w:cs="Arial"/>
                <w:sz w:val="24"/>
                <w:szCs w:val="18"/>
              </w:rPr>
              <w:t xml:space="preserve">uál iba a ser la evidencia de ese día. </w:t>
            </w:r>
          </w:p>
          <w:p w14:paraId="23BBAC38" w14:textId="7EBFFC49" w:rsidR="003802CF" w:rsidRPr="0089667F" w:rsidRDefault="003802CF" w:rsidP="009832D1">
            <w:pPr>
              <w:rPr>
                <w:rFonts w:ascii="Arial" w:hAnsi="Arial" w:cs="Arial"/>
                <w:sz w:val="24"/>
                <w:szCs w:val="18"/>
              </w:rPr>
            </w:pPr>
            <w:r>
              <w:rPr>
                <w:rFonts w:ascii="Arial" w:hAnsi="Arial" w:cs="Arial"/>
                <w:sz w:val="24"/>
                <w:szCs w:val="18"/>
              </w:rPr>
              <w:t xml:space="preserve">También se agregó un audio explicando la tarea. </w:t>
            </w:r>
          </w:p>
        </w:tc>
        <w:tc>
          <w:tcPr>
            <w:tcW w:w="1701" w:type="dxa"/>
          </w:tcPr>
          <w:p w14:paraId="71CA995D" w14:textId="4F11D179" w:rsidR="00CC4EF1" w:rsidRPr="0089667F" w:rsidRDefault="009918E4" w:rsidP="009918E4">
            <w:pPr>
              <w:rPr>
                <w:rFonts w:ascii="Arial" w:hAnsi="Arial" w:cs="Arial"/>
                <w:sz w:val="24"/>
                <w:szCs w:val="18"/>
              </w:rPr>
            </w:pPr>
            <w:r>
              <w:rPr>
                <w:rFonts w:ascii="Arial" w:hAnsi="Arial" w:cs="Arial"/>
                <w:sz w:val="24"/>
                <w:szCs w:val="18"/>
              </w:rPr>
              <w:t xml:space="preserve">Con esta práctica se verificó que las lecciones son muy importantes, porque permiten detectar las áreas de oportunidad, ya que de acuerdo a las experiencias se realiza una reflexión </w:t>
            </w:r>
            <w:r>
              <w:rPr>
                <w:rFonts w:ascii="Arial" w:hAnsi="Arial" w:cs="Arial"/>
                <w:sz w:val="24"/>
                <w:szCs w:val="18"/>
              </w:rPr>
              <w:lastRenderedPageBreak/>
              <w:t xml:space="preserve">y análisis sobre los </w:t>
            </w:r>
            <w:r w:rsidR="00497EE5">
              <w:rPr>
                <w:rFonts w:ascii="Arial" w:hAnsi="Arial" w:cs="Arial"/>
                <w:sz w:val="24"/>
                <w:szCs w:val="18"/>
              </w:rPr>
              <w:t>factores</w:t>
            </w:r>
            <w:r>
              <w:rPr>
                <w:rFonts w:ascii="Arial" w:hAnsi="Arial" w:cs="Arial"/>
                <w:sz w:val="24"/>
                <w:szCs w:val="18"/>
              </w:rPr>
              <w:t xml:space="preserve"> que pudieron haber afectado de manera positiva o negativa </w:t>
            </w:r>
            <w:r w:rsidR="00497EE5">
              <w:rPr>
                <w:rFonts w:ascii="Arial" w:hAnsi="Arial" w:cs="Arial"/>
                <w:sz w:val="24"/>
                <w:szCs w:val="18"/>
              </w:rPr>
              <w:t xml:space="preserve">a la jornada de práctica, </w:t>
            </w:r>
            <w:r w:rsidR="00497EE5" w:rsidRPr="00497EE5">
              <w:rPr>
                <w:rFonts w:ascii="Arial" w:hAnsi="Arial" w:cs="Arial"/>
                <w:sz w:val="24"/>
                <w:szCs w:val="18"/>
              </w:rPr>
              <w:t>Banco Interamericano de Desarrollo. (2015).</w:t>
            </w:r>
          </w:p>
        </w:tc>
        <w:tc>
          <w:tcPr>
            <w:tcW w:w="1559" w:type="dxa"/>
          </w:tcPr>
          <w:p w14:paraId="046A6765" w14:textId="632A6336" w:rsidR="00CC4EF1" w:rsidRPr="0089667F" w:rsidRDefault="003802CF" w:rsidP="003802CF">
            <w:pPr>
              <w:rPr>
                <w:rFonts w:ascii="Arial" w:hAnsi="Arial" w:cs="Arial"/>
                <w:sz w:val="24"/>
                <w:szCs w:val="18"/>
              </w:rPr>
            </w:pPr>
            <w:r>
              <w:rPr>
                <w:rFonts w:ascii="Arial" w:hAnsi="Arial" w:cs="Arial"/>
                <w:sz w:val="24"/>
                <w:szCs w:val="18"/>
              </w:rPr>
              <w:lastRenderedPageBreak/>
              <w:t xml:space="preserve">Conocer un poco </w:t>
            </w:r>
            <w:r w:rsidR="00497EE5">
              <w:rPr>
                <w:rFonts w:ascii="Arial" w:hAnsi="Arial" w:cs="Arial"/>
                <w:sz w:val="24"/>
                <w:szCs w:val="18"/>
              </w:rPr>
              <w:t>más</w:t>
            </w:r>
            <w:r>
              <w:rPr>
                <w:rFonts w:ascii="Arial" w:hAnsi="Arial" w:cs="Arial"/>
                <w:sz w:val="24"/>
                <w:szCs w:val="18"/>
              </w:rPr>
              <w:t xml:space="preserve"> los conocimientos, aprendizajes, intereses y debilidades de los niños para aplicar actividades que llamen su atención y sean cosas que </w:t>
            </w:r>
            <w:r>
              <w:rPr>
                <w:rFonts w:ascii="Arial" w:hAnsi="Arial" w:cs="Arial"/>
                <w:sz w:val="24"/>
                <w:szCs w:val="18"/>
              </w:rPr>
              <w:lastRenderedPageBreak/>
              <w:t xml:space="preserve">no hayan visto, o poner un poco más o menos dificultad según sea el caso, para que realicen las actividades. </w:t>
            </w:r>
          </w:p>
        </w:tc>
      </w:tr>
    </w:tbl>
    <w:p w14:paraId="5AA348A8" w14:textId="45273B02" w:rsidR="00CC4EF1" w:rsidRDefault="00CC4EF1" w:rsidP="00CC4EF1">
      <w:pPr>
        <w:jc w:val="center"/>
        <w:rPr>
          <w:sz w:val="28"/>
          <w:szCs w:val="28"/>
        </w:rPr>
      </w:pPr>
    </w:p>
    <w:p w14:paraId="0AEEF51A" w14:textId="12A99BEB" w:rsidR="00621E62" w:rsidRDefault="00621E62" w:rsidP="00497EE5">
      <w:pPr>
        <w:rPr>
          <w:sz w:val="28"/>
          <w:szCs w:val="28"/>
        </w:rPr>
      </w:pPr>
    </w:p>
    <w:p w14:paraId="0FCF4756" w14:textId="1DF0743A" w:rsidR="00621E62" w:rsidRDefault="00621E62" w:rsidP="00497EE5">
      <w:pPr>
        <w:rPr>
          <w:sz w:val="28"/>
          <w:szCs w:val="28"/>
        </w:rPr>
      </w:pPr>
    </w:p>
    <w:p w14:paraId="2CA7A193" w14:textId="35EE4956" w:rsidR="00621E62" w:rsidRDefault="00621E62" w:rsidP="00497EE5">
      <w:pPr>
        <w:rPr>
          <w:sz w:val="28"/>
          <w:szCs w:val="28"/>
        </w:rPr>
      </w:pPr>
    </w:p>
    <w:p w14:paraId="1A641A3E" w14:textId="0D4F795F" w:rsidR="00621E62" w:rsidRDefault="00621E62" w:rsidP="00497EE5">
      <w:pPr>
        <w:rPr>
          <w:sz w:val="28"/>
          <w:szCs w:val="28"/>
        </w:rPr>
      </w:pPr>
      <w:bookmarkStart w:id="0" w:name="_GoBack"/>
      <w:bookmarkEnd w:id="0"/>
    </w:p>
    <w:p w14:paraId="16DBD9A8" w14:textId="0B39BDE7" w:rsidR="00497EE5" w:rsidRDefault="00497EE5" w:rsidP="00497EE5">
      <w:pPr>
        <w:rPr>
          <w:sz w:val="28"/>
          <w:szCs w:val="28"/>
        </w:rPr>
      </w:pPr>
    </w:p>
    <w:p w14:paraId="4136FF6A" w14:textId="75F15DB2" w:rsidR="00497EE5" w:rsidRDefault="00497EE5" w:rsidP="00497EE5">
      <w:pPr>
        <w:rPr>
          <w:sz w:val="28"/>
          <w:szCs w:val="28"/>
        </w:rPr>
      </w:pPr>
    </w:p>
    <w:p w14:paraId="47A46DD9" w14:textId="0A170529" w:rsidR="00497EE5" w:rsidRDefault="00497EE5" w:rsidP="00497EE5">
      <w:pPr>
        <w:rPr>
          <w:sz w:val="28"/>
          <w:szCs w:val="28"/>
        </w:rPr>
      </w:pPr>
    </w:p>
    <w:sdt>
      <w:sdtPr>
        <w:rPr>
          <w:lang w:val="es-ES"/>
        </w:rPr>
        <w:id w:val="1316141532"/>
        <w:docPartObj>
          <w:docPartGallery w:val="Bibliographies"/>
          <w:docPartUnique/>
        </w:docPartObj>
      </w:sdtPr>
      <w:sdtEndPr>
        <w:rPr>
          <w:rFonts w:ascii="Times New Roman" w:eastAsia="Times New Roman" w:hAnsi="Times New Roman" w:cs="Times New Roman"/>
          <w:color w:val="auto"/>
          <w:sz w:val="20"/>
          <w:szCs w:val="20"/>
          <w:lang w:val="es-MX"/>
        </w:rPr>
      </w:sdtEndPr>
      <w:sdtContent>
        <w:p w14:paraId="024F7671" w14:textId="595DFBFD" w:rsidR="00497EE5" w:rsidRPr="00621E62" w:rsidRDefault="00621E62">
          <w:pPr>
            <w:pStyle w:val="Ttulo1"/>
            <w:rPr>
              <w:rFonts w:ascii="Arial" w:hAnsi="Arial" w:cs="Arial"/>
              <w:b/>
              <w:color w:val="000000" w:themeColor="text1"/>
            </w:rPr>
          </w:pPr>
          <w:r w:rsidRPr="00621E62">
            <w:rPr>
              <w:rFonts w:ascii="Arial" w:hAnsi="Arial" w:cs="Arial"/>
              <w:b/>
              <w:color w:val="000000" w:themeColor="text1"/>
              <w:lang w:val="es-ES"/>
            </w:rPr>
            <w:t xml:space="preserve">Bibliografía </w:t>
          </w:r>
        </w:p>
        <w:sdt>
          <w:sdtPr>
            <w:id w:val="-573587230"/>
            <w:bibliography/>
          </w:sdtPr>
          <w:sdtContent>
            <w:p w14:paraId="1C328012" w14:textId="6B2D291D" w:rsidR="00497EE5" w:rsidRPr="00621E62" w:rsidRDefault="00497EE5" w:rsidP="00497EE5">
              <w:pPr>
                <w:ind w:left="720" w:hanging="720"/>
                <w:rPr>
                  <w:rFonts w:ascii="Arial" w:hAnsi="Arial" w:cs="Arial"/>
                  <w:sz w:val="24"/>
                  <w:szCs w:val="24"/>
                </w:rPr>
              </w:pPr>
              <w:r w:rsidRPr="00621E62">
                <w:rPr>
                  <w:rFonts w:ascii="Arial" w:hAnsi="Arial" w:cs="Arial"/>
                  <w:sz w:val="24"/>
                  <w:szCs w:val="24"/>
                </w:rPr>
                <w:t xml:space="preserve">Banco Interamericano de Desarrollo. (2015). ¿Cómo documentar lecciones aprendidas? Obtenido de: </w:t>
              </w:r>
              <w:hyperlink r:id="rId6" w:history="1">
                <w:r w:rsidRPr="00621E62">
                  <w:rPr>
                    <w:rStyle w:val="Hipervnculo"/>
                    <w:rFonts w:ascii="Arial" w:hAnsi="Arial" w:cs="Arial"/>
                    <w:sz w:val="24"/>
                    <w:szCs w:val="24"/>
                  </w:rPr>
                  <w:t>https://blogs.iadb.org/conocimiento-abierto/es/como-documentar-lecciones-aprendidas/</w:t>
                </w:r>
              </w:hyperlink>
            </w:p>
            <w:p w14:paraId="3E8F1F78" w14:textId="3F075C7F" w:rsidR="00621E62" w:rsidRPr="00621E62" w:rsidRDefault="00621E62" w:rsidP="00621E62">
              <w:pPr>
                <w:ind w:left="720" w:hanging="720"/>
                <w:rPr>
                  <w:rFonts w:ascii="Arial" w:hAnsi="Arial" w:cs="Arial"/>
                  <w:sz w:val="24"/>
                  <w:szCs w:val="24"/>
                </w:rPr>
              </w:pPr>
              <w:r w:rsidRPr="00621E62">
                <w:rPr>
                  <w:rFonts w:ascii="Arial" w:hAnsi="Arial" w:cs="Arial"/>
                  <w:sz w:val="24"/>
                  <w:szCs w:val="24"/>
                </w:rPr>
                <w:t>Ramos Durán, I. G. (2016). Participación de los padres de familia y su influencia en la gestión institucional de las instituciones educativas del nivel inicial UGEL-</w:t>
              </w:r>
              <w:proofErr w:type="spellStart"/>
              <w:r w:rsidRPr="00621E62">
                <w:rPr>
                  <w:rFonts w:ascii="Arial" w:hAnsi="Arial" w:cs="Arial"/>
                  <w:sz w:val="24"/>
                  <w:szCs w:val="24"/>
                </w:rPr>
                <w:t>Canchis</w:t>
              </w:r>
              <w:proofErr w:type="spellEnd"/>
              <w:r w:rsidRPr="00621E62">
                <w:rPr>
                  <w:rFonts w:ascii="Arial" w:hAnsi="Arial" w:cs="Arial"/>
                  <w:sz w:val="24"/>
                  <w:szCs w:val="24"/>
                </w:rPr>
                <w:t>–Cusco 2015.</w:t>
              </w:r>
            </w:p>
            <w:p w14:paraId="334EB29C" w14:textId="7CCF48A3" w:rsidR="00497EE5" w:rsidRPr="00621E62" w:rsidRDefault="00621E62" w:rsidP="00621E62">
              <w:pPr>
                <w:ind w:left="709" w:hanging="709"/>
                <w:rPr>
                  <w:rFonts w:ascii="Arial" w:hAnsi="Arial" w:cs="Arial"/>
                  <w:sz w:val="24"/>
                  <w:szCs w:val="24"/>
                </w:rPr>
              </w:pPr>
              <w:r w:rsidRPr="00621E62">
                <w:rPr>
                  <w:rFonts w:ascii="Arial" w:hAnsi="Arial" w:cs="Arial"/>
                  <w:sz w:val="24"/>
                  <w:szCs w:val="24"/>
                </w:rPr>
                <w:t xml:space="preserve">Rodríguez, G. L. G., &amp; Franco, D. M. A. (2018). El trabajo del Consejo </w:t>
              </w:r>
              <w:proofErr w:type="spellStart"/>
              <w:r w:rsidRPr="00621E62">
                <w:rPr>
                  <w:rFonts w:ascii="Arial" w:hAnsi="Arial" w:cs="Arial"/>
                  <w:sz w:val="24"/>
                  <w:szCs w:val="24"/>
                </w:rPr>
                <w:t>Técnico</w:t>
              </w:r>
              <w:proofErr w:type="spellEnd"/>
              <w:r w:rsidRPr="00621E62">
                <w:rPr>
                  <w:rFonts w:ascii="Arial" w:hAnsi="Arial" w:cs="Arial"/>
                  <w:sz w:val="24"/>
                  <w:szCs w:val="24"/>
                </w:rPr>
                <w:t xml:space="preserve"> Escolar en la </w:t>
              </w:r>
              <w:proofErr w:type="spellStart"/>
              <w:r w:rsidRPr="00621E62">
                <w:rPr>
                  <w:rFonts w:ascii="Arial" w:hAnsi="Arial" w:cs="Arial"/>
                  <w:sz w:val="24"/>
                  <w:szCs w:val="24"/>
                </w:rPr>
                <w:t>formación</w:t>
              </w:r>
              <w:proofErr w:type="spellEnd"/>
              <w:r w:rsidRPr="00621E62">
                <w:rPr>
                  <w:rFonts w:ascii="Arial" w:hAnsi="Arial" w:cs="Arial"/>
                  <w:sz w:val="24"/>
                  <w:szCs w:val="24"/>
                </w:rPr>
                <w:t xml:space="preserve"> y desarrollo profesional de los docentes. </w:t>
              </w:r>
              <w:r w:rsidRPr="00621E62">
                <w:rPr>
                  <w:rFonts w:ascii="Arial" w:hAnsi="Arial" w:cs="Arial"/>
                  <w:i/>
                  <w:iCs/>
                  <w:sz w:val="24"/>
                  <w:szCs w:val="24"/>
                </w:rPr>
                <w:t>RECIE. Revista Electrónica Científica de Investigación Educativa</w:t>
              </w:r>
              <w:r w:rsidRPr="00621E62">
                <w:rPr>
                  <w:rFonts w:ascii="Arial" w:hAnsi="Arial" w:cs="Arial"/>
                  <w:sz w:val="24"/>
                  <w:szCs w:val="24"/>
                </w:rPr>
                <w:t>, </w:t>
              </w:r>
              <w:r w:rsidRPr="00621E62">
                <w:rPr>
                  <w:rFonts w:ascii="Arial" w:hAnsi="Arial" w:cs="Arial"/>
                  <w:i/>
                  <w:iCs/>
                  <w:sz w:val="24"/>
                  <w:szCs w:val="24"/>
                </w:rPr>
                <w:t>4</w:t>
              </w:r>
              <w:r w:rsidRPr="00621E62">
                <w:rPr>
                  <w:rFonts w:ascii="Arial" w:hAnsi="Arial" w:cs="Arial"/>
                  <w:sz w:val="24"/>
                  <w:szCs w:val="24"/>
                </w:rPr>
                <w:t>(1), 143-154.</w:t>
              </w:r>
              <w:r w:rsidR="00497EE5" w:rsidRPr="00621E62">
                <w:rPr>
                  <w:rFonts w:ascii="Arial" w:hAnsi="Arial" w:cs="Arial"/>
                  <w:sz w:val="24"/>
                  <w:szCs w:val="24"/>
                </w:rPr>
                <w:fldChar w:fldCharType="begin"/>
              </w:r>
              <w:r w:rsidR="00497EE5" w:rsidRPr="00621E62">
                <w:rPr>
                  <w:rFonts w:ascii="Arial" w:hAnsi="Arial" w:cs="Arial"/>
                  <w:sz w:val="24"/>
                  <w:szCs w:val="24"/>
                </w:rPr>
                <w:instrText>BIBLIOGRAPHY</w:instrText>
              </w:r>
              <w:r w:rsidR="00497EE5" w:rsidRPr="00621E62">
                <w:rPr>
                  <w:rFonts w:ascii="Arial" w:hAnsi="Arial" w:cs="Arial"/>
                  <w:sz w:val="24"/>
                  <w:szCs w:val="24"/>
                </w:rPr>
                <w:fldChar w:fldCharType="separate"/>
              </w:r>
            </w:p>
            <w:p w14:paraId="6D26D406" w14:textId="77777777" w:rsidR="00497EE5" w:rsidRPr="00621E62" w:rsidRDefault="00497EE5" w:rsidP="00497EE5">
              <w:pPr>
                <w:pStyle w:val="Bibliografa"/>
                <w:ind w:left="720" w:hanging="720"/>
                <w:rPr>
                  <w:rFonts w:ascii="Arial" w:hAnsi="Arial" w:cs="Arial"/>
                  <w:noProof/>
                  <w:sz w:val="24"/>
                  <w:szCs w:val="24"/>
                  <w:lang w:val="es-ES"/>
                </w:rPr>
              </w:pPr>
              <w:r w:rsidRPr="00621E62">
                <w:rPr>
                  <w:rFonts w:ascii="Arial" w:hAnsi="Arial" w:cs="Arial"/>
                  <w:noProof/>
                  <w:sz w:val="24"/>
                  <w:szCs w:val="24"/>
                  <w:lang w:val="es-ES"/>
                </w:rPr>
                <w:t xml:space="preserve">SEP. (2019). </w:t>
              </w:r>
              <w:r w:rsidRPr="00621E62">
                <w:rPr>
                  <w:rFonts w:ascii="Arial" w:hAnsi="Arial" w:cs="Arial"/>
                  <w:i/>
                  <w:iCs/>
                  <w:noProof/>
                  <w:sz w:val="24"/>
                  <w:szCs w:val="24"/>
                  <w:lang w:val="es-ES"/>
                </w:rPr>
                <w:t>ORIENTACIONES PARA ELABORAR EL PROGRAMA ESCOLAR DE MEJORA CONTINUA .</w:t>
              </w:r>
              <w:r w:rsidRPr="00621E62">
                <w:rPr>
                  <w:rFonts w:ascii="Arial" w:hAnsi="Arial" w:cs="Arial"/>
                  <w:noProof/>
                  <w:sz w:val="24"/>
                  <w:szCs w:val="24"/>
                  <w:lang w:val="es-ES"/>
                </w:rPr>
                <w:t xml:space="preserve"> México : EDUCACIÓN.</w:t>
              </w:r>
            </w:p>
            <w:p w14:paraId="3D7F87F2" w14:textId="084CAEF0" w:rsidR="00497EE5" w:rsidRDefault="00497EE5" w:rsidP="00497EE5">
              <w:r w:rsidRPr="00621E62">
                <w:rPr>
                  <w:rFonts w:ascii="Arial" w:hAnsi="Arial" w:cs="Arial"/>
                  <w:b/>
                  <w:bCs/>
                  <w:sz w:val="24"/>
                  <w:szCs w:val="24"/>
                </w:rPr>
                <w:fldChar w:fldCharType="end"/>
              </w:r>
            </w:p>
          </w:sdtContent>
        </w:sdt>
      </w:sdtContent>
    </w:sdt>
    <w:p w14:paraId="302DBBE1" w14:textId="77777777" w:rsidR="00497EE5" w:rsidRDefault="00497EE5" w:rsidP="00497EE5">
      <w:pPr>
        <w:rPr>
          <w:sz w:val="28"/>
          <w:szCs w:val="28"/>
        </w:rPr>
      </w:pPr>
    </w:p>
    <w:p w14:paraId="4F4D9426" w14:textId="77777777" w:rsidR="009918E4" w:rsidRDefault="009918E4" w:rsidP="00CC4EF1">
      <w:pPr>
        <w:jc w:val="center"/>
        <w:rPr>
          <w:sz w:val="28"/>
          <w:szCs w:val="28"/>
        </w:rPr>
      </w:pPr>
    </w:p>
    <w:p w14:paraId="7C18A07E" w14:textId="77777777" w:rsidR="008C20B0" w:rsidRPr="001035F5" w:rsidRDefault="008C20B0" w:rsidP="00CC4EF1">
      <w:pPr>
        <w:jc w:val="center"/>
        <w:rPr>
          <w:sz w:val="28"/>
          <w:szCs w:val="28"/>
        </w:rPr>
      </w:pPr>
    </w:p>
    <w:sectPr w:rsidR="008C20B0" w:rsidRPr="001035F5" w:rsidSect="00063010">
      <w:pgSz w:w="15840" w:h="12240" w:orient="landscape"/>
      <w:pgMar w:top="720" w:right="720" w:bottom="720" w:left="720" w:header="708" w:footer="708" w:gutter="0"/>
      <w:pgBorders w:offsetFrom="page">
        <w:top w:val="thinThickSmallGap" w:sz="18" w:space="24" w:color="FF0000"/>
        <w:left w:val="thinThickSmallGap" w:sz="18" w:space="24" w:color="FF0000"/>
        <w:bottom w:val="thickThinSmallGap" w:sz="18" w:space="24" w:color="FF0000"/>
        <w:right w:val="thickThinSmallGap"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F5"/>
    <w:rsid w:val="00063010"/>
    <w:rsid w:val="00086A70"/>
    <w:rsid w:val="00101DD9"/>
    <w:rsid w:val="001035F5"/>
    <w:rsid w:val="001467C7"/>
    <w:rsid w:val="0021447F"/>
    <w:rsid w:val="00240FB1"/>
    <w:rsid w:val="002A6294"/>
    <w:rsid w:val="002C12DC"/>
    <w:rsid w:val="002C35CD"/>
    <w:rsid w:val="003802CF"/>
    <w:rsid w:val="00497EE5"/>
    <w:rsid w:val="004B0B64"/>
    <w:rsid w:val="004D7B24"/>
    <w:rsid w:val="0057766A"/>
    <w:rsid w:val="00621E62"/>
    <w:rsid w:val="007C2FC5"/>
    <w:rsid w:val="0089667F"/>
    <w:rsid w:val="008C20B0"/>
    <w:rsid w:val="009832D1"/>
    <w:rsid w:val="00990B2E"/>
    <w:rsid w:val="009918E4"/>
    <w:rsid w:val="009B7C37"/>
    <w:rsid w:val="009D03CF"/>
    <w:rsid w:val="00A05EB9"/>
    <w:rsid w:val="00A20092"/>
    <w:rsid w:val="00BF738C"/>
    <w:rsid w:val="00C45287"/>
    <w:rsid w:val="00C669D9"/>
    <w:rsid w:val="00CC4EF1"/>
    <w:rsid w:val="00CF0786"/>
    <w:rsid w:val="00E06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E990"/>
  <w15:chartTrackingRefBased/>
  <w15:docId w15:val="{093FD094-222F-400A-AA24-2AFA97E7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5F5"/>
    <w:pPr>
      <w:spacing w:after="200" w:line="276"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497EE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35F5"/>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7EE5"/>
    <w:rPr>
      <w:color w:val="0563C1" w:themeColor="hyperlink"/>
      <w:u w:val="single"/>
    </w:rPr>
  </w:style>
  <w:style w:type="character" w:customStyle="1" w:styleId="Ttulo1Car">
    <w:name w:val="Título 1 Car"/>
    <w:basedOn w:val="Fuentedeprrafopredeter"/>
    <w:link w:val="Ttulo1"/>
    <w:uiPriority w:val="9"/>
    <w:rsid w:val="00497EE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9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3541">
      <w:bodyDiv w:val="1"/>
      <w:marLeft w:val="0"/>
      <w:marRight w:val="0"/>
      <w:marTop w:val="0"/>
      <w:marBottom w:val="0"/>
      <w:divBdr>
        <w:top w:val="none" w:sz="0" w:space="0" w:color="auto"/>
        <w:left w:val="none" w:sz="0" w:space="0" w:color="auto"/>
        <w:bottom w:val="none" w:sz="0" w:space="0" w:color="auto"/>
        <w:right w:val="none" w:sz="0" w:space="0" w:color="auto"/>
      </w:divBdr>
    </w:div>
    <w:div w:id="1325934853">
      <w:bodyDiv w:val="1"/>
      <w:marLeft w:val="0"/>
      <w:marRight w:val="0"/>
      <w:marTop w:val="0"/>
      <w:marBottom w:val="0"/>
      <w:divBdr>
        <w:top w:val="none" w:sz="0" w:space="0" w:color="auto"/>
        <w:left w:val="none" w:sz="0" w:space="0" w:color="auto"/>
        <w:bottom w:val="none" w:sz="0" w:space="0" w:color="auto"/>
        <w:right w:val="none" w:sz="0" w:space="0" w:color="auto"/>
      </w:divBdr>
    </w:div>
    <w:div w:id="16199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logs.iadb.org/conocimiento-abierto/es/como-documentar-lecciones-aprendida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SEP191</b:Tag>
    <b:SourceType>Book</b:SourceType>
    <b:Guid>{32073B28-F37D-4FC0-A213-3EC0B2DB1519}</b:Guid>
    <b:Title>ORIENTACIONES PARA ELABORAR EL PROGRAMA ESCOLAR DE MEJORA CONTINUA </b:Title>
    <b:Year>2019</b:Year>
    <b:Author>
      <b:Author>
        <b:NameList>
          <b:Person>
            <b:Last>SEP</b:Last>
          </b:Person>
        </b:NameList>
      </b:Author>
    </b:Author>
    <b:City>México </b:City>
    <b:Publisher>EDUCACIÓN</b:Publisher>
    <b:RefOrder>1</b:RefOrder>
  </b:Source>
  <b:Source>
    <b:Tag>Rod18</b:Tag>
    <b:SourceType>JournalArticle</b:SourceType>
    <b:Guid>{4E23F74D-4ECC-46A3-93EA-351C6939E1FF}</b:Guid>
    <b:Author>
      <b:Author>
        <b:NameList>
          <b:Person>
            <b:Last>Rodríguez</b:Last>
            <b:First>Gloria</b:First>
            <b:Middle>Lizeth García</b:Middle>
          </b:Person>
          <b:Person>
            <b:Last>Franco</b:Last>
            <b:First>David</b:First>
            <b:Middle>Manuel Arzola</b:Middle>
          </b:Person>
        </b:NameList>
      </b:Author>
    </b:Author>
    <b:Title>El trabajo del Consejo Técnico Escolar en la formación y desarrollo profesional de los docentes.</b:Title>
    <b:Year>2018</b:Year>
    <b:JournalName>Revista Electrónica Científica de Investigación Educativa </b:JournalName>
    <b:Pages>143-154</b:Pages>
    <b:RefOrder>2</b:RefOrder>
  </b:Source>
</b:Sources>
</file>

<file path=customXml/itemProps1.xml><?xml version="1.0" encoding="utf-8"?>
<ds:datastoreItem xmlns:ds="http://schemas.openxmlformats.org/officeDocument/2006/customXml" ds:itemID="{ABE7862C-22A2-481E-9F9D-6FB6FC06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HP</cp:lastModifiedBy>
  <cp:revision>5</cp:revision>
  <dcterms:created xsi:type="dcterms:W3CDTF">2021-05-27T00:41:00Z</dcterms:created>
  <dcterms:modified xsi:type="dcterms:W3CDTF">2021-05-28T02:00:00Z</dcterms:modified>
</cp:coreProperties>
</file>