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975"/>
        <w:tblW w:w="14799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671"/>
        <w:gridCol w:w="1305"/>
        <w:gridCol w:w="1276"/>
        <w:gridCol w:w="1418"/>
        <w:gridCol w:w="1559"/>
        <w:gridCol w:w="2268"/>
        <w:gridCol w:w="2046"/>
      </w:tblGrid>
      <w:tr w:rsidR="001035F5" w:rsidRPr="001035F5" w14:paraId="5A578C72" w14:textId="77777777" w:rsidTr="00D8066A">
        <w:tc>
          <w:tcPr>
            <w:tcW w:w="1413" w:type="dxa"/>
          </w:tcPr>
          <w:p w14:paraId="7ECD2ACA" w14:textId="77777777" w:rsidR="001035F5" w:rsidRPr="00D8066A" w:rsidRDefault="001035F5" w:rsidP="00D806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5" w:colLast="5"/>
            <w:r w:rsidRPr="00D8066A">
              <w:rPr>
                <w:rFonts w:ascii="Arial" w:hAnsi="Arial" w:cs="Arial"/>
                <w:b/>
                <w:sz w:val="18"/>
                <w:szCs w:val="18"/>
              </w:rPr>
              <w:t>Aspectos</w:t>
            </w:r>
          </w:p>
        </w:tc>
        <w:tc>
          <w:tcPr>
            <w:tcW w:w="1843" w:type="dxa"/>
          </w:tcPr>
          <w:p w14:paraId="1FEF8C15" w14:textId="77777777" w:rsidR="001035F5" w:rsidRPr="00D8066A" w:rsidRDefault="001035F5" w:rsidP="00D806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066A">
              <w:rPr>
                <w:rFonts w:ascii="Arial" w:hAnsi="Arial" w:cs="Arial"/>
                <w:b/>
                <w:sz w:val="18"/>
                <w:szCs w:val="18"/>
              </w:rPr>
              <w:t>¿Cómo lo incorpore en la planeación?</w:t>
            </w:r>
          </w:p>
        </w:tc>
        <w:tc>
          <w:tcPr>
            <w:tcW w:w="1671" w:type="dxa"/>
          </w:tcPr>
          <w:p w14:paraId="43DDCF7B" w14:textId="77777777" w:rsidR="001035F5" w:rsidRPr="00D8066A" w:rsidRDefault="001035F5" w:rsidP="00D806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066A">
              <w:rPr>
                <w:rFonts w:ascii="Arial" w:hAnsi="Arial" w:cs="Arial"/>
                <w:b/>
                <w:sz w:val="18"/>
                <w:szCs w:val="18"/>
              </w:rPr>
              <w:t>¿Cómo desarrolle las actividades?</w:t>
            </w:r>
          </w:p>
        </w:tc>
        <w:tc>
          <w:tcPr>
            <w:tcW w:w="1305" w:type="dxa"/>
          </w:tcPr>
          <w:p w14:paraId="2F6D70F6" w14:textId="77777777" w:rsidR="001035F5" w:rsidRPr="00D8066A" w:rsidRDefault="001035F5" w:rsidP="00D806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066A">
              <w:rPr>
                <w:rFonts w:ascii="Arial" w:hAnsi="Arial" w:cs="Arial"/>
                <w:b/>
                <w:sz w:val="18"/>
                <w:szCs w:val="18"/>
              </w:rPr>
              <w:t>¿Qué resultados obtuve?</w:t>
            </w:r>
          </w:p>
        </w:tc>
        <w:tc>
          <w:tcPr>
            <w:tcW w:w="1276" w:type="dxa"/>
          </w:tcPr>
          <w:p w14:paraId="14934797" w14:textId="77777777" w:rsidR="001035F5" w:rsidRPr="00D8066A" w:rsidRDefault="001035F5" w:rsidP="00D806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066A">
              <w:rPr>
                <w:rFonts w:ascii="Arial" w:hAnsi="Arial" w:cs="Arial"/>
                <w:b/>
                <w:sz w:val="18"/>
                <w:szCs w:val="18"/>
              </w:rPr>
              <w:t>¿Qué tipo de problemas enfrenté?</w:t>
            </w:r>
          </w:p>
        </w:tc>
        <w:tc>
          <w:tcPr>
            <w:tcW w:w="1418" w:type="dxa"/>
          </w:tcPr>
          <w:p w14:paraId="712E2480" w14:textId="77777777" w:rsidR="001035F5" w:rsidRPr="00D8066A" w:rsidRDefault="001035F5" w:rsidP="00D806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066A">
              <w:rPr>
                <w:rFonts w:ascii="Arial" w:hAnsi="Arial" w:cs="Arial"/>
                <w:b/>
                <w:sz w:val="18"/>
                <w:szCs w:val="18"/>
              </w:rPr>
              <w:t>¿Qué preguntas me hice?</w:t>
            </w:r>
          </w:p>
        </w:tc>
        <w:tc>
          <w:tcPr>
            <w:tcW w:w="1559" w:type="dxa"/>
          </w:tcPr>
          <w:p w14:paraId="123B28A1" w14:textId="77777777" w:rsidR="001035F5" w:rsidRPr="00D8066A" w:rsidRDefault="001035F5" w:rsidP="00D806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066A">
              <w:rPr>
                <w:rFonts w:ascii="Arial" w:hAnsi="Arial" w:cs="Arial"/>
                <w:b/>
                <w:sz w:val="18"/>
                <w:szCs w:val="18"/>
              </w:rPr>
              <w:t>¿Qué ajustes hice en ese momento?</w:t>
            </w:r>
          </w:p>
        </w:tc>
        <w:tc>
          <w:tcPr>
            <w:tcW w:w="2268" w:type="dxa"/>
          </w:tcPr>
          <w:p w14:paraId="02927226" w14:textId="77777777" w:rsidR="001035F5" w:rsidRPr="00D8066A" w:rsidRDefault="001035F5" w:rsidP="00D806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066A">
              <w:rPr>
                <w:rFonts w:ascii="Arial" w:hAnsi="Arial" w:cs="Arial"/>
                <w:b/>
                <w:sz w:val="18"/>
                <w:szCs w:val="18"/>
              </w:rPr>
              <w:t>¿Qué referentes teóricos pueden ayudarme a responder las preguntas y replantear mis problemas?</w:t>
            </w:r>
          </w:p>
        </w:tc>
        <w:tc>
          <w:tcPr>
            <w:tcW w:w="2046" w:type="dxa"/>
          </w:tcPr>
          <w:p w14:paraId="4731BE1F" w14:textId="77777777" w:rsidR="001035F5" w:rsidRPr="00D8066A" w:rsidRDefault="001035F5" w:rsidP="00D806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066A">
              <w:rPr>
                <w:rFonts w:ascii="Arial" w:hAnsi="Arial" w:cs="Arial"/>
                <w:b/>
                <w:sz w:val="18"/>
                <w:szCs w:val="18"/>
              </w:rPr>
              <w:t>¿Qué cambios podría hacer?</w:t>
            </w:r>
          </w:p>
        </w:tc>
      </w:tr>
      <w:tr w:rsidR="001035F5" w:rsidRPr="001035F5" w14:paraId="2EC2F335" w14:textId="77777777" w:rsidTr="00D8066A">
        <w:tc>
          <w:tcPr>
            <w:tcW w:w="1413" w:type="dxa"/>
          </w:tcPr>
          <w:p w14:paraId="6BB3D272" w14:textId="4056F908" w:rsidR="001035F5" w:rsidRPr="00D8066A" w:rsidRDefault="001035F5" w:rsidP="00D806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066A">
              <w:rPr>
                <w:rFonts w:ascii="Arial" w:hAnsi="Arial" w:cs="Arial"/>
                <w:b/>
                <w:sz w:val="18"/>
                <w:szCs w:val="18"/>
              </w:rPr>
              <w:t>El programa escolar de mejora continua</w:t>
            </w:r>
          </w:p>
        </w:tc>
        <w:tc>
          <w:tcPr>
            <w:tcW w:w="1843" w:type="dxa"/>
          </w:tcPr>
          <w:p w14:paraId="6C9D41DE" w14:textId="639C89B0" w:rsidR="001035F5" w:rsidRPr="001035F5" w:rsidRDefault="00D8066A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acuerdo a como las educadoras nos indicaron y nos iban mandando las actividades</w:t>
            </w:r>
          </w:p>
        </w:tc>
        <w:tc>
          <w:tcPr>
            <w:tcW w:w="1671" w:type="dxa"/>
          </w:tcPr>
          <w:p w14:paraId="67F4D58F" w14:textId="1F432AFA" w:rsidR="00D8066A" w:rsidRPr="001035F5" w:rsidRDefault="00D8066A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base a la información que se nos brindaba las desarrollábamos en los grupos de WhatsApp</w:t>
            </w:r>
          </w:p>
        </w:tc>
        <w:tc>
          <w:tcPr>
            <w:tcW w:w="1305" w:type="dxa"/>
          </w:tcPr>
          <w:p w14:paraId="36B1CF27" w14:textId="075B175B" w:rsidR="001035F5" w:rsidRPr="001035F5" w:rsidRDefault="00D8066A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Fueron satisfactorios ya que en la mayoría se obtuvieron evidencias</w:t>
            </w:r>
          </w:p>
        </w:tc>
        <w:tc>
          <w:tcPr>
            <w:tcW w:w="1276" w:type="dxa"/>
          </w:tcPr>
          <w:p w14:paraId="5E64DCD7" w14:textId="767F0B1B" w:rsidR="001035F5" w:rsidRPr="001035F5" w:rsidRDefault="00D8066A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que a veces se nos indicaba después de haber realizado la planeación que teníamos que agregar dichas actividades y se juntaban muchas para los alumnos.</w:t>
            </w:r>
          </w:p>
        </w:tc>
        <w:tc>
          <w:tcPr>
            <w:tcW w:w="1418" w:type="dxa"/>
          </w:tcPr>
          <w:p w14:paraId="5E78FD7E" w14:textId="3C89DD85" w:rsidR="001035F5" w:rsidRPr="001035F5" w:rsidRDefault="00D8066A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 tenían un impacto significativo en los niños </w:t>
            </w:r>
          </w:p>
        </w:tc>
        <w:tc>
          <w:tcPr>
            <w:tcW w:w="1559" w:type="dxa"/>
          </w:tcPr>
          <w:p w14:paraId="62A1BF5C" w14:textId="494721FE" w:rsidR="001035F5" w:rsidRPr="001035F5" w:rsidRDefault="00D8066A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manera en que se presentaba a los padres </w:t>
            </w:r>
          </w:p>
        </w:tc>
        <w:tc>
          <w:tcPr>
            <w:tcW w:w="2268" w:type="dxa"/>
          </w:tcPr>
          <w:p w14:paraId="72371E89" w14:textId="7FBAB73B" w:rsidR="001035F5" w:rsidRPr="001035F5" w:rsidRDefault="0027490A" w:rsidP="006A4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90A">
              <w:rPr>
                <w:rFonts w:ascii="Arial" w:hAnsi="Arial" w:cs="Arial"/>
                <w:sz w:val="18"/>
                <w:szCs w:val="18"/>
              </w:rPr>
              <w:t>Pérez, A. D. C. S., Pérez, S. B. S., Pérez, S., &amp; Pérez, A. S. El proceso de construcción del Programa Escolar de Mejora Continua desde la socio formación.</w:t>
            </w:r>
          </w:p>
        </w:tc>
        <w:tc>
          <w:tcPr>
            <w:tcW w:w="2046" w:type="dxa"/>
          </w:tcPr>
          <w:p w14:paraId="479B601C" w14:textId="20748691" w:rsidR="001035F5" w:rsidRPr="001035F5" w:rsidRDefault="00D8066A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Relacionar las actividades con los aprendizajes de la planeación para evitar la saturación de actividades. </w:t>
            </w:r>
          </w:p>
        </w:tc>
      </w:tr>
      <w:tr w:rsidR="001035F5" w:rsidRPr="001035F5" w14:paraId="4471E0A2" w14:textId="77777777" w:rsidTr="00D8066A">
        <w:tc>
          <w:tcPr>
            <w:tcW w:w="1413" w:type="dxa"/>
          </w:tcPr>
          <w:p w14:paraId="07F8F45A" w14:textId="77777777" w:rsidR="001035F5" w:rsidRPr="00D8066A" w:rsidRDefault="001035F5" w:rsidP="00D806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066A">
              <w:rPr>
                <w:rFonts w:ascii="Arial" w:hAnsi="Arial" w:cs="Arial"/>
                <w:b/>
                <w:sz w:val="18"/>
                <w:szCs w:val="18"/>
              </w:rPr>
              <w:t>Los acuerdos del CTE</w:t>
            </w:r>
          </w:p>
        </w:tc>
        <w:tc>
          <w:tcPr>
            <w:tcW w:w="1843" w:type="dxa"/>
          </w:tcPr>
          <w:p w14:paraId="74C2C7BB" w14:textId="125A068D" w:rsidR="001035F5" w:rsidRPr="001035F5" w:rsidRDefault="000F0040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el último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cronograma </w:t>
            </w:r>
          </w:p>
        </w:tc>
        <w:tc>
          <w:tcPr>
            <w:tcW w:w="1671" w:type="dxa"/>
          </w:tcPr>
          <w:p w14:paraId="6F75431F" w14:textId="6F0F8833" w:rsidR="001035F5" w:rsidRPr="001035F5" w:rsidRDefault="000F0040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Asistiendo a la reunión programada </w:t>
            </w:r>
          </w:p>
        </w:tc>
        <w:tc>
          <w:tcPr>
            <w:tcW w:w="1305" w:type="dxa"/>
          </w:tcPr>
          <w:p w14:paraId="009CF593" w14:textId="0E5222D3" w:rsidR="001035F5" w:rsidRPr="001035F5" w:rsidRDefault="000F0040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Nuevas experiencias </w:t>
            </w:r>
          </w:p>
        </w:tc>
        <w:tc>
          <w:tcPr>
            <w:tcW w:w="1276" w:type="dxa"/>
          </w:tcPr>
          <w:p w14:paraId="2085BEE1" w14:textId="74827215" w:rsidR="001035F5" w:rsidRPr="001035F5" w:rsidRDefault="000F0040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Ninguno</w:t>
            </w:r>
          </w:p>
        </w:tc>
        <w:tc>
          <w:tcPr>
            <w:tcW w:w="1418" w:type="dxa"/>
          </w:tcPr>
          <w:p w14:paraId="45F8733D" w14:textId="192D5F5A" w:rsidR="001035F5" w:rsidRPr="001035F5" w:rsidRDefault="000F0040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 de que trataría el CTE y que temas se abordan en realidad</w:t>
            </w:r>
          </w:p>
        </w:tc>
        <w:tc>
          <w:tcPr>
            <w:tcW w:w="1559" w:type="dxa"/>
          </w:tcPr>
          <w:p w14:paraId="6769C4A9" w14:textId="66FF94DC" w:rsidR="001035F5" w:rsidRPr="001035F5" w:rsidRDefault="000F0040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Ninguno </w:t>
            </w:r>
          </w:p>
        </w:tc>
        <w:tc>
          <w:tcPr>
            <w:tcW w:w="2268" w:type="dxa"/>
          </w:tcPr>
          <w:p w14:paraId="5FAA734A" w14:textId="40A2D9CC" w:rsidR="001035F5" w:rsidRPr="001035F5" w:rsidRDefault="0027490A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90A">
              <w:rPr>
                <w:rFonts w:ascii="Arial" w:hAnsi="Arial" w:cs="Arial"/>
                <w:sz w:val="18"/>
                <w:szCs w:val="18"/>
              </w:rPr>
              <w:t>González Isasi, R. M., Garza Saldívar, C. H. D. L., &amp; León Hernández, M. E. D. (2017). Consejos Técnicos Escolares, un espacio de colaboración para evaluar el ejercicio docente en Educación Básica. Revista electrónica de investigación educativa, 19(3), 24-32.</w:t>
            </w:r>
          </w:p>
        </w:tc>
        <w:tc>
          <w:tcPr>
            <w:tcW w:w="2046" w:type="dxa"/>
          </w:tcPr>
          <w:p w14:paraId="2915CD4E" w14:textId="05A9FE56" w:rsidR="001035F5" w:rsidRPr="001035F5" w:rsidRDefault="000F0040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Ninguno</w:t>
            </w:r>
          </w:p>
        </w:tc>
      </w:tr>
      <w:tr w:rsidR="001035F5" w:rsidRPr="001035F5" w14:paraId="1EAB0777" w14:textId="77777777" w:rsidTr="00D8066A">
        <w:tc>
          <w:tcPr>
            <w:tcW w:w="1413" w:type="dxa"/>
          </w:tcPr>
          <w:p w14:paraId="5FC382A3" w14:textId="77777777" w:rsidR="001035F5" w:rsidRPr="00D8066A" w:rsidRDefault="001035F5" w:rsidP="00D806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066A">
              <w:rPr>
                <w:rFonts w:ascii="Arial" w:hAnsi="Arial" w:cs="Arial"/>
                <w:b/>
                <w:sz w:val="18"/>
                <w:szCs w:val="18"/>
              </w:rPr>
              <w:t>La participación de los padres de familia</w:t>
            </w:r>
          </w:p>
        </w:tc>
        <w:tc>
          <w:tcPr>
            <w:tcW w:w="1843" w:type="dxa"/>
          </w:tcPr>
          <w:p w14:paraId="6A77949C" w14:textId="51374384" w:rsidR="001035F5" w:rsidRPr="001035F5" w:rsidRDefault="000F0040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cada actividad se desarrolló para que el padre de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familia la explicara al alumno</w:t>
            </w:r>
          </w:p>
        </w:tc>
        <w:tc>
          <w:tcPr>
            <w:tcW w:w="1671" w:type="dxa"/>
          </w:tcPr>
          <w:p w14:paraId="088D0602" w14:textId="2C3EE2B1" w:rsidR="001035F5" w:rsidRPr="001035F5" w:rsidRDefault="000F0040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Por medio de la plataforma WhatsApp se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mandaba cada día la actividad</w:t>
            </w:r>
          </w:p>
        </w:tc>
        <w:tc>
          <w:tcPr>
            <w:tcW w:w="1305" w:type="dxa"/>
          </w:tcPr>
          <w:p w14:paraId="252C2C55" w14:textId="55B9CC6A" w:rsidR="001035F5" w:rsidRPr="001035F5" w:rsidRDefault="000F0040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Favorables ya que se atendían con claridad y no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existieron dudas</w:t>
            </w:r>
          </w:p>
        </w:tc>
        <w:tc>
          <w:tcPr>
            <w:tcW w:w="1276" w:type="dxa"/>
          </w:tcPr>
          <w:p w14:paraId="2AAD75CC" w14:textId="773313CF" w:rsidR="001035F5" w:rsidRPr="001035F5" w:rsidRDefault="000F0040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Ninguno</w:t>
            </w:r>
          </w:p>
        </w:tc>
        <w:tc>
          <w:tcPr>
            <w:tcW w:w="1418" w:type="dxa"/>
          </w:tcPr>
          <w:p w14:paraId="5B8CE06F" w14:textId="44E5B029" w:rsidR="001035F5" w:rsidRPr="001035F5" w:rsidRDefault="000F0040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 los padres de familia tenían alguna duda, pro en ningún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momento se presento </w:t>
            </w:r>
          </w:p>
        </w:tc>
        <w:tc>
          <w:tcPr>
            <w:tcW w:w="1559" w:type="dxa"/>
          </w:tcPr>
          <w:p w14:paraId="468AED8C" w14:textId="0ECFDFBE" w:rsidR="001035F5" w:rsidRPr="001035F5" w:rsidRDefault="000F0040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El desarrollo de las actividades se describió de manera que fuera fácil de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entender para padres y niños</w:t>
            </w:r>
          </w:p>
        </w:tc>
        <w:tc>
          <w:tcPr>
            <w:tcW w:w="2268" w:type="dxa"/>
          </w:tcPr>
          <w:p w14:paraId="5AC7EAED" w14:textId="15D73661" w:rsidR="001035F5" w:rsidRPr="001035F5" w:rsidRDefault="0027490A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90A">
              <w:rPr>
                <w:rFonts w:ascii="Arial" w:hAnsi="Arial" w:cs="Arial"/>
                <w:sz w:val="18"/>
                <w:szCs w:val="18"/>
              </w:rPr>
              <w:lastRenderedPageBreak/>
              <w:t xml:space="preserve">Sánchez Escobedo, P. A., Valdés Cuervo, Á. A., Reyes Mendoza, N. M., &amp; Carlos Martínez, E. A. (2010). Participación de </w:t>
            </w:r>
            <w:r w:rsidRPr="0027490A">
              <w:rPr>
                <w:rFonts w:ascii="Arial" w:hAnsi="Arial" w:cs="Arial"/>
                <w:sz w:val="18"/>
                <w:szCs w:val="18"/>
              </w:rPr>
              <w:lastRenderedPageBreak/>
              <w:t xml:space="preserve">padres de estudiantes de educación primaria en la educación de sus hijos en México. </w:t>
            </w:r>
            <w:proofErr w:type="spellStart"/>
            <w:r w:rsidRPr="0027490A">
              <w:rPr>
                <w:rFonts w:ascii="Arial" w:hAnsi="Arial" w:cs="Arial"/>
                <w:sz w:val="18"/>
                <w:szCs w:val="18"/>
              </w:rPr>
              <w:t>Liberabit</w:t>
            </w:r>
            <w:proofErr w:type="spellEnd"/>
            <w:r w:rsidRPr="0027490A">
              <w:rPr>
                <w:rFonts w:ascii="Arial" w:hAnsi="Arial" w:cs="Arial"/>
                <w:sz w:val="18"/>
                <w:szCs w:val="18"/>
              </w:rPr>
              <w:t>, 16(1), 71-80.</w:t>
            </w:r>
          </w:p>
        </w:tc>
        <w:tc>
          <w:tcPr>
            <w:tcW w:w="2046" w:type="dxa"/>
          </w:tcPr>
          <w:p w14:paraId="428C627C" w14:textId="381D02A9" w:rsidR="001035F5" w:rsidRPr="001035F5" w:rsidRDefault="000F0040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Ninguno </w:t>
            </w:r>
          </w:p>
        </w:tc>
      </w:tr>
      <w:tr w:rsidR="001035F5" w:rsidRPr="001035F5" w14:paraId="6EE99A09" w14:textId="77777777" w:rsidTr="00D8066A">
        <w:tc>
          <w:tcPr>
            <w:tcW w:w="1413" w:type="dxa"/>
          </w:tcPr>
          <w:p w14:paraId="224A2099" w14:textId="77777777" w:rsidR="001035F5" w:rsidRPr="00D8066A" w:rsidRDefault="001035F5" w:rsidP="00D806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066A">
              <w:rPr>
                <w:rFonts w:ascii="Arial" w:hAnsi="Arial" w:cs="Arial"/>
                <w:b/>
                <w:sz w:val="18"/>
                <w:szCs w:val="18"/>
              </w:rPr>
              <w:lastRenderedPageBreak/>
              <w:t>Las lecciones aprendidas</w:t>
            </w:r>
          </w:p>
        </w:tc>
        <w:tc>
          <w:tcPr>
            <w:tcW w:w="1843" w:type="dxa"/>
          </w:tcPr>
          <w:p w14:paraId="10D1422F" w14:textId="06580E50" w:rsidR="001035F5" w:rsidRPr="001035F5" w:rsidRDefault="006A4935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acuerdo a como se abordaron en clase se agregaron </w:t>
            </w:r>
          </w:p>
        </w:tc>
        <w:tc>
          <w:tcPr>
            <w:tcW w:w="1671" w:type="dxa"/>
          </w:tcPr>
          <w:p w14:paraId="46E4CC2E" w14:textId="36BB174F" w:rsidR="001035F5" w:rsidRPr="001035F5" w:rsidRDefault="006A4935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acuerdo a las experiencias</w:t>
            </w:r>
          </w:p>
        </w:tc>
        <w:tc>
          <w:tcPr>
            <w:tcW w:w="1305" w:type="dxa"/>
          </w:tcPr>
          <w:p w14:paraId="5279E903" w14:textId="0DE65BEA" w:rsidR="001035F5" w:rsidRPr="001035F5" w:rsidRDefault="006A4935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favorables</w:t>
            </w:r>
          </w:p>
        </w:tc>
        <w:tc>
          <w:tcPr>
            <w:tcW w:w="1276" w:type="dxa"/>
          </w:tcPr>
          <w:p w14:paraId="29ECEBF0" w14:textId="72932C30" w:rsidR="001035F5" w:rsidRPr="001035F5" w:rsidRDefault="006A4935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Ninguno </w:t>
            </w:r>
          </w:p>
        </w:tc>
        <w:tc>
          <w:tcPr>
            <w:tcW w:w="1418" w:type="dxa"/>
          </w:tcPr>
          <w:p w14:paraId="0124137C" w14:textId="32B75237" w:rsidR="001035F5" w:rsidRPr="001035F5" w:rsidRDefault="006A4935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Ninguna </w:t>
            </w:r>
          </w:p>
        </w:tc>
        <w:tc>
          <w:tcPr>
            <w:tcW w:w="1559" w:type="dxa"/>
          </w:tcPr>
          <w:p w14:paraId="600C1F7D" w14:textId="0C54A49F" w:rsidR="001035F5" w:rsidRPr="001035F5" w:rsidRDefault="006A4935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Ninguno </w:t>
            </w:r>
          </w:p>
        </w:tc>
        <w:tc>
          <w:tcPr>
            <w:tcW w:w="2268" w:type="dxa"/>
          </w:tcPr>
          <w:p w14:paraId="4C20D507" w14:textId="12D07F20" w:rsidR="001035F5" w:rsidRPr="001035F5" w:rsidRDefault="006A4935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935">
              <w:rPr>
                <w:rFonts w:ascii="Arial" w:hAnsi="Arial" w:cs="Arial"/>
                <w:sz w:val="18"/>
                <w:szCs w:val="18"/>
              </w:rPr>
              <w:t xml:space="preserve">Llorens Largo, F., </w:t>
            </w:r>
            <w:proofErr w:type="gramStart"/>
            <w:r w:rsidRPr="006A4935">
              <w:rPr>
                <w:rFonts w:ascii="Arial" w:hAnsi="Arial" w:cs="Arial"/>
                <w:sz w:val="18"/>
                <w:szCs w:val="18"/>
              </w:rPr>
              <w:t>Gallego</w:t>
            </w:r>
            <w:proofErr w:type="gramEnd"/>
            <w:r w:rsidRPr="006A4935">
              <w:rPr>
                <w:rFonts w:ascii="Arial" w:hAnsi="Arial" w:cs="Arial"/>
                <w:sz w:val="18"/>
                <w:szCs w:val="18"/>
              </w:rPr>
              <w:t xml:space="preserve">-Durán, F. J., </w:t>
            </w:r>
            <w:proofErr w:type="spellStart"/>
            <w:r w:rsidRPr="006A4935">
              <w:rPr>
                <w:rFonts w:ascii="Arial" w:hAnsi="Arial" w:cs="Arial"/>
                <w:sz w:val="18"/>
                <w:szCs w:val="18"/>
              </w:rPr>
              <w:t>Villagrá-Arnedo</w:t>
            </w:r>
            <w:proofErr w:type="spellEnd"/>
            <w:r w:rsidRPr="006A4935">
              <w:rPr>
                <w:rFonts w:ascii="Arial" w:hAnsi="Arial" w:cs="Arial"/>
                <w:sz w:val="18"/>
                <w:szCs w:val="18"/>
              </w:rPr>
              <w:t xml:space="preserve">, C. J., </w:t>
            </w:r>
            <w:proofErr w:type="spellStart"/>
            <w:r w:rsidRPr="006A4935">
              <w:rPr>
                <w:rFonts w:ascii="Arial" w:hAnsi="Arial" w:cs="Arial"/>
                <w:sz w:val="18"/>
                <w:szCs w:val="18"/>
              </w:rPr>
              <w:t>Compañ</w:t>
            </w:r>
            <w:proofErr w:type="spellEnd"/>
            <w:r w:rsidRPr="006A4935">
              <w:rPr>
                <w:rFonts w:ascii="Arial" w:hAnsi="Arial" w:cs="Arial"/>
                <w:sz w:val="18"/>
                <w:szCs w:val="18"/>
              </w:rPr>
              <w:t xml:space="preserve">, P., </w:t>
            </w:r>
            <w:proofErr w:type="spellStart"/>
            <w:r w:rsidRPr="006A4935">
              <w:rPr>
                <w:rFonts w:ascii="Arial" w:hAnsi="Arial" w:cs="Arial"/>
                <w:sz w:val="18"/>
                <w:szCs w:val="18"/>
              </w:rPr>
              <w:t>Satorre</w:t>
            </w:r>
            <w:proofErr w:type="spellEnd"/>
            <w:r w:rsidRPr="006A4935">
              <w:rPr>
                <w:rFonts w:ascii="Arial" w:hAnsi="Arial" w:cs="Arial"/>
                <w:sz w:val="18"/>
                <w:szCs w:val="18"/>
              </w:rPr>
              <w:t xml:space="preserve"> Cuerda, R., &amp; Molina-Carmona, R. (2016). </w:t>
            </w:r>
            <w:proofErr w:type="spellStart"/>
            <w:r w:rsidRPr="006A4935">
              <w:rPr>
                <w:rFonts w:ascii="Arial" w:hAnsi="Arial" w:cs="Arial"/>
                <w:sz w:val="18"/>
                <w:szCs w:val="18"/>
              </w:rPr>
              <w:t>Gamificación</w:t>
            </w:r>
            <w:proofErr w:type="spellEnd"/>
            <w:r w:rsidRPr="006A4935">
              <w:rPr>
                <w:rFonts w:ascii="Arial" w:hAnsi="Arial" w:cs="Arial"/>
                <w:sz w:val="18"/>
                <w:szCs w:val="18"/>
              </w:rPr>
              <w:t xml:space="preserve"> del proceso de aprendizaje: lecciones aprendidas.</w:t>
            </w:r>
          </w:p>
        </w:tc>
        <w:tc>
          <w:tcPr>
            <w:tcW w:w="2046" w:type="dxa"/>
          </w:tcPr>
          <w:p w14:paraId="229951F3" w14:textId="210FFF72" w:rsidR="001035F5" w:rsidRPr="001035F5" w:rsidRDefault="006A4935" w:rsidP="00D806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Ninguno </w:t>
            </w:r>
          </w:p>
        </w:tc>
      </w:tr>
      <w:bookmarkEnd w:id="0"/>
    </w:tbl>
    <w:p w14:paraId="4BFD78A2" w14:textId="0293E54F" w:rsidR="00C45287" w:rsidRPr="001035F5" w:rsidRDefault="00C45287" w:rsidP="0027490A">
      <w:pPr>
        <w:jc w:val="center"/>
        <w:rPr>
          <w:sz w:val="28"/>
          <w:szCs w:val="28"/>
        </w:rPr>
      </w:pPr>
    </w:p>
    <w:sectPr w:rsidR="00C45287" w:rsidRPr="001035F5" w:rsidSect="001035F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F5"/>
    <w:rsid w:val="000F0040"/>
    <w:rsid w:val="001035F5"/>
    <w:rsid w:val="0027490A"/>
    <w:rsid w:val="006A4935"/>
    <w:rsid w:val="00C45287"/>
    <w:rsid w:val="00D8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E990"/>
  <w15:chartTrackingRefBased/>
  <w15:docId w15:val="{093FD094-222F-400A-AA24-2AFA97E7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5F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35F5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Acer</cp:lastModifiedBy>
  <cp:revision>2</cp:revision>
  <dcterms:created xsi:type="dcterms:W3CDTF">2021-05-24T14:39:00Z</dcterms:created>
  <dcterms:modified xsi:type="dcterms:W3CDTF">2021-05-26T14:13:00Z</dcterms:modified>
</cp:coreProperties>
</file>