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4573B" w14:textId="77777777" w:rsidR="00F20BFE" w:rsidRPr="00364393" w:rsidRDefault="00F20BFE" w:rsidP="00364393">
      <w:pPr>
        <w:spacing w:after="0" w:line="240" w:lineRule="auto"/>
        <w:jc w:val="center"/>
        <w:rPr>
          <w:rFonts w:ascii="Arial" w:hAnsi="Arial" w:cs="Arial"/>
          <w:b/>
          <w:bCs/>
          <w:sz w:val="18"/>
          <w:szCs w:val="18"/>
        </w:rPr>
      </w:pPr>
    </w:p>
    <w:p w14:paraId="153E0CD6" w14:textId="77777777" w:rsidR="00F20BFE" w:rsidRPr="00364393" w:rsidRDefault="00F20BFE" w:rsidP="00364393">
      <w:pPr>
        <w:spacing w:after="0"/>
        <w:jc w:val="center"/>
        <w:rPr>
          <w:rFonts w:ascii="Arial" w:eastAsia="Calibri" w:hAnsi="Arial" w:cs="Arial"/>
          <w:b/>
          <w:bCs/>
          <w:sz w:val="18"/>
          <w:szCs w:val="18"/>
        </w:rPr>
      </w:pPr>
      <w:r w:rsidRPr="00364393">
        <w:rPr>
          <w:rFonts w:ascii="Arial" w:eastAsia="Calibri" w:hAnsi="Arial" w:cs="Arial"/>
          <w:b/>
          <w:bCs/>
          <w:sz w:val="18"/>
          <w:szCs w:val="18"/>
        </w:rPr>
        <w:t>Escuela Normal de Educación Preescolar</w:t>
      </w:r>
    </w:p>
    <w:p w14:paraId="087F2485" w14:textId="77777777" w:rsidR="00F20BFE" w:rsidRPr="00364393" w:rsidRDefault="00F20BFE" w:rsidP="00364393">
      <w:pPr>
        <w:spacing w:after="0"/>
        <w:jc w:val="center"/>
        <w:rPr>
          <w:rFonts w:ascii="Arial" w:eastAsia="Calibri" w:hAnsi="Arial" w:cs="Arial"/>
          <w:b/>
          <w:sz w:val="18"/>
          <w:szCs w:val="18"/>
        </w:rPr>
      </w:pPr>
      <w:r w:rsidRPr="00364393">
        <w:rPr>
          <w:rFonts w:ascii="Arial" w:eastAsia="Calibri" w:hAnsi="Arial" w:cs="Arial"/>
          <w:b/>
          <w:sz w:val="18"/>
          <w:szCs w:val="18"/>
        </w:rPr>
        <w:t>Licenciatura en Educación Preescolar</w:t>
      </w:r>
    </w:p>
    <w:p w14:paraId="10A8AD54" w14:textId="77777777" w:rsidR="00F20BFE" w:rsidRPr="00364393" w:rsidRDefault="00F20BFE" w:rsidP="00364393">
      <w:pPr>
        <w:spacing w:after="0"/>
        <w:jc w:val="center"/>
        <w:rPr>
          <w:rFonts w:ascii="Arial" w:eastAsia="Calibri" w:hAnsi="Arial" w:cs="Arial"/>
          <w:b/>
          <w:sz w:val="18"/>
          <w:szCs w:val="18"/>
        </w:rPr>
      </w:pPr>
      <w:r w:rsidRPr="00364393">
        <w:rPr>
          <w:rFonts w:ascii="Arial" w:eastAsia="Calibri" w:hAnsi="Arial" w:cs="Arial"/>
          <w:b/>
          <w:sz w:val="18"/>
          <w:szCs w:val="18"/>
        </w:rPr>
        <w:t>Ciclo escolar 2020-2021</w:t>
      </w:r>
    </w:p>
    <w:p w14:paraId="320E2D08" w14:textId="77777777" w:rsidR="00F20BFE" w:rsidRPr="00364393" w:rsidRDefault="00F20BFE" w:rsidP="00364393">
      <w:pPr>
        <w:jc w:val="center"/>
        <w:rPr>
          <w:rFonts w:ascii="Arial" w:eastAsia="Calibri" w:hAnsi="Arial" w:cs="Arial"/>
          <w:sz w:val="18"/>
          <w:szCs w:val="18"/>
        </w:rPr>
      </w:pPr>
      <w:r w:rsidRPr="00364393">
        <w:rPr>
          <w:rFonts w:ascii="Arial" w:eastAsia="Calibri" w:hAnsi="Arial" w:cs="Arial"/>
          <w:b/>
          <w:noProof/>
          <w:sz w:val="18"/>
          <w:szCs w:val="18"/>
          <w:lang w:eastAsia="es-MX"/>
        </w:rPr>
        <w:drawing>
          <wp:anchor distT="0" distB="0" distL="114300" distR="114300" simplePos="0" relativeHeight="251659264" behindDoc="0" locked="0" layoutInCell="1" allowOverlap="1" wp14:anchorId="163D865D" wp14:editId="6A99172B">
            <wp:simplePos x="0" y="0"/>
            <wp:positionH relativeFrom="margin">
              <wp:posOffset>3596005</wp:posOffset>
            </wp:positionH>
            <wp:positionV relativeFrom="paragraph">
              <wp:posOffset>71120</wp:posOffset>
            </wp:positionV>
            <wp:extent cx="1041251" cy="78105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251"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26A9D" w14:textId="77777777" w:rsidR="00F20BFE" w:rsidRPr="00364393" w:rsidRDefault="00F20BFE" w:rsidP="00364393">
      <w:pPr>
        <w:jc w:val="center"/>
        <w:rPr>
          <w:rFonts w:ascii="Arial" w:eastAsia="Calibri" w:hAnsi="Arial" w:cs="Arial"/>
          <w:sz w:val="18"/>
          <w:szCs w:val="18"/>
        </w:rPr>
      </w:pPr>
    </w:p>
    <w:p w14:paraId="45EF0099" w14:textId="77777777" w:rsidR="00364393" w:rsidRPr="00364393" w:rsidRDefault="00364393" w:rsidP="00364393">
      <w:pPr>
        <w:jc w:val="center"/>
        <w:rPr>
          <w:rFonts w:ascii="Arial" w:eastAsia="Calibri" w:hAnsi="Arial" w:cs="Arial"/>
          <w:sz w:val="18"/>
          <w:szCs w:val="18"/>
        </w:rPr>
      </w:pPr>
    </w:p>
    <w:p w14:paraId="7CF6D74D" w14:textId="77777777" w:rsidR="00364393" w:rsidRPr="00364393" w:rsidRDefault="00364393" w:rsidP="00364393">
      <w:pPr>
        <w:jc w:val="center"/>
        <w:rPr>
          <w:rFonts w:ascii="Arial" w:eastAsia="Calibri" w:hAnsi="Arial" w:cs="Arial"/>
          <w:sz w:val="18"/>
          <w:szCs w:val="18"/>
        </w:rPr>
      </w:pPr>
    </w:p>
    <w:p w14:paraId="424FE79E" w14:textId="77777777" w:rsidR="00F20BFE" w:rsidRPr="00364393" w:rsidRDefault="00F20BFE" w:rsidP="00364393">
      <w:pPr>
        <w:pStyle w:val="Ttulo3"/>
        <w:spacing w:before="30" w:beforeAutospacing="0" w:after="30" w:afterAutospacing="0"/>
        <w:jc w:val="center"/>
        <w:rPr>
          <w:rFonts w:ascii="Arial" w:eastAsia="Calibri" w:hAnsi="Arial" w:cs="Arial"/>
          <w:sz w:val="18"/>
          <w:szCs w:val="18"/>
        </w:rPr>
      </w:pPr>
      <w:r w:rsidRPr="00364393">
        <w:rPr>
          <w:rFonts w:ascii="Arial" w:eastAsia="Calibri" w:hAnsi="Arial" w:cs="Arial"/>
          <w:sz w:val="18"/>
          <w:szCs w:val="18"/>
        </w:rPr>
        <w:t>Curso:</w:t>
      </w:r>
    </w:p>
    <w:p w14:paraId="0E7567C0" w14:textId="65B10AF1" w:rsidR="00F20BFE" w:rsidRPr="00364393" w:rsidRDefault="00F20BFE" w:rsidP="00364393">
      <w:pPr>
        <w:pStyle w:val="Ttulo3"/>
        <w:spacing w:before="30" w:beforeAutospacing="0" w:after="30" w:afterAutospacing="0"/>
        <w:ind w:left="60"/>
        <w:jc w:val="center"/>
        <w:rPr>
          <w:rFonts w:ascii="Arial" w:hAnsi="Arial" w:cs="Arial"/>
          <w:b w:val="0"/>
          <w:bCs w:val="0"/>
          <w:color w:val="000000"/>
          <w:sz w:val="18"/>
          <w:szCs w:val="18"/>
        </w:rPr>
      </w:pPr>
      <w:r w:rsidRPr="00364393">
        <w:rPr>
          <w:rFonts w:ascii="Arial" w:hAnsi="Arial" w:cs="Arial"/>
          <w:b w:val="0"/>
          <w:bCs w:val="0"/>
          <w:color w:val="000000"/>
          <w:sz w:val="18"/>
          <w:szCs w:val="18"/>
        </w:rPr>
        <w:t>Bases legales y normativas de la educación básica</w:t>
      </w:r>
    </w:p>
    <w:p w14:paraId="4919F1F0" w14:textId="77777777" w:rsidR="00F20BFE" w:rsidRPr="00364393" w:rsidRDefault="00F20BFE" w:rsidP="00364393">
      <w:pPr>
        <w:pStyle w:val="Ttulo3"/>
        <w:spacing w:before="30" w:beforeAutospacing="0" w:after="30" w:afterAutospacing="0"/>
        <w:ind w:left="60"/>
        <w:jc w:val="center"/>
        <w:rPr>
          <w:rFonts w:ascii="Arial" w:hAnsi="Arial" w:cs="Arial"/>
          <w:color w:val="000000"/>
          <w:sz w:val="18"/>
          <w:szCs w:val="18"/>
        </w:rPr>
      </w:pPr>
    </w:p>
    <w:p w14:paraId="03635F14" w14:textId="5D78CCB2" w:rsidR="00F20BFE" w:rsidRDefault="00F20BFE" w:rsidP="00364393">
      <w:pPr>
        <w:pStyle w:val="Ttulo2"/>
        <w:spacing w:before="75" w:after="75"/>
        <w:ind w:left="60"/>
        <w:jc w:val="center"/>
        <w:rPr>
          <w:rFonts w:ascii="Arial" w:hAnsi="Arial" w:cs="Arial"/>
          <w:b/>
          <w:bCs/>
          <w:color w:val="000000"/>
          <w:sz w:val="18"/>
          <w:szCs w:val="18"/>
        </w:rPr>
      </w:pPr>
      <w:r w:rsidRPr="00364393">
        <w:rPr>
          <w:rFonts w:ascii="Arial" w:hAnsi="Arial" w:cs="Arial"/>
          <w:b/>
          <w:bCs/>
          <w:color w:val="000000"/>
          <w:sz w:val="18"/>
          <w:szCs w:val="18"/>
        </w:rPr>
        <w:t>Actividad 2.5 Portafolio</w:t>
      </w:r>
    </w:p>
    <w:p w14:paraId="2216A675" w14:textId="77777777" w:rsidR="00E561CB" w:rsidRPr="00E561CB" w:rsidRDefault="00E561CB" w:rsidP="00E561CB"/>
    <w:p w14:paraId="7600FBE4" w14:textId="60611AC1" w:rsidR="00E561CB" w:rsidRPr="00E561CB" w:rsidRDefault="00E561CB" w:rsidP="00E561CB">
      <w:pPr>
        <w:jc w:val="center"/>
        <w:rPr>
          <w:rFonts w:ascii="Arial" w:hAnsi="Arial" w:cs="Arial"/>
          <w:b/>
          <w:sz w:val="18"/>
        </w:rPr>
      </w:pPr>
      <w:r w:rsidRPr="00E561CB">
        <w:rPr>
          <w:rFonts w:ascii="Arial" w:hAnsi="Arial" w:cs="Arial"/>
          <w:b/>
          <w:sz w:val="18"/>
        </w:rPr>
        <w:t>UNIDAD II. Responsabilidades legales y éticos del quehacer profesional.</w:t>
      </w:r>
    </w:p>
    <w:p w14:paraId="76AB11D1" w14:textId="1BB52508" w:rsidR="00364393" w:rsidRPr="00364393" w:rsidRDefault="00364393" w:rsidP="00364393">
      <w:pPr>
        <w:jc w:val="center"/>
        <w:rPr>
          <w:rFonts w:ascii="Arial" w:hAnsi="Arial" w:cs="Arial"/>
          <w:b/>
          <w:sz w:val="18"/>
          <w:szCs w:val="18"/>
        </w:rPr>
      </w:pPr>
      <w:r w:rsidRPr="00364393">
        <w:rPr>
          <w:rFonts w:ascii="Arial" w:hAnsi="Arial" w:cs="Arial"/>
          <w:b/>
          <w:sz w:val="18"/>
          <w:szCs w:val="18"/>
        </w:rPr>
        <w:t>Competencias</w:t>
      </w:r>
      <w:r w:rsidRPr="00364393">
        <w:rPr>
          <w:rFonts w:ascii="Arial" w:hAnsi="Arial" w:cs="Arial"/>
          <w:b/>
          <w:sz w:val="18"/>
          <w:szCs w:val="18"/>
        </w:rPr>
        <w:t xml:space="preserve"> profesionales</w:t>
      </w:r>
    </w:p>
    <w:p w14:paraId="232A4FC5" w14:textId="77777777" w:rsidR="00364393" w:rsidRDefault="00364393" w:rsidP="00364393">
      <w:pPr>
        <w:jc w:val="center"/>
        <w:rPr>
          <w:rFonts w:ascii="Arial" w:hAnsi="Arial" w:cs="Arial"/>
          <w:sz w:val="18"/>
          <w:szCs w:val="18"/>
        </w:rPr>
      </w:pPr>
      <w:r w:rsidRPr="00364393">
        <w:rPr>
          <w:rFonts w:ascii="Arial" w:hAnsi="Arial" w:cs="Arial"/>
          <w:sz w:val="18"/>
          <w:szCs w:val="18"/>
        </w:rPr>
        <w:t>Integra recursos de la investigación educat</w:t>
      </w:r>
      <w:r w:rsidRPr="00364393">
        <w:rPr>
          <w:rFonts w:ascii="Arial" w:hAnsi="Arial" w:cs="Arial"/>
          <w:sz w:val="18"/>
          <w:szCs w:val="18"/>
        </w:rPr>
        <w:t xml:space="preserve">iva para enriquecer su práctica </w:t>
      </w:r>
      <w:r w:rsidRPr="00364393">
        <w:rPr>
          <w:rFonts w:ascii="Arial" w:hAnsi="Arial" w:cs="Arial"/>
          <w:sz w:val="18"/>
          <w:szCs w:val="18"/>
        </w:rPr>
        <w:t>profesional, expresando su interés por el conoc</w:t>
      </w:r>
      <w:r w:rsidRPr="00364393">
        <w:rPr>
          <w:rFonts w:ascii="Arial" w:hAnsi="Arial" w:cs="Arial"/>
          <w:sz w:val="18"/>
          <w:szCs w:val="18"/>
        </w:rPr>
        <w:t xml:space="preserve">imiento, la ciencia y la mejora </w:t>
      </w:r>
      <w:r w:rsidRPr="00364393">
        <w:rPr>
          <w:rFonts w:ascii="Arial" w:hAnsi="Arial" w:cs="Arial"/>
          <w:sz w:val="18"/>
          <w:szCs w:val="18"/>
        </w:rPr>
        <w:t>de la educación.</w:t>
      </w:r>
    </w:p>
    <w:p w14:paraId="612D4E21" w14:textId="0899C5D5" w:rsidR="00364393" w:rsidRPr="00364393" w:rsidRDefault="00364393" w:rsidP="00364393">
      <w:pPr>
        <w:jc w:val="center"/>
        <w:rPr>
          <w:rFonts w:ascii="Arial" w:hAnsi="Arial" w:cs="Arial"/>
          <w:sz w:val="18"/>
          <w:szCs w:val="18"/>
        </w:rPr>
      </w:pPr>
      <w:r w:rsidRPr="00364393">
        <w:rPr>
          <w:rFonts w:ascii="Arial" w:hAnsi="Arial" w:cs="Arial"/>
          <w:sz w:val="18"/>
          <w:szCs w:val="18"/>
        </w:rPr>
        <w:t>Utiliza los recursos metodológicos y té</w:t>
      </w:r>
      <w:r w:rsidRPr="00364393">
        <w:rPr>
          <w:rFonts w:ascii="Arial" w:hAnsi="Arial" w:cs="Arial"/>
          <w:sz w:val="18"/>
          <w:szCs w:val="18"/>
        </w:rPr>
        <w:t xml:space="preserve">cnicos de la investigación para </w:t>
      </w:r>
      <w:r w:rsidRPr="00364393">
        <w:rPr>
          <w:rFonts w:ascii="Arial" w:hAnsi="Arial" w:cs="Arial"/>
          <w:sz w:val="18"/>
          <w:szCs w:val="18"/>
        </w:rPr>
        <w:t>explicar, comprender situaciones educativas y mejorar su docencia.</w:t>
      </w:r>
    </w:p>
    <w:p w14:paraId="07D07DF7" w14:textId="2BFF6437" w:rsidR="00364393" w:rsidRPr="00364393" w:rsidRDefault="00364393" w:rsidP="00364393">
      <w:pPr>
        <w:jc w:val="center"/>
        <w:rPr>
          <w:rFonts w:ascii="Arial" w:hAnsi="Arial" w:cs="Arial"/>
          <w:sz w:val="18"/>
          <w:szCs w:val="18"/>
        </w:rPr>
      </w:pPr>
      <w:r w:rsidRPr="00364393">
        <w:rPr>
          <w:rFonts w:ascii="Arial" w:hAnsi="Arial" w:cs="Arial"/>
          <w:sz w:val="18"/>
          <w:szCs w:val="18"/>
        </w:rPr>
        <w:t xml:space="preserve">Actúa de manera ética ante la diversidad </w:t>
      </w:r>
      <w:r w:rsidRPr="00364393">
        <w:rPr>
          <w:rFonts w:ascii="Arial" w:hAnsi="Arial" w:cs="Arial"/>
          <w:sz w:val="18"/>
          <w:szCs w:val="18"/>
        </w:rPr>
        <w:t xml:space="preserve">de situaciones que se presentan </w:t>
      </w:r>
      <w:r w:rsidRPr="00364393">
        <w:rPr>
          <w:rFonts w:ascii="Arial" w:hAnsi="Arial" w:cs="Arial"/>
          <w:sz w:val="18"/>
          <w:szCs w:val="18"/>
        </w:rPr>
        <w:t>en la práctica profesional.</w:t>
      </w:r>
    </w:p>
    <w:p w14:paraId="3285DE8E" w14:textId="33F16E93" w:rsidR="00364393" w:rsidRPr="00364393" w:rsidRDefault="00364393" w:rsidP="00364393">
      <w:pPr>
        <w:jc w:val="center"/>
        <w:rPr>
          <w:rFonts w:ascii="Arial" w:hAnsi="Arial" w:cs="Arial"/>
          <w:sz w:val="18"/>
          <w:szCs w:val="18"/>
        </w:rPr>
      </w:pPr>
      <w:r w:rsidRPr="00364393">
        <w:rPr>
          <w:rFonts w:ascii="Arial" w:hAnsi="Arial" w:cs="Arial"/>
          <w:sz w:val="18"/>
          <w:szCs w:val="18"/>
        </w:rPr>
        <w:t>Orienta su actuación profesional con sentido ético-valoral y asume los</w:t>
      </w:r>
      <w:r w:rsidRPr="00364393">
        <w:rPr>
          <w:rFonts w:ascii="Arial" w:hAnsi="Arial" w:cs="Arial"/>
          <w:sz w:val="18"/>
          <w:szCs w:val="18"/>
        </w:rPr>
        <w:t xml:space="preserve"> </w:t>
      </w:r>
      <w:r w:rsidRPr="00364393">
        <w:rPr>
          <w:rFonts w:ascii="Arial" w:hAnsi="Arial" w:cs="Arial"/>
          <w:sz w:val="18"/>
          <w:szCs w:val="18"/>
        </w:rPr>
        <w:t>diversos principios y reglas que aseguran una mejor convivencia</w:t>
      </w:r>
      <w:r w:rsidRPr="00364393">
        <w:rPr>
          <w:rFonts w:ascii="Arial" w:hAnsi="Arial" w:cs="Arial"/>
          <w:sz w:val="18"/>
          <w:szCs w:val="18"/>
        </w:rPr>
        <w:t xml:space="preserve"> </w:t>
      </w:r>
      <w:r w:rsidRPr="00364393">
        <w:rPr>
          <w:rFonts w:ascii="Arial" w:hAnsi="Arial" w:cs="Arial"/>
          <w:sz w:val="18"/>
          <w:szCs w:val="18"/>
        </w:rPr>
        <w:t>institucional y social, en beneficio de los alumnos y de la comunidad</w:t>
      </w:r>
      <w:r w:rsidRPr="00364393">
        <w:rPr>
          <w:rFonts w:ascii="Arial" w:hAnsi="Arial" w:cs="Arial"/>
          <w:sz w:val="18"/>
          <w:szCs w:val="18"/>
        </w:rPr>
        <w:t xml:space="preserve"> </w:t>
      </w:r>
      <w:r w:rsidRPr="00364393">
        <w:rPr>
          <w:rFonts w:ascii="Arial" w:hAnsi="Arial" w:cs="Arial"/>
          <w:sz w:val="18"/>
          <w:szCs w:val="18"/>
        </w:rPr>
        <w:t>escolar.</w:t>
      </w:r>
    </w:p>
    <w:p w14:paraId="5CEF481A" w14:textId="0E4742D1" w:rsidR="00364393" w:rsidRPr="00364393" w:rsidRDefault="00364393" w:rsidP="00364393">
      <w:pPr>
        <w:jc w:val="center"/>
        <w:rPr>
          <w:rFonts w:ascii="Arial" w:hAnsi="Arial" w:cs="Arial"/>
          <w:sz w:val="18"/>
          <w:szCs w:val="18"/>
        </w:rPr>
      </w:pPr>
      <w:r w:rsidRPr="00364393">
        <w:rPr>
          <w:rFonts w:ascii="Arial" w:hAnsi="Arial" w:cs="Arial"/>
          <w:sz w:val="18"/>
          <w:szCs w:val="18"/>
        </w:rPr>
        <w:t>Previene y soluciona conflictos, así como situaciones emergentes con</w:t>
      </w:r>
      <w:r w:rsidRPr="00364393">
        <w:rPr>
          <w:rFonts w:ascii="Arial" w:hAnsi="Arial" w:cs="Arial"/>
          <w:sz w:val="18"/>
          <w:szCs w:val="18"/>
        </w:rPr>
        <w:t xml:space="preserve"> </w:t>
      </w:r>
      <w:r w:rsidRPr="00364393">
        <w:rPr>
          <w:rFonts w:ascii="Arial" w:hAnsi="Arial" w:cs="Arial"/>
          <w:sz w:val="18"/>
          <w:szCs w:val="18"/>
        </w:rPr>
        <w:t>base en los derechos humanos, los principios derivados de la</w:t>
      </w:r>
      <w:r w:rsidRPr="00364393">
        <w:rPr>
          <w:rFonts w:ascii="Arial" w:hAnsi="Arial" w:cs="Arial"/>
          <w:sz w:val="18"/>
          <w:szCs w:val="18"/>
        </w:rPr>
        <w:t xml:space="preserve"> </w:t>
      </w:r>
      <w:r w:rsidRPr="00364393">
        <w:rPr>
          <w:rFonts w:ascii="Arial" w:hAnsi="Arial" w:cs="Arial"/>
          <w:sz w:val="18"/>
          <w:szCs w:val="18"/>
        </w:rPr>
        <w:t>normatividad educativa y los valores propios de la profesión docente.</w:t>
      </w:r>
    </w:p>
    <w:p w14:paraId="283D948E" w14:textId="5EDAF582" w:rsidR="00F20BFE" w:rsidRPr="00364393" w:rsidRDefault="00364393" w:rsidP="00364393">
      <w:pPr>
        <w:jc w:val="center"/>
        <w:rPr>
          <w:rFonts w:ascii="Arial" w:hAnsi="Arial" w:cs="Arial"/>
          <w:sz w:val="18"/>
          <w:szCs w:val="18"/>
        </w:rPr>
      </w:pPr>
      <w:r w:rsidRPr="00364393">
        <w:rPr>
          <w:rFonts w:ascii="Arial" w:hAnsi="Arial" w:cs="Arial"/>
          <w:sz w:val="18"/>
          <w:szCs w:val="18"/>
        </w:rPr>
        <w:t>Decide las estrategias pedagógicas para minimizar o eliminar las</w:t>
      </w:r>
      <w:r w:rsidRPr="00364393">
        <w:rPr>
          <w:rFonts w:ascii="Arial" w:hAnsi="Arial" w:cs="Arial"/>
          <w:sz w:val="18"/>
          <w:szCs w:val="18"/>
        </w:rPr>
        <w:t xml:space="preserve"> </w:t>
      </w:r>
      <w:r w:rsidRPr="00364393">
        <w:rPr>
          <w:rFonts w:ascii="Arial" w:hAnsi="Arial" w:cs="Arial"/>
          <w:sz w:val="18"/>
          <w:szCs w:val="18"/>
        </w:rPr>
        <w:t>barreras para el aprendizaje y la participación, asegurando una</w:t>
      </w:r>
      <w:r w:rsidRPr="00364393">
        <w:rPr>
          <w:rFonts w:ascii="Arial" w:hAnsi="Arial" w:cs="Arial"/>
          <w:sz w:val="18"/>
          <w:szCs w:val="18"/>
        </w:rPr>
        <w:t xml:space="preserve"> </w:t>
      </w:r>
      <w:r w:rsidRPr="00364393">
        <w:rPr>
          <w:rFonts w:ascii="Arial" w:hAnsi="Arial" w:cs="Arial"/>
          <w:sz w:val="18"/>
          <w:szCs w:val="18"/>
        </w:rPr>
        <w:t>educación inclusiva.</w:t>
      </w:r>
    </w:p>
    <w:p w14:paraId="0A84EC94" w14:textId="77777777" w:rsidR="00F20BFE" w:rsidRPr="00364393" w:rsidRDefault="00F20BFE" w:rsidP="00364393">
      <w:pPr>
        <w:pStyle w:val="Ttulo3"/>
        <w:spacing w:before="30" w:beforeAutospacing="0" w:after="30" w:afterAutospacing="0"/>
        <w:ind w:left="60"/>
        <w:jc w:val="center"/>
        <w:rPr>
          <w:rFonts w:ascii="Arial" w:hAnsi="Arial" w:cs="Arial"/>
          <w:color w:val="000000"/>
          <w:sz w:val="18"/>
          <w:szCs w:val="18"/>
        </w:rPr>
      </w:pPr>
    </w:p>
    <w:p w14:paraId="1EC0CE2D" w14:textId="17B31B49" w:rsidR="00F20BFE" w:rsidRPr="00E561CB" w:rsidRDefault="00F20BFE" w:rsidP="00E561CB">
      <w:pPr>
        <w:spacing w:after="0" w:line="360" w:lineRule="auto"/>
        <w:jc w:val="center"/>
        <w:rPr>
          <w:rFonts w:ascii="Arial" w:eastAsia="Calibri" w:hAnsi="Arial" w:cs="Arial"/>
          <w:b/>
          <w:bCs/>
          <w:sz w:val="18"/>
          <w:szCs w:val="18"/>
        </w:rPr>
      </w:pPr>
      <w:r w:rsidRPr="00364393">
        <w:rPr>
          <w:rFonts w:ascii="Arial" w:eastAsia="Calibri" w:hAnsi="Arial" w:cs="Arial"/>
          <w:b/>
          <w:bCs/>
          <w:sz w:val="18"/>
          <w:szCs w:val="18"/>
        </w:rPr>
        <w:t>Docente:</w:t>
      </w:r>
      <w:r w:rsidR="00E561CB">
        <w:rPr>
          <w:rFonts w:ascii="Arial" w:eastAsia="Calibri" w:hAnsi="Arial" w:cs="Arial"/>
          <w:b/>
          <w:bCs/>
          <w:sz w:val="18"/>
          <w:szCs w:val="18"/>
        </w:rPr>
        <w:t xml:space="preserve"> </w:t>
      </w:r>
      <w:r w:rsidRPr="00364393">
        <w:rPr>
          <w:rFonts w:ascii="Arial" w:eastAsia="Calibri" w:hAnsi="Arial" w:cs="Arial"/>
          <w:sz w:val="18"/>
          <w:szCs w:val="18"/>
        </w:rPr>
        <w:t>Arturo Flores Rodríguez</w:t>
      </w:r>
    </w:p>
    <w:p w14:paraId="7037D97A" w14:textId="7797B905" w:rsidR="00E561CB" w:rsidRDefault="00F20BFE" w:rsidP="00E561CB">
      <w:pPr>
        <w:tabs>
          <w:tab w:val="left" w:pos="4230"/>
        </w:tabs>
        <w:spacing w:after="0" w:line="360" w:lineRule="auto"/>
        <w:jc w:val="center"/>
        <w:rPr>
          <w:rFonts w:ascii="Arial" w:eastAsia="Calibri" w:hAnsi="Arial" w:cs="Arial"/>
          <w:sz w:val="18"/>
          <w:szCs w:val="18"/>
        </w:rPr>
      </w:pPr>
      <w:r w:rsidRPr="00364393">
        <w:rPr>
          <w:rFonts w:ascii="Arial" w:eastAsia="Calibri" w:hAnsi="Arial" w:cs="Arial"/>
          <w:b/>
          <w:bCs/>
          <w:sz w:val="18"/>
          <w:szCs w:val="18"/>
        </w:rPr>
        <w:t>Alumna:</w:t>
      </w:r>
      <w:r w:rsidR="00E561CB">
        <w:rPr>
          <w:rFonts w:ascii="Arial" w:eastAsia="Calibri" w:hAnsi="Arial" w:cs="Arial"/>
          <w:b/>
          <w:bCs/>
          <w:sz w:val="18"/>
          <w:szCs w:val="18"/>
        </w:rPr>
        <w:t xml:space="preserve"> </w:t>
      </w:r>
      <w:r w:rsidRPr="00364393">
        <w:rPr>
          <w:rFonts w:ascii="Arial" w:eastAsia="Calibri" w:hAnsi="Arial" w:cs="Arial"/>
          <w:sz w:val="18"/>
          <w:szCs w:val="18"/>
        </w:rPr>
        <w:t>Paulina Flores Dávila   #4</w:t>
      </w:r>
    </w:p>
    <w:p w14:paraId="4D2A81E8" w14:textId="77777777" w:rsidR="00E561CB" w:rsidRDefault="00E561CB" w:rsidP="00E561CB">
      <w:pPr>
        <w:spacing w:after="0" w:line="360" w:lineRule="auto"/>
        <w:rPr>
          <w:rFonts w:ascii="Arial" w:eastAsia="Calibri" w:hAnsi="Arial" w:cs="Arial"/>
          <w:sz w:val="18"/>
          <w:szCs w:val="18"/>
        </w:rPr>
      </w:pPr>
    </w:p>
    <w:p w14:paraId="72C67892" w14:textId="77777777" w:rsidR="00E561CB" w:rsidRDefault="00E561CB" w:rsidP="00E561CB">
      <w:pPr>
        <w:spacing w:after="0" w:line="360" w:lineRule="auto"/>
        <w:rPr>
          <w:rFonts w:ascii="Arial" w:eastAsia="Calibri" w:hAnsi="Arial" w:cs="Arial"/>
          <w:sz w:val="18"/>
          <w:szCs w:val="18"/>
        </w:rPr>
      </w:pPr>
    </w:p>
    <w:p w14:paraId="2E0E9200" w14:textId="299F0C97" w:rsidR="00F20BFE" w:rsidRPr="00E561CB" w:rsidRDefault="00E561CB" w:rsidP="00E561CB">
      <w:pPr>
        <w:spacing w:after="0" w:line="360" w:lineRule="auto"/>
        <w:jc w:val="center"/>
        <w:rPr>
          <w:rFonts w:ascii="Arial" w:eastAsia="Calibri" w:hAnsi="Arial" w:cs="Arial"/>
          <w:b/>
          <w:bCs/>
          <w:sz w:val="18"/>
          <w:szCs w:val="18"/>
        </w:rPr>
      </w:pPr>
      <w:r>
        <w:rPr>
          <w:rFonts w:ascii="Arial" w:eastAsia="Calibri" w:hAnsi="Arial" w:cs="Arial"/>
          <w:sz w:val="18"/>
          <w:szCs w:val="18"/>
        </w:rPr>
        <w:t xml:space="preserve">  </w:t>
      </w:r>
      <w:r w:rsidR="00F20BFE" w:rsidRPr="00364393">
        <w:rPr>
          <w:rFonts w:ascii="Arial" w:eastAsia="Calibri" w:hAnsi="Arial" w:cs="Arial"/>
          <w:b/>
          <w:sz w:val="18"/>
          <w:szCs w:val="18"/>
        </w:rPr>
        <w:t>A 6 de junio del 2021</w:t>
      </w:r>
      <w:r w:rsidR="00F20BFE" w:rsidRPr="00364393">
        <w:rPr>
          <w:rFonts w:ascii="Arial" w:eastAsia="Calibri" w:hAnsi="Arial" w:cs="Arial"/>
          <w:sz w:val="18"/>
          <w:szCs w:val="18"/>
        </w:rPr>
        <w:t xml:space="preserve">                   </w:t>
      </w:r>
      <w:r w:rsidR="00F20BFE" w:rsidRPr="00364393">
        <w:rPr>
          <w:rFonts w:ascii="Arial" w:eastAsia="Calibri" w:hAnsi="Arial" w:cs="Arial"/>
          <w:b/>
          <w:sz w:val="18"/>
          <w:szCs w:val="18"/>
        </w:rPr>
        <w:t>Saltillo, Coahuila</w:t>
      </w:r>
    </w:p>
    <w:p w14:paraId="382C97FD" w14:textId="127A1998"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2.5</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Ensayo. Portafolio.</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2FCD0E5D"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14:paraId="68ACD4E8" w14:textId="64224BD9"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4970C14A"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05B41B23"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6981CCBA"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p>
    <w:p w14:paraId="3397F28F" w14:textId="77777777" w:rsidR="00881795" w:rsidRDefault="00881795" w:rsidP="00881795">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0C0B0569" w14:textId="77777777" w:rsidR="00881795" w:rsidRDefault="00881795" w:rsidP="00F05C72">
      <w:pPr>
        <w:spacing w:after="0" w:line="240" w:lineRule="auto"/>
        <w:ind w:firstLine="708"/>
        <w:jc w:val="both"/>
        <w:rPr>
          <w:rFonts w:ascii="Times New Roman" w:hAnsi="Times New Roman" w:cs="Times New Roman"/>
          <w:bCs/>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95B70E0" w14:textId="77777777" w:rsidR="00364393" w:rsidRDefault="00364393" w:rsidP="00364393">
      <w:pPr>
        <w:spacing w:after="0" w:line="240" w:lineRule="auto"/>
        <w:jc w:val="both"/>
        <w:rPr>
          <w:rFonts w:ascii="Times New Roman" w:hAnsi="Times New Roman" w:cs="Times New Roman"/>
        </w:rPr>
      </w:pPr>
    </w:p>
    <w:p w14:paraId="1638B86F" w14:textId="77777777" w:rsidR="00364393" w:rsidRDefault="00364393" w:rsidP="00364393">
      <w:pPr>
        <w:spacing w:after="0" w:line="240" w:lineRule="auto"/>
        <w:jc w:val="both"/>
        <w:rPr>
          <w:rFonts w:ascii="Times New Roman" w:hAnsi="Times New Roman" w:cs="Times New Roman"/>
        </w:rPr>
      </w:pPr>
    </w:p>
    <w:p w14:paraId="19082B54" w14:textId="77777777" w:rsidR="00364393" w:rsidRDefault="00364393" w:rsidP="00364393">
      <w:pPr>
        <w:spacing w:after="0" w:line="240" w:lineRule="auto"/>
        <w:jc w:val="both"/>
        <w:rPr>
          <w:rFonts w:ascii="Times New Roman" w:hAnsi="Times New Roman" w:cs="Times New Roman"/>
        </w:rPr>
      </w:pPr>
    </w:p>
    <w:p w14:paraId="69730769" w14:textId="77777777" w:rsidR="00364393" w:rsidRPr="00364393" w:rsidRDefault="00364393" w:rsidP="00364393">
      <w:pPr>
        <w:spacing w:after="0" w:line="360" w:lineRule="auto"/>
        <w:jc w:val="both"/>
        <w:rPr>
          <w:rFonts w:ascii="Times New Roman" w:hAnsi="Times New Roman" w:cs="Times New Roman"/>
          <w:sz w:val="24"/>
          <w:szCs w:val="24"/>
        </w:rPr>
      </w:pPr>
    </w:p>
    <w:p w14:paraId="7CF03570" w14:textId="77777777" w:rsidR="00364393" w:rsidRDefault="00364393" w:rsidP="00364393">
      <w:pPr>
        <w:spacing w:after="0" w:line="240" w:lineRule="auto"/>
        <w:jc w:val="both"/>
        <w:rPr>
          <w:rFonts w:ascii="Times New Roman" w:hAnsi="Times New Roman" w:cs="Times New Roman"/>
        </w:rPr>
      </w:pPr>
    </w:p>
    <w:p w14:paraId="263EF1EA" w14:textId="77777777" w:rsidR="00364393" w:rsidRDefault="00364393" w:rsidP="00364393">
      <w:pPr>
        <w:spacing w:after="0" w:line="240" w:lineRule="auto"/>
        <w:jc w:val="both"/>
        <w:rPr>
          <w:rFonts w:ascii="Times New Roman" w:hAnsi="Times New Roman" w:cs="Times New Roman"/>
        </w:rPr>
      </w:pPr>
    </w:p>
    <w:p w14:paraId="57D36AF5" w14:textId="77777777" w:rsidR="00364393" w:rsidRDefault="00364393" w:rsidP="00364393">
      <w:pPr>
        <w:spacing w:after="0" w:line="240" w:lineRule="auto"/>
        <w:jc w:val="both"/>
        <w:rPr>
          <w:rFonts w:ascii="Times New Roman" w:hAnsi="Times New Roman" w:cs="Times New Roman"/>
        </w:rPr>
      </w:pPr>
    </w:p>
    <w:p w14:paraId="64BB27BF" w14:textId="77777777" w:rsidR="00364393" w:rsidRDefault="00364393" w:rsidP="00364393">
      <w:pPr>
        <w:spacing w:after="0" w:line="240" w:lineRule="auto"/>
        <w:jc w:val="both"/>
        <w:rPr>
          <w:rFonts w:ascii="Times New Roman" w:hAnsi="Times New Roman" w:cs="Times New Roman"/>
        </w:rPr>
      </w:pPr>
    </w:p>
    <w:p w14:paraId="7AF0B60E" w14:textId="77777777" w:rsidR="00364393" w:rsidRDefault="00364393" w:rsidP="00364393">
      <w:pPr>
        <w:spacing w:after="0" w:line="240" w:lineRule="auto"/>
        <w:jc w:val="both"/>
        <w:rPr>
          <w:rFonts w:ascii="Times New Roman" w:hAnsi="Times New Roman" w:cs="Times New Roman"/>
        </w:rPr>
      </w:pPr>
    </w:p>
    <w:p w14:paraId="78D26830" w14:textId="64E8842A" w:rsidR="00364393" w:rsidRDefault="00364393" w:rsidP="00310939">
      <w:pPr>
        <w:spacing w:after="0" w:line="240" w:lineRule="auto"/>
        <w:jc w:val="center"/>
        <w:rPr>
          <w:rFonts w:ascii="Times New Roman" w:hAnsi="Times New Roman" w:cs="Times New Roman"/>
          <w:b/>
          <w:bCs/>
          <w:sz w:val="24"/>
        </w:rPr>
      </w:pPr>
      <w:r w:rsidRPr="00364393">
        <w:rPr>
          <w:rFonts w:ascii="Times New Roman" w:hAnsi="Times New Roman" w:cs="Times New Roman"/>
          <w:b/>
          <w:bCs/>
          <w:sz w:val="24"/>
        </w:rPr>
        <w:lastRenderedPageBreak/>
        <w:t xml:space="preserve">Actividad no 2.5. </w:t>
      </w:r>
      <w:r w:rsidR="00310939">
        <w:rPr>
          <w:rFonts w:ascii="Times New Roman" w:hAnsi="Times New Roman" w:cs="Times New Roman"/>
          <w:b/>
          <w:bCs/>
          <w:sz w:val="24"/>
        </w:rPr>
        <w:t>Ensayo. Portafolio</w:t>
      </w:r>
    </w:p>
    <w:p w14:paraId="47233E43" w14:textId="77777777" w:rsidR="00310939" w:rsidRDefault="00310939" w:rsidP="00310939">
      <w:pPr>
        <w:spacing w:after="0" w:line="240" w:lineRule="auto"/>
        <w:jc w:val="center"/>
        <w:rPr>
          <w:rFonts w:ascii="Times New Roman" w:hAnsi="Times New Roman" w:cs="Times New Roman"/>
          <w:b/>
          <w:bCs/>
          <w:sz w:val="24"/>
        </w:rPr>
      </w:pPr>
    </w:p>
    <w:p w14:paraId="134EF7B8" w14:textId="77777777" w:rsidR="00764656" w:rsidRDefault="00764656" w:rsidP="00310939">
      <w:pPr>
        <w:spacing w:after="0" w:line="240" w:lineRule="auto"/>
        <w:jc w:val="center"/>
        <w:rPr>
          <w:rFonts w:ascii="Times New Roman" w:hAnsi="Times New Roman" w:cs="Times New Roman"/>
          <w:b/>
          <w:bCs/>
          <w:sz w:val="24"/>
        </w:rPr>
      </w:pPr>
    </w:p>
    <w:p w14:paraId="08F1993E" w14:textId="6F8B4814" w:rsidR="00310939" w:rsidRDefault="002B63AA" w:rsidP="00310939">
      <w:pPr>
        <w:spacing w:after="0" w:line="240" w:lineRule="auto"/>
        <w:jc w:val="center"/>
        <w:rPr>
          <w:rFonts w:ascii="Times New Roman" w:hAnsi="Times New Roman" w:cs="Times New Roman"/>
          <w:b/>
          <w:bCs/>
          <w:sz w:val="24"/>
        </w:rPr>
      </w:pPr>
      <w:r>
        <w:rPr>
          <w:rFonts w:ascii="Times New Roman" w:hAnsi="Times New Roman" w:cs="Times New Roman"/>
          <w:b/>
          <w:bCs/>
          <w:sz w:val="24"/>
        </w:rPr>
        <w:t>Introducción</w:t>
      </w:r>
    </w:p>
    <w:p w14:paraId="2E18659C" w14:textId="77777777" w:rsidR="00310939" w:rsidRDefault="00310939" w:rsidP="00626FEB">
      <w:pPr>
        <w:spacing w:after="0" w:line="240" w:lineRule="auto"/>
        <w:jc w:val="both"/>
        <w:rPr>
          <w:rFonts w:ascii="Times New Roman" w:hAnsi="Times New Roman" w:cs="Times New Roman"/>
          <w:b/>
          <w:bCs/>
          <w:sz w:val="24"/>
        </w:rPr>
      </w:pPr>
    </w:p>
    <w:p w14:paraId="69C55633" w14:textId="64D71AFD" w:rsidR="00626FEB" w:rsidRDefault="002B63AA" w:rsidP="00626FEB">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Sabemos que todos los seres humanos tenemos diferencias en gustos, personalidad, modos, lenguaje, entre muchos más, sin embargo siempre habrá algo que nos identifique como sociedad y es nuestra nacionalidad. </w:t>
      </w:r>
    </w:p>
    <w:p w14:paraId="2B3343B0" w14:textId="5A0A545A" w:rsidR="00626FEB" w:rsidRDefault="00E0651E" w:rsidP="00626FEB">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Según Mintzel (1997), la </w:t>
      </w:r>
      <w:r w:rsidRPr="00E0651E">
        <w:rPr>
          <w:rFonts w:ascii="Times New Roman" w:hAnsi="Times New Roman" w:cs="Times New Roman"/>
          <w:bCs/>
          <w:sz w:val="24"/>
        </w:rPr>
        <w:t>definición holística de la sociología y la antropología</w:t>
      </w:r>
      <w:r>
        <w:rPr>
          <w:rFonts w:ascii="Times New Roman" w:hAnsi="Times New Roman" w:cs="Times New Roman"/>
          <w:bCs/>
          <w:sz w:val="24"/>
        </w:rPr>
        <w:t xml:space="preserve"> cultural dice lo siguiente: </w:t>
      </w:r>
      <w:r w:rsidRPr="00E0651E">
        <w:rPr>
          <w:rFonts w:ascii="Times New Roman" w:hAnsi="Times New Roman" w:cs="Times New Roman"/>
          <w:bCs/>
          <w:sz w:val="24"/>
        </w:rPr>
        <w:t xml:space="preserve">Cultura se refiere a la totalidad de la herencia social acerca del conocimiento, de las creencias, los usos y costumbres y las habilidades que adopta un miembro </w:t>
      </w:r>
      <w:r>
        <w:rPr>
          <w:rFonts w:ascii="Times New Roman" w:hAnsi="Times New Roman" w:cs="Times New Roman"/>
          <w:bCs/>
          <w:sz w:val="24"/>
        </w:rPr>
        <w:t>de una sociedad.</w:t>
      </w:r>
    </w:p>
    <w:p w14:paraId="792FF15A" w14:textId="5F66FED6" w:rsidR="00626FEB" w:rsidRDefault="00626FEB" w:rsidP="00626FEB">
      <w:pPr>
        <w:spacing w:after="0" w:line="360" w:lineRule="auto"/>
        <w:jc w:val="both"/>
        <w:rPr>
          <w:rFonts w:ascii="Times New Roman" w:hAnsi="Times New Roman" w:cs="Times New Roman"/>
          <w:bCs/>
          <w:sz w:val="24"/>
        </w:rPr>
      </w:pPr>
      <w:r>
        <w:rPr>
          <w:rFonts w:ascii="Times New Roman" w:hAnsi="Times New Roman" w:cs="Times New Roman"/>
          <w:bCs/>
          <w:sz w:val="24"/>
        </w:rPr>
        <w:t>La</w:t>
      </w:r>
      <w:r w:rsidR="00C841C1">
        <w:rPr>
          <w:rFonts w:ascii="Times New Roman" w:hAnsi="Times New Roman" w:cs="Times New Roman"/>
          <w:bCs/>
          <w:sz w:val="24"/>
        </w:rPr>
        <w:t xml:space="preserve"> interculturalidad juega un papel muy importante en</w:t>
      </w:r>
      <w:r w:rsidRPr="00626FEB">
        <w:rPr>
          <w:rFonts w:ascii="Times New Roman" w:hAnsi="Times New Roman" w:cs="Times New Roman"/>
          <w:bCs/>
          <w:sz w:val="24"/>
        </w:rPr>
        <w:t xml:space="preserve"> las instituciones sociales </w:t>
      </w:r>
      <w:r w:rsidR="00C841C1">
        <w:rPr>
          <w:rFonts w:ascii="Times New Roman" w:hAnsi="Times New Roman" w:cs="Times New Roman"/>
          <w:bCs/>
          <w:sz w:val="24"/>
        </w:rPr>
        <w:t>el integrar</w:t>
      </w:r>
      <w:r w:rsidRPr="00626FEB">
        <w:rPr>
          <w:rFonts w:ascii="Times New Roman" w:hAnsi="Times New Roman" w:cs="Times New Roman"/>
          <w:bCs/>
          <w:sz w:val="24"/>
        </w:rPr>
        <w:t xml:space="preserve"> entre </w:t>
      </w:r>
      <w:r w:rsidR="00C841C1" w:rsidRPr="00626FEB">
        <w:rPr>
          <w:rFonts w:ascii="Times New Roman" w:hAnsi="Times New Roman" w:cs="Times New Roman"/>
          <w:bCs/>
          <w:sz w:val="24"/>
        </w:rPr>
        <w:t>todas</w:t>
      </w:r>
      <w:r w:rsidRPr="00626FEB">
        <w:rPr>
          <w:rFonts w:ascii="Times New Roman" w:hAnsi="Times New Roman" w:cs="Times New Roman"/>
          <w:bCs/>
          <w:sz w:val="24"/>
        </w:rPr>
        <w:t xml:space="preserve"> </w:t>
      </w:r>
      <w:r w:rsidR="00C841C1">
        <w:rPr>
          <w:rFonts w:ascii="Times New Roman" w:hAnsi="Times New Roman" w:cs="Times New Roman"/>
          <w:bCs/>
          <w:sz w:val="24"/>
        </w:rPr>
        <w:t>relaciones, actitudes, valores</w:t>
      </w:r>
      <w:r w:rsidRPr="00626FEB">
        <w:rPr>
          <w:rFonts w:ascii="Times New Roman" w:hAnsi="Times New Roman" w:cs="Times New Roman"/>
          <w:bCs/>
          <w:sz w:val="24"/>
        </w:rPr>
        <w:t xml:space="preserve">, saberes y conocimientos </w:t>
      </w:r>
      <w:r w:rsidR="00C841C1">
        <w:rPr>
          <w:rFonts w:ascii="Times New Roman" w:hAnsi="Times New Roman" w:cs="Times New Roman"/>
          <w:bCs/>
          <w:sz w:val="24"/>
        </w:rPr>
        <w:t>siempre teniendo en cuenta los valores de</w:t>
      </w:r>
      <w:r w:rsidRPr="00626FEB">
        <w:rPr>
          <w:rFonts w:ascii="Times New Roman" w:hAnsi="Times New Roman" w:cs="Times New Roman"/>
          <w:bCs/>
          <w:sz w:val="24"/>
        </w:rPr>
        <w:t xml:space="preserve"> respeto e igualdad, el reconocimiento de las diferencias y </w:t>
      </w:r>
      <w:r w:rsidR="00C841C1">
        <w:rPr>
          <w:rFonts w:ascii="Times New Roman" w:hAnsi="Times New Roman" w:cs="Times New Roman"/>
          <w:bCs/>
          <w:sz w:val="24"/>
        </w:rPr>
        <w:t xml:space="preserve">la convivencia. </w:t>
      </w:r>
    </w:p>
    <w:p w14:paraId="21BAAA36" w14:textId="77777777" w:rsidR="00A14C04" w:rsidRDefault="00C841C1" w:rsidP="00626FEB">
      <w:pPr>
        <w:spacing w:after="0" w:line="360" w:lineRule="auto"/>
        <w:jc w:val="both"/>
        <w:rPr>
          <w:rFonts w:ascii="Times New Roman" w:hAnsi="Times New Roman" w:cs="Times New Roman"/>
          <w:bCs/>
          <w:sz w:val="24"/>
        </w:rPr>
      </w:pPr>
      <w:r>
        <w:rPr>
          <w:rFonts w:ascii="Times New Roman" w:hAnsi="Times New Roman" w:cs="Times New Roman"/>
          <w:bCs/>
          <w:sz w:val="24"/>
        </w:rPr>
        <w:t>Es fundamental conocer el significado de interculturalidad, como lo mencionaba anteriormente estamos rodeados de personas diferentes a nosotros y ahora más de diferentes regiones, pueblos, estados y países. Es importante que mostremos el respeto y se accione la inclusión al momento de interactuar con una persona de diferentes culturas y que mejor aprender de esta y que ellos aprendan de nosotros, esto sería un enriquecimiento cultural donde podremos apropiarnos de conocimientos, saberes, tradiciones, lenguas, etc.</w:t>
      </w:r>
    </w:p>
    <w:p w14:paraId="2CF9338B" w14:textId="77777777" w:rsidR="00A14C04" w:rsidRDefault="00A14C04" w:rsidP="00626FEB">
      <w:pPr>
        <w:spacing w:after="0" w:line="360" w:lineRule="auto"/>
        <w:jc w:val="both"/>
        <w:rPr>
          <w:rFonts w:ascii="Times New Roman" w:hAnsi="Times New Roman" w:cs="Times New Roman"/>
          <w:bCs/>
          <w:sz w:val="24"/>
        </w:rPr>
      </w:pPr>
    </w:p>
    <w:p w14:paraId="64EEA5A9" w14:textId="1120A8D2" w:rsidR="00310939" w:rsidRDefault="00626FEB" w:rsidP="00626FEB">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México es rico en </w:t>
      </w:r>
      <w:r w:rsidR="00C841C1">
        <w:rPr>
          <w:rFonts w:ascii="Times New Roman" w:hAnsi="Times New Roman" w:cs="Times New Roman"/>
          <w:bCs/>
          <w:sz w:val="24"/>
        </w:rPr>
        <w:t xml:space="preserve">pueblos </w:t>
      </w:r>
      <w:r>
        <w:rPr>
          <w:rFonts w:ascii="Times New Roman" w:hAnsi="Times New Roman" w:cs="Times New Roman"/>
          <w:bCs/>
          <w:sz w:val="24"/>
        </w:rPr>
        <w:t xml:space="preserve">indígenas donde cada uno </w:t>
      </w:r>
      <w:r w:rsidR="00C841C1">
        <w:rPr>
          <w:rFonts w:ascii="Times New Roman" w:hAnsi="Times New Roman" w:cs="Times New Roman"/>
          <w:bCs/>
          <w:sz w:val="24"/>
        </w:rPr>
        <w:t>cuenta con culturas muy diferentes, es por eso que como futuros docentes integremos con nuestros alumnos y comunidad escolar la interculturalidad educativa.</w:t>
      </w:r>
    </w:p>
    <w:p w14:paraId="57820D75" w14:textId="15947FAC" w:rsidR="00764656" w:rsidRDefault="00764656" w:rsidP="00626FEB">
      <w:pPr>
        <w:spacing w:after="0" w:line="360" w:lineRule="auto"/>
        <w:jc w:val="both"/>
        <w:rPr>
          <w:rFonts w:ascii="Times New Roman" w:hAnsi="Times New Roman" w:cs="Times New Roman"/>
          <w:b/>
          <w:bCs/>
          <w:sz w:val="24"/>
        </w:rPr>
      </w:pPr>
      <w:r>
        <w:rPr>
          <w:rFonts w:ascii="Times New Roman" w:hAnsi="Times New Roman" w:cs="Times New Roman"/>
          <w:bCs/>
          <w:sz w:val="24"/>
        </w:rPr>
        <w:t xml:space="preserve">Durante este ensayo se hablara más acerca de los conceptos de interculturalidad, </w:t>
      </w:r>
      <w:r w:rsidRPr="00764656">
        <w:rPr>
          <w:rFonts w:ascii="Times New Roman" w:hAnsi="Times New Roman" w:cs="Times New Roman"/>
          <w:bCs/>
          <w:sz w:val="24"/>
          <w:szCs w:val="24"/>
        </w:rPr>
        <w:t xml:space="preserve">nación </w:t>
      </w:r>
      <w:r w:rsidRPr="00764656">
        <w:rPr>
          <w:rFonts w:ascii="Times New Roman" w:hAnsi="Times New Roman" w:cs="Times New Roman"/>
          <w:color w:val="000000"/>
          <w:sz w:val="24"/>
          <w:szCs w:val="24"/>
        </w:rPr>
        <w:t>pluricultural,</w:t>
      </w:r>
      <w:r w:rsidRPr="00764656">
        <w:rPr>
          <w:rFonts w:ascii="Times New Roman" w:hAnsi="Times New Roman" w:cs="Times New Roman"/>
          <w:color w:val="000000"/>
          <w:sz w:val="24"/>
          <w:szCs w:val="24"/>
        </w:rPr>
        <w:t xml:space="preserve"> plurilingüe</w:t>
      </w:r>
      <w:r w:rsidRPr="00764656">
        <w:rPr>
          <w:rFonts w:ascii="Times New Roman" w:hAnsi="Times New Roman" w:cs="Times New Roman"/>
          <w:color w:val="000000"/>
          <w:sz w:val="24"/>
          <w:szCs w:val="24"/>
        </w:rPr>
        <w:t xml:space="preserve"> y algunas acciones p</w:t>
      </w:r>
      <w:r>
        <w:rPr>
          <w:rFonts w:ascii="Times New Roman" w:hAnsi="Times New Roman" w:cs="Times New Roman"/>
          <w:color w:val="000000"/>
          <w:sz w:val="24"/>
          <w:szCs w:val="24"/>
        </w:rPr>
        <w:t>ara trabajar en las aulas.</w:t>
      </w:r>
    </w:p>
    <w:p w14:paraId="32562222" w14:textId="77777777" w:rsidR="00310939" w:rsidRDefault="00310939" w:rsidP="00310939">
      <w:pPr>
        <w:spacing w:after="0" w:line="240" w:lineRule="auto"/>
        <w:jc w:val="center"/>
        <w:rPr>
          <w:rFonts w:ascii="Times New Roman" w:hAnsi="Times New Roman" w:cs="Times New Roman"/>
          <w:b/>
          <w:bCs/>
          <w:sz w:val="24"/>
        </w:rPr>
      </w:pPr>
    </w:p>
    <w:p w14:paraId="4E973D41" w14:textId="77777777" w:rsidR="00764656" w:rsidRDefault="00764656" w:rsidP="00764656">
      <w:pPr>
        <w:spacing w:after="0" w:line="240" w:lineRule="auto"/>
        <w:rPr>
          <w:rFonts w:ascii="Times New Roman" w:hAnsi="Times New Roman" w:cs="Times New Roman"/>
          <w:b/>
          <w:bCs/>
          <w:sz w:val="24"/>
        </w:rPr>
      </w:pPr>
    </w:p>
    <w:p w14:paraId="3D8A4AB8" w14:textId="404C6A4F" w:rsidR="00C841C1" w:rsidRDefault="00764656" w:rsidP="00764656">
      <w:pPr>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Desarrollo</w:t>
      </w:r>
    </w:p>
    <w:p w14:paraId="491EA818" w14:textId="77777777" w:rsidR="00A14C04" w:rsidRDefault="00A14C04" w:rsidP="00A14C04">
      <w:pPr>
        <w:spacing w:after="0" w:line="360" w:lineRule="auto"/>
        <w:jc w:val="both"/>
        <w:rPr>
          <w:rFonts w:ascii="Times New Roman" w:hAnsi="Times New Roman" w:cs="Times New Roman"/>
          <w:bCs/>
          <w:sz w:val="24"/>
        </w:rPr>
      </w:pPr>
    </w:p>
    <w:p w14:paraId="423EA759" w14:textId="59B03EBE" w:rsidR="00A14C04" w:rsidRDefault="00E561CB" w:rsidP="00A14C04">
      <w:pPr>
        <w:spacing w:after="0" w:line="360" w:lineRule="auto"/>
        <w:jc w:val="both"/>
        <w:rPr>
          <w:rFonts w:ascii="Times New Roman" w:hAnsi="Times New Roman" w:cs="Times New Roman"/>
          <w:bCs/>
          <w:sz w:val="24"/>
        </w:rPr>
      </w:pPr>
      <w:r>
        <w:rPr>
          <w:rFonts w:ascii="Times New Roman" w:hAnsi="Times New Roman" w:cs="Times New Roman"/>
          <w:bCs/>
          <w:sz w:val="24"/>
        </w:rPr>
        <w:t>Como se menciona en el</w:t>
      </w:r>
      <w:r w:rsidR="00A14C04">
        <w:rPr>
          <w:rFonts w:ascii="Times New Roman" w:hAnsi="Times New Roman" w:cs="Times New Roman"/>
          <w:bCs/>
          <w:sz w:val="24"/>
        </w:rPr>
        <w:t xml:space="preserve"> artículo 13 de la ley general de educación</w:t>
      </w:r>
      <w:r w:rsidR="000D6F55">
        <w:rPr>
          <w:rFonts w:ascii="Times New Roman" w:hAnsi="Times New Roman" w:cs="Times New Roman"/>
          <w:bCs/>
          <w:sz w:val="24"/>
        </w:rPr>
        <w:t xml:space="preserve"> (2019) </w:t>
      </w:r>
      <w:r w:rsidR="00A14C04">
        <w:rPr>
          <w:rFonts w:ascii="Times New Roman" w:hAnsi="Times New Roman" w:cs="Times New Roman"/>
          <w:bCs/>
          <w:sz w:val="24"/>
        </w:rPr>
        <w:t>s</w:t>
      </w:r>
      <w:r w:rsidR="00A14C04" w:rsidRPr="00A14C04">
        <w:rPr>
          <w:rFonts w:ascii="Times New Roman" w:hAnsi="Times New Roman" w:cs="Times New Roman"/>
          <w:bCs/>
          <w:sz w:val="24"/>
        </w:rPr>
        <w:t>e fomentará en las person</w:t>
      </w:r>
      <w:r w:rsidR="00A14C04">
        <w:rPr>
          <w:rFonts w:ascii="Times New Roman" w:hAnsi="Times New Roman" w:cs="Times New Roman"/>
          <w:bCs/>
          <w:sz w:val="24"/>
        </w:rPr>
        <w:t>as una educación basada en l</w:t>
      </w:r>
      <w:r w:rsidR="00A14C04" w:rsidRPr="00A14C04">
        <w:rPr>
          <w:rFonts w:ascii="Times New Roman" w:hAnsi="Times New Roman" w:cs="Times New Roman"/>
          <w:bCs/>
          <w:sz w:val="24"/>
        </w:rPr>
        <w:t xml:space="preserve">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w:t>
      </w:r>
      <w:r w:rsidR="00A14C04">
        <w:rPr>
          <w:rFonts w:ascii="Times New Roman" w:hAnsi="Times New Roman" w:cs="Times New Roman"/>
          <w:bCs/>
          <w:sz w:val="24"/>
        </w:rPr>
        <w:t>en un marco de inclusión social.</w:t>
      </w:r>
    </w:p>
    <w:p w14:paraId="3DA699C0" w14:textId="5860602A" w:rsidR="000D6F55" w:rsidRDefault="000D6F55" w:rsidP="00A14C04">
      <w:pPr>
        <w:spacing w:after="0" w:line="360" w:lineRule="auto"/>
        <w:jc w:val="both"/>
        <w:rPr>
          <w:rFonts w:ascii="Times New Roman" w:hAnsi="Times New Roman" w:cs="Times New Roman"/>
          <w:bCs/>
          <w:sz w:val="24"/>
        </w:rPr>
      </w:pPr>
      <w:r>
        <w:rPr>
          <w:rFonts w:ascii="Times New Roman" w:hAnsi="Times New Roman" w:cs="Times New Roman"/>
          <w:bCs/>
          <w:sz w:val="24"/>
        </w:rPr>
        <w:t>Concuerdo con lo que menciona la fracción I del artículo 13 de la ley general de educación, en la mayoría de la sociedades se busca la interacción pacífica entre todas las personas que conforman una sociedad y sobre todo con gente externa a nuestra país.</w:t>
      </w:r>
    </w:p>
    <w:p w14:paraId="0455FDC2" w14:textId="52D47938" w:rsidR="000D6F55" w:rsidRDefault="000D6F55" w:rsidP="00A14C04">
      <w:pPr>
        <w:spacing w:after="0" w:line="360" w:lineRule="auto"/>
        <w:jc w:val="both"/>
        <w:rPr>
          <w:rFonts w:ascii="Times New Roman" w:hAnsi="Times New Roman" w:cs="Times New Roman"/>
          <w:bCs/>
          <w:sz w:val="24"/>
        </w:rPr>
      </w:pPr>
    </w:p>
    <w:p w14:paraId="1837FEF6" w14:textId="385B0679" w:rsidR="000D6F55" w:rsidRDefault="00E561CB" w:rsidP="000D6F55">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Según </w:t>
      </w:r>
      <w:r w:rsidR="000D6F55">
        <w:rPr>
          <w:rFonts w:ascii="Times New Roman" w:hAnsi="Times New Roman" w:cs="Times New Roman"/>
          <w:bCs/>
          <w:sz w:val="24"/>
        </w:rPr>
        <w:t>Schmelkes (</w:t>
      </w:r>
      <w:r w:rsidR="000D6F55">
        <w:rPr>
          <w:rFonts w:ascii="Times New Roman" w:hAnsi="Times New Roman" w:cs="Times New Roman"/>
          <w:bCs/>
          <w:sz w:val="24"/>
        </w:rPr>
        <w:t>2004), l</w:t>
      </w:r>
      <w:r w:rsidR="000D6F55" w:rsidRPr="000D6F55">
        <w:rPr>
          <w:rFonts w:ascii="Times New Roman" w:hAnsi="Times New Roman" w:cs="Times New Roman"/>
          <w:bCs/>
          <w:sz w:val="24"/>
        </w:rPr>
        <w:t>a interculturalidad es la interacción entre grupos y personas que p</w:t>
      </w:r>
      <w:r w:rsidR="000D6F55">
        <w:rPr>
          <w:rFonts w:ascii="Times New Roman" w:hAnsi="Times New Roman" w:cs="Times New Roman"/>
          <w:bCs/>
          <w:sz w:val="24"/>
        </w:rPr>
        <w:t xml:space="preserve">ertenecen a culturas distintas. </w:t>
      </w:r>
      <w:r w:rsidR="000D6F55" w:rsidRPr="000D6F55">
        <w:rPr>
          <w:rFonts w:ascii="Times New Roman" w:hAnsi="Times New Roman" w:cs="Times New Roman"/>
          <w:bCs/>
          <w:sz w:val="24"/>
        </w:rPr>
        <w:t xml:space="preserve">Las cuales deben basarse en el respeto, darse desde posiciones de </w:t>
      </w:r>
      <w:r w:rsidR="000D6F55">
        <w:rPr>
          <w:rFonts w:ascii="Times New Roman" w:hAnsi="Times New Roman" w:cs="Times New Roman"/>
          <w:bCs/>
          <w:sz w:val="24"/>
        </w:rPr>
        <w:t xml:space="preserve">igualdad, y resultar mutuamente </w:t>
      </w:r>
      <w:r w:rsidR="000D6F55" w:rsidRPr="000D6F55">
        <w:rPr>
          <w:rFonts w:ascii="Times New Roman" w:hAnsi="Times New Roman" w:cs="Times New Roman"/>
          <w:bCs/>
          <w:sz w:val="24"/>
        </w:rPr>
        <w:t xml:space="preserve">enriquecedoras. Esto implica que uno acepta que el otro, diferente, tiene derecho </w:t>
      </w:r>
      <w:r w:rsidR="000D6F55">
        <w:rPr>
          <w:rFonts w:ascii="Times New Roman" w:hAnsi="Times New Roman" w:cs="Times New Roman"/>
          <w:bCs/>
          <w:sz w:val="24"/>
        </w:rPr>
        <w:t xml:space="preserve">a su diferencia. </w:t>
      </w:r>
      <w:r w:rsidR="000D6F55" w:rsidRPr="000D6F55">
        <w:rPr>
          <w:rFonts w:ascii="Times New Roman" w:hAnsi="Times New Roman" w:cs="Times New Roman"/>
          <w:bCs/>
          <w:sz w:val="24"/>
        </w:rPr>
        <w:t>También implica aceptar que todas las culturas, así como tod</w:t>
      </w:r>
      <w:r w:rsidR="000D6F55">
        <w:rPr>
          <w:rFonts w:ascii="Times New Roman" w:hAnsi="Times New Roman" w:cs="Times New Roman"/>
          <w:bCs/>
          <w:sz w:val="24"/>
        </w:rPr>
        <w:t xml:space="preserve">as las personas son, igualmente </w:t>
      </w:r>
      <w:r w:rsidR="000D6F55" w:rsidRPr="000D6F55">
        <w:rPr>
          <w:rFonts w:ascii="Times New Roman" w:hAnsi="Times New Roman" w:cs="Times New Roman"/>
          <w:bCs/>
          <w:sz w:val="24"/>
        </w:rPr>
        <w:t xml:space="preserve">dignas y valiosas. El </w:t>
      </w:r>
      <w:r w:rsidR="000D6F55">
        <w:rPr>
          <w:rFonts w:ascii="Times New Roman" w:hAnsi="Times New Roman" w:cs="Times New Roman"/>
          <w:bCs/>
          <w:sz w:val="24"/>
        </w:rPr>
        <w:t>intercultural</w:t>
      </w:r>
      <w:r w:rsidR="000D6F55" w:rsidRPr="000D6F55">
        <w:rPr>
          <w:rFonts w:ascii="Times New Roman" w:hAnsi="Times New Roman" w:cs="Times New Roman"/>
          <w:bCs/>
          <w:sz w:val="24"/>
        </w:rPr>
        <w:t>ismo no ad</w:t>
      </w:r>
      <w:r w:rsidR="000D6F55">
        <w:rPr>
          <w:rFonts w:ascii="Times New Roman" w:hAnsi="Times New Roman" w:cs="Times New Roman"/>
          <w:bCs/>
          <w:sz w:val="24"/>
        </w:rPr>
        <w:t>mite asimetrías de ningún tipo económico, político, social o cultural.</w:t>
      </w:r>
    </w:p>
    <w:p w14:paraId="3C3B294B" w14:textId="77777777" w:rsidR="000D6F55" w:rsidRDefault="000D6F55" w:rsidP="000D6F55">
      <w:pPr>
        <w:spacing w:after="0" w:line="360" w:lineRule="auto"/>
        <w:jc w:val="both"/>
        <w:rPr>
          <w:rFonts w:ascii="Times New Roman" w:hAnsi="Times New Roman" w:cs="Times New Roman"/>
          <w:bCs/>
          <w:sz w:val="24"/>
        </w:rPr>
      </w:pPr>
    </w:p>
    <w:p w14:paraId="44ABF4D1" w14:textId="20CA5361" w:rsidR="000D6F55" w:rsidRDefault="00FA4260" w:rsidP="000D6F55">
      <w:pPr>
        <w:spacing w:after="0" w:line="360" w:lineRule="auto"/>
        <w:jc w:val="both"/>
        <w:rPr>
          <w:rFonts w:ascii="Times New Roman" w:hAnsi="Times New Roman" w:cs="Times New Roman"/>
          <w:bCs/>
          <w:sz w:val="24"/>
        </w:rPr>
      </w:pPr>
      <w:r>
        <w:rPr>
          <w:rFonts w:ascii="Times New Roman" w:hAnsi="Times New Roman" w:cs="Times New Roman"/>
          <w:bCs/>
          <w:sz w:val="24"/>
        </w:rPr>
        <w:t>A pesar de estar en el siglo XXI y se está en constante cambio se sigue manifestando la discriminación en las calles, aulas, centros de trabajo, en la mayoría de los lugares y esto se debe a la falta de valores e información que tienen los seres humanos. Muchos siguen burlándose de personas indígenas que llegan a observar en las calles sin saber la riqueza que proporcionan, es lamentable que con todo lo que cuentan y ofrecen a nuestro país no reciban las oportunidades de estudio, empleos y no se ejerzan sus derechos como ciudadanos.</w:t>
      </w:r>
    </w:p>
    <w:p w14:paraId="08DCFC5E" w14:textId="77777777" w:rsidR="00FA4260" w:rsidRPr="00A14C04" w:rsidRDefault="00FA4260" w:rsidP="000D6F55">
      <w:pPr>
        <w:spacing w:after="0" w:line="360" w:lineRule="auto"/>
        <w:jc w:val="both"/>
        <w:rPr>
          <w:rFonts w:ascii="Times New Roman" w:hAnsi="Times New Roman" w:cs="Times New Roman"/>
          <w:bCs/>
          <w:sz w:val="24"/>
        </w:rPr>
      </w:pPr>
    </w:p>
    <w:p w14:paraId="54248610" w14:textId="77777777" w:rsidR="000D6F55" w:rsidRDefault="000D6F55" w:rsidP="00A14C04">
      <w:pPr>
        <w:spacing w:after="0" w:line="360" w:lineRule="auto"/>
        <w:jc w:val="both"/>
        <w:rPr>
          <w:rFonts w:ascii="Times New Roman" w:hAnsi="Times New Roman" w:cs="Times New Roman"/>
          <w:bCs/>
          <w:sz w:val="24"/>
        </w:rPr>
      </w:pPr>
    </w:p>
    <w:p w14:paraId="1B15B750" w14:textId="77777777" w:rsidR="00764656" w:rsidRDefault="00764656" w:rsidP="00A14C04">
      <w:pPr>
        <w:spacing w:after="0" w:line="360" w:lineRule="auto"/>
        <w:jc w:val="center"/>
        <w:rPr>
          <w:rFonts w:ascii="Times New Roman" w:hAnsi="Times New Roman" w:cs="Times New Roman"/>
          <w:b/>
          <w:bCs/>
          <w:sz w:val="24"/>
        </w:rPr>
      </w:pPr>
    </w:p>
    <w:p w14:paraId="0119C8FE" w14:textId="77777777" w:rsidR="00A14C04" w:rsidRPr="00E561CB" w:rsidRDefault="00A14C04" w:rsidP="00E561CB">
      <w:pPr>
        <w:spacing w:after="0" w:line="240" w:lineRule="auto"/>
        <w:jc w:val="both"/>
        <w:rPr>
          <w:rFonts w:ascii="Times New Roman" w:hAnsi="Times New Roman" w:cs="Times New Roman"/>
          <w:bCs/>
          <w:sz w:val="24"/>
        </w:rPr>
      </w:pPr>
    </w:p>
    <w:p w14:paraId="48A6B4F1" w14:textId="77777777" w:rsidR="009E5B9F" w:rsidRDefault="009E5B9F" w:rsidP="00E561CB">
      <w:pPr>
        <w:spacing w:after="0" w:line="240" w:lineRule="auto"/>
        <w:jc w:val="both"/>
        <w:rPr>
          <w:rFonts w:ascii="Times New Roman" w:hAnsi="Times New Roman" w:cs="Times New Roman"/>
          <w:bCs/>
          <w:sz w:val="24"/>
        </w:rPr>
      </w:pPr>
    </w:p>
    <w:p w14:paraId="3E786821" w14:textId="77777777" w:rsidR="009E5B9F" w:rsidRDefault="009E5B9F" w:rsidP="009E5B9F">
      <w:pPr>
        <w:spacing w:after="0" w:line="360" w:lineRule="auto"/>
        <w:jc w:val="both"/>
        <w:rPr>
          <w:rFonts w:ascii="Times New Roman" w:hAnsi="Times New Roman" w:cs="Times New Roman"/>
          <w:sz w:val="24"/>
        </w:rPr>
      </w:pPr>
      <w:r w:rsidRPr="009E5B9F">
        <w:rPr>
          <w:rFonts w:ascii="Times New Roman" w:hAnsi="Times New Roman" w:cs="Times New Roman"/>
          <w:sz w:val="24"/>
        </w:rPr>
        <w:t xml:space="preserve">Un país pluricultural es un territorio donde “coexisten grupos con distintas </w:t>
      </w:r>
      <w:r>
        <w:rPr>
          <w:rFonts w:ascii="Times New Roman" w:hAnsi="Times New Roman" w:cs="Times New Roman"/>
          <w:sz w:val="24"/>
        </w:rPr>
        <w:t>culturas” (Schmelkes, 2007</w:t>
      </w:r>
      <w:r w:rsidRPr="009E5B9F">
        <w:rPr>
          <w:rFonts w:ascii="Times New Roman" w:hAnsi="Times New Roman" w:cs="Times New Roman"/>
          <w:sz w:val="24"/>
        </w:rPr>
        <w:t>).</w:t>
      </w:r>
    </w:p>
    <w:p w14:paraId="1C2B73CE" w14:textId="77777777" w:rsidR="009E5B9F" w:rsidRDefault="009E5B9F" w:rsidP="009E5B9F">
      <w:pPr>
        <w:spacing w:after="0" w:line="240" w:lineRule="auto"/>
        <w:jc w:val="both"/>
        <w:rPr>
          <w:rFonts w:ascii="Times New Roman" w:hAnsi="Times New Roman" w:cs="Times New Roman"/>
          <w:bCs/>
          <w:sz w:val="24"/>
        </w:rPr>
      </w:pPr>
      <w:r>
        <w:rPr>
          <w:rFonts w:ascii="Times New Roman" w:hAnsi="Times New Roman" w:cs="Times New Roman"/>
          <w:bCs/>
          <w:sz w:val="24"/>
        </w:rPr>
        <w:tab/>
      </w:r>
    </w:p>
    <w:p w14:paraId="7AF42FB7" w14:textId="4A066706" w:rsidR="00310939" w:rsidRDefault="009E5B9F" w:rsidP="009E5B9F">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El 28 de enero de </w:t>
      </w:r>
      <w:r w:rsidRPr="009E5B9F">
        <w:rPr>
          <w:rFonts w:ascii="Times New Roman" w:hAnsi="Times New Roman" w:cs="Times New Roman"/>
          <w:bCs/>
          <w:sz w:val="24"/>
        </w:rPr>
        <w:t>1992, México se reconoció como un país pluricultural dentro de su constitución, afirmando: “La Nación tiene una composición pluricultural sustentada originalmente en sus pueblos indígenas” (Con</w:t>
      </w:r>
      <w:r>
        <w:rPr>
          <w:rFonts w:ascii="Times New Roman" w:hAnsi="Times New Roman" w:cs="Times New Roman"/>
          <w:bCs/>
          <w:sz w:val="24"/>
        </w:rPr>
        <w:t>stitución Política</w:t>
      </w:r>
      <w:r w:rsidRPr="009E5B9F">
        <w:rPr>
          <w:rFonts w:ascii="Times New Roman" w:hAnsi="Times New Roman" w:cs="Times New Roman"/>
          <w:bCs/>
          <w:sz w:val="24"/>
        </w:rPr>
        <w:t xml:space="preserve"> de los Estados Unidos Mexicanos, 1917, Art. 2).</w:t>
      </w:r>
    </w:p>
    <w:p w14:paraId="04D7713A" w14:textId="6EF04F76" w:rsidR="00310939" w:rsidRDefault="009E5B9F" w:rsidP="009E5B9F">
      <w:pPr>
        <w:spacing w:after="0" w:line="360" w:lineRule="auto"/>
        <w:jc w:val="both"/>
        <w:rPr>
          <w:rFonts w:ascii="Times New Roman" w:hAnsi="Times New Roman" w:cs="Times New Roman"/>
          <w:bCs/>
          <w:sz w:val="24"/>
        </w:rPr>
      </w:pPr>
      <w:r>
        <w:rPr>
          <w:rFonts w:ascii="Times New Roman" w:hAnsi="Times New Roman" w:cs="Times New Roman"/>
          <w:bCs/>
          <w:sz w:val="24"/>
        </w:rPr>
        <w:t>Así como México es catalogado pluricultural al contar con una gran cantidad de culturas especialmente por tener pueblos indígenas que ofrecen muchos beneficios a muchos estados que integran al país, es necesario que se cumplan los derechos y oportunidades que merecen</w:t>
      </w:r>
      <w:r w:rsidR="00522142">
        <w:rPr>
          <w:rFonts w:ascii="Times New Roman" w:hAnsi="Times New Roman" w:cs="Times New Roman"/>
          <w:bCs/>
          <w:sz w:val="24"/>
        </w:rPr>
        <w:t xml:space="preserve"> como una recompensa del esfuerzo que hacen por tener una vida digna y que mejor que recibiendo una educación de calidad.</w:t>
      </w:r>
    </w:p>
    <w:p w14:paraId="79348572" w14:textId="4E314CD8" w:rsidR="00522142" w:rsidRDefault="00522142" w:rsidP="009E5B9F">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Se define plurilingüe a la persona que </w:t>
      </w:r>
      <w:r w:rsidR="00321F40">
        <w:rPr>
          <w:rFonts w:ascii="Times New Roman" w:hAnsi="Times New Roman" w:cs="Times New Roman"/>
          <w:bCs/>
          <w:sz w:val="24"/>
        </w:rPr>
        <w:t>habla diferentes lenguas. Anteriormente menciona que México es un país pluricultural también por las lenguas con las que se comunican en los pueblos, es impresionante saber cuántas lenguas hay que muchos de nosotros no conocemos cuales son y mucho menos hablarlas.</w:t>
      </w:r>
    </w:p>
    <w:p w14:paraId="52C0EC2D" w14:textId="1F5360FB" w:rsidR="00321F40" w:rsidRDefault="00321F40" w:rsidP="009E5B9F">
      <w:pPr>
        <w:spacing w:after="0" w:line="360" w:lineRule="auto"/>
        <w:jc w:val="both"/>
        <w:rPr>
          <w:rFonts w:ascii="Times New Roman" w:hAnsi="Times New Roman" w:cs="Times New Roman"/>
          <w:bCs/>
          <w:sz w:val="24"/>
        </w:rPr>
      </w:pPr>
      <w:r>
        <w:rPr>
          <w:rFonts w:ascii="Times New Roman" w:hAnsi="Times New Roman" w:cs="Times New Roman"/>
          <w:bCs/>
          <w:sz w:val="24"/>
        </w:rPr>
        <w:t>Se recomienda t</w:t>
      </w:r>
      <w:r w:rsidR="001A048E">
        <w:rPr>
          <w:rFonts w:ascii="Times New Roman" w:hAnsi="Times New Roman" w:cs="Times New Roman"/>
          <w:bCs/>
          <w:sz w:val="24"/>
        </w:rPr>
        <w:t xml:space="preserve">rabajar </w:t>
      </w:r>
      <w:r>
        <w:rPr>
          <w:rFonts w:ascii="Times New Roman" w:hAnsi="Times New Roman" w:cs="Times New Roman"/>
          <w:bCs/>
          <w:sz w:val="24"/>
        </w:rPr>
        <w:t>estas acciones para generar una educación intercultural e inclusiva:</w:t>
      </w:r>
    </w:p>
    <w:p w14:paraId="2A42A299" w14:textId="77777777" w:rsidR="001A048E" w:rsidRDefault="001A048E" w:rsidP="009E5B9F">
      <w:pPr>
        <w:spacing w:after="0" w:line="360" w:lineRule="auto"/>
        <w:jc w:val="both"/>
        <w:rPr>
          <w:rFonts w:ascii="Times New Roman" w:hAnsi="Times New Roman" w:cs="Times New Roman"/>
          <w:bCs/>
          <w:sz w:val="24"/>
        </w:rPr>
      </w:pPr>
    </w:p>
    <w:p w14:paraId="2D68D64A" w14:textId="77777777" w:rsidR="001A048E" w:rsidRPr="001A048E" w:rsidRDefault="001A048E" w:rsidP="001A048E">
      <w:pPr>
        <w:pStyle w:val="Prrafodelista"/>
        <w:numPr>
          <w:ilvl w:val="0"/>
          <w:numId w:val="6"/>
        </w:numPr>
        <w:spacing w:after="0" w:line="360" w:lineRule="auto"/>
        <w:jc w:val="both"/>
        <w:rPr>
          <w:rFonts w:ascii="Times New Roman" w:hAnsi="Times New Roman" w:cs="Times New Roman"/>
          <w:bCs/>
          <w:sz w:val="24"/>
        </w:rPr>
      </w:pPr>
      <w:r w:rsidRPr="001A048E">
        <w:rPr>
          <w:rFonts w:ascii="Times New Roman" w:hAnsi="Times New Roman" w:cs="Times New Roman"/>
          <w:bCs/>
          <w:sz w:val="24"/>
        </w:rPr>
        <w:t>Enseñar desde edades tempranas el concepto de interculturalidad y pluriculturalidad.</w:t>
      </w:r>
    </w:p>
    <w:p w14:paraId="6DF8D466" w14:textId="77777777" w:rsidR="001A048E" w:rsidRPr="001A048E" w:rsidRDefault="001A048E" w:rsidP="001A048E">
      <w:pPr>
        <w:pStyle w:val="Prrafodelista"/>
        <w:numPr>
          <w:ilvl w:val="0"/>
          <w:numId w:val="6"/>
        </w:numPr>
        <w:spacing w:after="0" w:line="360" w:lineRule="auto"/>
        <w:jc w:val="both"/>
        <w:rPr>
          <w:rFonts w:ascii="Times New Roman" w:hAnsi="Times New Roman" w:cs="Times New Roman"/>
          <w:bCs/>
          <w:sz w:val="24"/>
        </w:rPr>
      </w:pPr>
      <w:r w:rsidRPr="001A048E">
        <w:rPr>
          <w:rFonts w:ascii="Times New Roman" w:hAnsi="Times New Roman" w:cs="Times New Roman"/>
          <w:bCs/>
          <w:sz w:val="24"/>
        </w:rPr>
        <w:t>Tener siempre en cuenta el respeto.</w:t>
      </w:r>
    </w:p>
    <w:p w14:paraId="122D5016" w14:textId="77777777" w:rsidR="001A048E" w:rsidRPr="001A048E" w:rsidRDefault="001A048E" w:rsidP="001A048E">
      <w:pPr>
        <w:pStyle w:val="Prrafodelista"/>
        <w:numPr>
          <w:ilvl w:val="0"/>
          <w:numId w:val="6"/>
        </w:numPr>
        <w:spacing w:after="0" w:line="360" w:lineRule="auto"/>
        <w:jc w:val="both"/>
        <w:rPr>
          <w:rFonts w:ascii="Times New Roman" w:hAnsi="Times New Roman" w:cs="Times New Roman"/>
          <w:bCs/>
          <w:sz w:val="24"/>
        </w:rPr>
      </w:pPr>
      <w:r w:rsidRPr="001A048E">
        <w:rPr>
          <w:rFonts w:ascii="Times New Roman" w:hAnsi="Times New Roman" w:cs="Times New Roman"/>
          <w:bCs/>
          <w:sz w:val="24"/>
        </w:rPr>
        <w:t>Inclusión educativa.</w:t>
      </w:r>
    </w:p>
    <w:p w14:paraId="5966768C" w14:textId="6F6629FD" w:rsidR="00321F40" w:rsidRPr="001A048E" w:rsidRDefault="00321F40" w:rsidP="001A048E">
      <w:pPr>
        <w:pStyle w:val="Prrafodelista"/>
        <w:numPr>
          <w:ilvl w:val="0"/>
          <w:numId w:val="6"/>
        </w:numPr>
        <w:spacing w:after="0" w:line="360" w:lineRule="auto"/>
        <w:jc w:val="both"/>
        <w:rPr>
          <w:rFonts w:ascii="Times New Roman" w:hAnsi="Times New Roman" w:cs="Times New Roman"/>
          <w:bCs/>
          <w:sz w:val="24"/>
        </w:rPr>
      </w:pPr>
      <w:r w:rsidRPr="001A048E">
        <w:rPr>
          <w:rFonts w:ascii="Times New Roman" w:hAnsi="Times New Roman" w:cs="Times New Roman"/>
          <w:bCs/>
          <w:sz w:val="24"/>
        </w:rPr>
        <w:t>Actividades de</w:t>
      </w:r>
      <w:r w:rsidR="00522142" w:rsidRPr="001A048E">
        <w:rPr>
          <w:rFonts w:ascii="Times New Roman" w:hAnsi="Times New Roman" w:cs="Times New Roman"/>
          <w:bCs/>
          <w:sz w:val="24"/>
        </w:rPr>
        <w:t xml:space="preserve"> aceptación positiva y de interés por la diversidad lingüística y cultural. </w:t>
      </w:r>
    </w:p>
    <w:p w14:paraId="23565DD3" w14:textId="77777777" w:rsidR="00321F40" w:rsidRPr="001A048E" w:rsidRDefault="00522142" w:rsidP="001A048E">
      <w:pPr>
        <w:pStyle w:val="Prrafodelista"/>
        <w:numPr>
          <w:ilvl w:val="0"/>
          <w:numId w:val="6"/>
        </w:numPr>
        <w:spacing w:after="0" w:line="360" w:lineRule="auto"/>
        <w:jc w:val="both"/>
        <w:rPr>
          <w:rFonts w:ascii="Times New Roman" w:hAnsi="Times New Roman" w:cs="Times New Roman"/>
          <w:bCs/>
          <w:sz w:val="24"/>
        </w:rPr>
      </w:pPr>
      <w:r w:rsidRPr="001A048E">
        <w:rPr>
          <w:rFonts w:ascii="Times New Roman" w:hAnsi="Times New Roman" w:cs="Times New Roman"/>
          <w:bCs/>
          <w:sz w:val="24"/>
        </w:rPr>
        <w:t xml:space="preserve">Saberes sobre las lenguas y las culturas. </w:t>
      </w:r>
    </w:p>
    <w:p w14:paraId="0648B764" w14:textId="5503A843" w:rsidR="001A048E" w:rsidRPr="001A048E" w:rsidRDefault="001A048E" w:rsidP="001A048E">
      <w:pPr>
        <w:pStyle w:val="Prrafodelista"/>
        <w:numPr>
          <w:ilvl w:val="0"/>
          <w:numId w:val="6"/>
        </w:numPr>
        <w:spacing w:after="0" w:line="360" w:lineRule="auto"/>
        <w:jc w:val="both"/>
        <w:rPr>
          <w:rFonts w:ascii="Times New Roman" w:hAnsi="Times New Roman" w:cs="Times New Roman"/>
          <w:bCs/>
          <w:sz w:val="24"/>
        </w:rPr>
      </w:pPr>
      <w:r w:rsidRPr="001A048E">
        <w:rPr>
          <w:rFonts w:ascii="Times New Roman" w:hAnsi="Times New Roman" w:cs="Times New Roman"/>
          <w:bCs/>
          <w:sz w:val="24"/>
        </w:rPr>
        <w:t>Reducción de prejuicios y la discriminación y del desarrollo de la empatía.</w:t>
      </w:r>
    </w:p>
    <w:p w14:paraId="1B64CEAB" w14:textId="5CF03175" w:rsidR="00310939" w:rsidRDefault="00522142" w:rsidP="001A048E">
      <w:pPr>
        <w:pStyle w:val="Prrafodelista"/>
        <w:numPr>
          <w:ilvl w:val="0"/>
          <w:numId w:val="6"/>
        </w:numPr>
        <w:spacing w:after="0" w:line="360" w:lineRule="auto"/>
        <w:jc w:val="both"/>
        <w:rPr>
          <w:rFonts w:ascii="Times New Roman" w:hAnsi="Times New Roman" w:cs="Times New Roman"/>
          <w:bCs/>
          <w:sz w:val="24"/>
        </w:rPr>
      </w:pPr>
      <w:r w:rsidRPr="001A048E">
        <w:rPr>
          <w:rFonts w:ascii="Times New Roman" w:hAnsi="Times New Roman" w:cs="Times New Roman"/>
          <w:bCs/>
          <w:sz w:val="24"/>
        </w:rPr>
        <w:t>Aptitudes pa</w:t>
      </w:r>
      <w:r w:rsidR="00321F40" w:rsidRPr="001A048E">
        <w:rPr>
          <w:rFonts w:ascii="Times New Roman" w:hAnsi="Times New Roman" w:cs="Times New Roman"/>
          <w:bCs/>
          <w:sz w:val="24"/>
        </w:rPr>
        <w:t>ra utilizar varias lenguas con fi</w:t>
      </w:r>
      <w:r w:rsidRPr="001A048E">
        <w:rPr>
          <w:rFonts w:ascii="Times New Roman" w:hAnsi="Times New Roman" w:cs="Times New Roman"/>
          <w:bCs/>
          <w:sz w:val="24"/>
        </w:rPr>
        <w:t>nes comunicativo</w:t>
      </w:r>
      <w:r w:rsidR="001A048E" w:rsidRPr="001A048E">
        <w:rPr>
          <w:rFonts w:ascii="Times New Roman" w:hAnsi="Times New Roman" w:cs="Times New Roman"/>
          <w:bCs/>
          <w:sz w:val="24"/>
        </w:rPr>
        <w:t>s,</w:t>
      </w:r>
      <w:r w:rsidR="00321F40" w:rsidRPr="001A048E">
        <w:rPr>
          <w:rFonts w:ascii="Times New Roman" w:hAnsi="Times New Roman" w:cs="Times New Roman"/>
          <w:bCs/>
          <w:sz w:val="24"/>
        </w:rPr>
        <w:t xml:space="preserve"> saber identificar</w:t>
      </w:r>
      <w:r w:rsidRPr="001A048E">
        <w:rPr>
          <w:rFonts w:ascii="Times New Roman" w:hAnsi="Times New Roman" w:cs="Times New Roman"/>
          <w:bCs/>
          <w:sz w:val="24"/>
        </w:rPr>
        <w:t xml:space="preserve"> lenguas y culturas desconocidas</w:t>
      </w:r>
      <w:r w:rsidR="001A048E">
        <w:rPr>
          <w:rFonts w:ascii="Times New Roman" w:hAnsi="Times New Roman" w:cs="Times New Roman"/>
          <w:bCs/>
          <w:sz w:val="24"/>
        </w:rPr>
        <w:t>.</w:t>
      </w:r>
    </w:p>
    <w:p w14:paraId="25EF006E" w14:textId="7300747D" w:rsidR="001A048E" w:rsidRPr="001A048E" w:rsidRDefault="001A048E" w:rsidP="001A048E">
      <w:pPr>
        <w:pStyle w:val="Prrafodelista"/>
        <w:spacing w:after="0" w:line="360" w:lineRule="auto"/>
        <w:jc w:val="center"/>
        <w:rPr>
          <w:rFonts w:ascii="Times New Roman" w:hAnsi="Times New Roman" w:cs="Times New Roman"/>
          <w:b/>
          <w:bCs/>
          <w:sz w:val="24"/>
        </w:rPr>
      </w:pPr>
      <w:r w:rsidRPr="001A048E">
        <w:rPr>
          <w:rFonts w:ascii="Times New Roman" w:hAnsi="Times New Roman" w:cs="Times New Roman"/>
          <w:b/>
          <w:bCs/>
          <w:sz w:val="24"/>
        </w:rPr>
        <w:lastRenderedPageBreak/>
        <w:t>Conclusión</w:t>
      </w:r>
    </w:p>
    <w:p w14:paraId="7E4A1E42" w14:textId="77777777" w:rsidR="001A048E" w:rsidRDefault="001A048E" w:rsidP="001A048E">
      <w:pPr>
        <w:pStyle w:val="Prrafodelista"/>
        <w:spacing w:after="0" w:line="360" w:lineRule="auto"/>
        <w:jc w:val="both"/>
        <w:rPr>
          <w:rFonts w:ascii="Times New Roman" w:hAnsi="Times New Roman" w:cs="Times New Roman"/>
          <w:bCs/>
          <w:sz w:val="24"/>
        </w:rPr>
      </w:pPr>
    </w:p>
    <w:p w14:paraId="7381E155" w14:textId="62C0E33F" w:rsidR="001A048E" w:rsidRDefault="001A048E" w:rsidP="001A048E">
      <w:pPr>
        <w:pStyle w:val="Prrafodelista"/>
        <w:spacing w:after="0" w:line="360" w:lineRule="auto"/>
        <w:jc w:val="both"/>
        <w:rPr>
          <w:rFonts w:ascii="Times New Roman" w:hAnsi="Times New Roman" w:cs="Times New Roman"/>
          <w:bCs/>
          <w:sz w:val="24"/>
        </w:rPr>
      </w:pPr>
      <w:r>
        <w:rPr>
          <w:rFonts w:ascii="Times New Roman" w:hAnsi="Times New Roman" w:cs="Times New Roman"/>
          <w:bCs/>
          <w:sz w:val="24"/>
        </w:rPr>
        <w:t>Al realizar este ensayo pude recapacitar de la falta de cultura que tenemos como mexicanos al no conocer acerca de diversos pueblos indígenas, regiones que nos ofrecen demasiado y que gracias a ellos hemos logrado ser catalogados pluriculturales. Es por eso que concluyo haciendo hincapié a que desde edades tempranas debemos ir introduciendo los conceptos de interculturalidad, pluriculturalidad, las diferentes culturas, tradiciones, costumbres, lenguas con las que cuenta su país.</w:t>
      </w:r>
    </w:p>
    <w:p w14:paraId="206FEAAA" w14:textId="64A46A80" w:rsidR="001A048E" w:rsidRDefault="001A048E" w:rsidP="001A048E">
      <w:pPr>
        <w:pStyle w:val="Prrafodelista"/>
        <w:spacing w:after="0" w:line="360" w:lineRule="auto"/>
        <w:jc w:val="both"/>
        <w:rPr>
          <w:rFonts w:ascii="Times New Roman" w:hAnsi="Times New Roman" w:cs="Times New Roman"/>
          <w:bCs/>
          <w:sz w:val="24"/>
        </w:rPr>
      </w:pPr>
      <w:r>
        <w:rPr>
          <w:rFonts w:ascii="Times New Roman" w:hAnsi="Times New Roman" w:cs="Times New Roman"/>
          <w:bCs/>
          <w:sz w:val="24"/>
        </w:rPr>
        <w:t>Además de seguir trabajando la inclusión y uno de los valores más importantes que es el respeto.</w:t>
      </w:r>
    </w:p>
    <w:p w14:paraId="6876E805" w14:textId="77777777" w:rsidR="001A048E" w:rsidRDefault="001A048E" w:rsidP="001A048E">
      <w:pPr>
        <w:pStyle w:val="Prrafodelista"/>
        <w:spacing w:after="0" w:line="360" w:lineRule="auto"/>
        <w:jc w:val="both"/>
        <w:rPr>
          <w:rFonts w:ascii="Times New Roman" w:hAnsi="Times New Roman" w:cs="Times New Roman"/>
          <w:bCs/>
          <w:sz w:val="24"/>
        </w:rPr>
      </w:pPr>
    </w:p>
    <w:p w14:paraId="39BAF56E" w14:textId="77777777" w:rsidR="00AC70DA" w:rsidRDefault="001A048E" w:rsidP="00AC70DA">
      <w:pPr>
        <w:pStyle w:val="Prrafodelista"/>
        <w:spacing w:after="0" w:line="360" w:lineRule="auto"/>
        <w:jc w:val="both"/>
        <w:rPr>
          <w:rFonts w:ascii="Times New Roman" w:hAnsi="Times New Roman" w:cs="Times New Roman"/>
          <w:bCs/>
          <w:sz w:val="24"/>
        </w:rPr>
      </w:pPr>
      <w:r>
        <w:rPr>
          <w:rFonts w:ascii="Times New Roman" w:hAnsi="Times New Roman" w:cs="Times New Roman"/>
          <w:bCs/>
          <w:sz w:val="24"/>
        </w:rPr>
        <w:t>Sabemos que los docentes somos el ejemp</w:t>
      </w:r>
      <w:r w:rsidR="00AC70DA">
        <w:rPr>
          <w:rFonts w:ascii="Times New Roman" w:hAnsi="Times New Roman" w:cs="Times New Roman"/>
          <w:bCs/>
          <w:sz w:val="24"/>
        </w:rPr>
        <w:t xml:space="preserve">los, modelo de nuestros alumnos, hay que considerar la creación de proyectos de aula con temáticas </w:t>
      </w:r>
      <w:r w:rsidRPr="00AC70DA">
        <w:rPr>
          <w:rFonts w:ascii="Times New Roman" w:hAnsi="Times New Roman" w:cs="Times New Roman"/>
          <w:bCs/>
          <w:sz w:val="24"/>
        </w:rPr>
        <w:t>interculturales, fomentar situaciones en las que se trabaje en clase con personas de otras</w:t>
      </w:r>
      <w:r w:rsidR="00AC70DA">
        <w:rPr>
          <w:rFonts w:ascii="Times New Roman" w:hAnsi="Times New Roman" w:cs="Times New Roman"/>
          <w:bCs/>
          <w:sz w:val="24"/>
        </w:rPr>
        <w:t xml:space="preserve"> </w:t>
      </w:r>
      <w:r w:rsidRPr="00AC70DA">
        <w:rPr>
          <w:rFonts w:ascii="Times New Roman" w:hAnsi="Times New Roman" w:cs="Times New Roman"/>
          <w:bCs/>
          <w:sz w:val="24"/>
        </w:rPr>
        <w:t>culturas y propiciar reflexiones constantes r</w:t>
      </w:r>
      <w:r w:rsidR="00AC70DA">
        <w:rPr>
          <w:rFonts w:ascii="Times New Roman" w:hAnsi="Times New Roman" w:cs="Times New Roman"/>
          <w:bCs/>
          <w:sz w:val="24"/>
        </w:rPr>
        <w:t>especto a la interculturalidad.</w:t>
      </w:r>
    </w:p>
    <w:p w14:paraId="363B904D" w14:textId="54663FB9" w:rsidR="00AC70DA" w:rsidRPr="00AC70DA" w:rsidRDefault="00AC70DA" w:rsidP="00AC70DA">
      <w:pPr>
        <w:pStyle w:val="Prrafodelista"/>
        <w:spacing w:after="0" w:line="360" w:lineRule="auto"/>
        <w:jc w:val="both"/>
        <w:rPr>
          <w:rFonts w:ascii="Times New Roman" w:hAnsi="Times New Roman" w:cs="Times New Roman"/>
          <w:bCs/>
          <w:sz w:val="24"/>
        </w:rPr>
      </w:pPr>
      <w:r w:rsidRPr="00AC70DA">
        <w:rPr>
          <w:rFonts w:ascii="Times New Roman" w:hAnsi="Times New Roman" w:cs="Times New Roman"/>
          <w:bCs/>
          <w:sz w:val="24"/>
        </w:rPr>
        <w:t>Si se comienza desde pequeños a inculcarles y que conozcan acerca de su nación pluricultural será más sencillo que se interese por investigar y aprender más acerca de las culturas y lenguas que integran su país.</w:t>
      </w:r>
    </w:p>
    <w:p w14:paraId="055937C3" w14:textId="77777777" w:rsidR="00310939" w:rsidRDefault="00310939" w:rsidP="00310939">
      <w:pPr>
        <w:spacing w:after="0" w:line="240" w:lineRule="auto"/>
        <w:jc w:val="center"/>
        <w:rPr>
          <w:rFonts w:ascii="Times New Roman" w:hAnsi="Times New Roman" w:cs="Times New Roman"/>
          <w:b/>
          <w:bCs/>
          <w:sz w:val="24"/>
        </w:rPr>
      </w:pPr>
    </w:p>
    <w:p w14:paraId="4ABCEBD0" w14:textId="77777777" w:rsidR="00310939" w:rsidRDefault="00310939" w:rsidP="00310939">
      <w:pPr>
        <w:spacing w:after="0" w:line="240" w:lineRule="auto"/>
        <w:jc w:val="center"/>
        <w:rPr>
          <w:rFonts w:ascii="Times New Roman" w:hAnsi="Times New Roman" w:cs="Times New Roman"/>
          <w:b/>
          <w:bCs/>
          <w:sz w:val="24"/>
        </w:rPr>
      </w:pPr>
    </w:p>
    <w:p w14:paraId="4CAF5856" w14:textId="77777777" w:rsidR="00310939" w:rsidRDefault="00310939" w:rsidP="00310939">
      <w:pPr>
        <w:spacing w:after="0" w:line="240" w:lineRule="auto"/>
        <w:jc w:val="center"/>
        <w:rPr>
          <w:rFonts w:ascii="Times New Roman" w:hAnsi="Times New Roman" w:cs="Times New Roman"/>
          <w:b/>
          <w:bCs/>
          <w:sz w:val="24"/>
        </w:rPr>
      </w:pPr>
    </w:p>
    <w:p w14:paraId="7DDCC9E8" w14:textId="77777777" w:rsidR="00310939" w:rsidRDefault="00310939" w:rsidP="00310939">
      <w:pPr>
        <w:spacing w:after="0" w:line="240" w:lineRule="auto"/>
        <w:jc w:val="center"/>
        <w:rPr>
          <w:rFonts w:ascii="Times New Roman" w:hAnsi="Times New Roman" w:cs="Times New Roman"/>
          <w:b/>
          <w:bCs/>
          <w:sz w:val="24"/>
        </w:rPr>
      </w:pPr>
    </w:p>
    <w:p w14:paraId="1A3AD45A" w14:textId="77777777" w:rsidR="00310939" w:rsidRDefault="00310939" w:rsidP="00310939">
      <w:pPr>
        <w:spacing w:after="0" w:line="240" w:lineRule="auto"/>
        <w:jc w:val="center"/>
        <w:rPr>
          <w:rFonts w:ascii="Times New Roman" w:hAnsi="Times New Roman" w:cs="Times New Roman"/>
          <w:b/>
          <w:bCs/>
          <w:sz w:val="24"/>
        </w:rPr>
      </w:pPr>
    </w:p>
    <w:p w14:paraId="5DF138F7" w14:textId="77777777" w:rsidR="00310939" w:rsidRDefault="00310939" w:rsidP="00310939">
      <w:pPr>
        <w:spacing w:after="0" w:line="240" w:lineRule="auto"/>
        <w:jc w:val="center"/>
        <w:rPr>
          <w:rFonts w:ascii="Times New Roman" w:hAnsi="Times New Roman" w:cs="Times New Roman"/>
          <w:b/>
          <w:bCs/>
          <w:sz w:val="24"/>
        </w:rPr>
      </w:pPr>
    </w:p>
    <w:p w14:paraId="0A234562" w14:textId="77777777" w:rsidR="00310939" w:rsidRDefault="00310939" w:rsidP="00310939">
      <w:pPr>
        <w:spacing w:after="0" w:line="240" w:lineRule="auto"/>
        <w:jc w:val="center"/>
        <w:rPr>
          <w:rFonts w:ascii="Times New Roman" w:hAnsi="Times New Roman" w:cs="Times New Roman"/>
          <w:b/>
          <w:bCs/>
          <w:sz w:val="24"/>
        </w:rPr>
      </w:pPr>
    </w:p>
    <w:p w14:paraId="0629786D" w14:textId="77777777" w:rsidR="00310939" w:rsidRDefault="00310939" w:rsidP="00310939">
      <w:pPr>
        <w:spacing w:after="0" w:line="240" w:lineRule="auto"/>
        <w:jc w:val="center"/>
        <w:rPr>
          <w:rFonts w:ascii="Times New Roman" w:hAnsi="Times New Roman" w:cs="Times New Roman"/>
          <w:b/>
          <w:bCs/>
          <w:sz w:val="24"/>
        </w:rPr>
      </w:pPr>
    </w:p>
    <w:p w14:paraId="7FFDAD6F" w14:textId="77777777" w:rsidR="00310939" w:rsidRDefault="00310939" w:rsidP="00310939">
      <w:pPr>
        <w:spacing w:after="0" w:line="240" w:lineRule="auto"/>
        <w:jc w:val="center"/>
        <w:rPr>
          <w:rFonts w:ascii="Times New Roman" w:hAnsi="Times New Roman" w:cs="Times New Roman"/>
          <w:b/>
          <w:bCs/>
          <w:sz w:val="24"/>
        </w:rPr>
      </w:pPr>
    </w:p>
    <w:p w14:paraId="41F3723C" w14:textId="77777777" w:rsidR="00310939" w:rsidRDefault="00310939" w:rsidP="00310939">
      <w:pPr>
        <w:spacing w:after="0" w:line="240" w:lineRule="auto"/>
        <w:jc w:val="center"/>
        <w:rPr>
          <w:rFonts w:ascii="Times New Roman" w:hAnsi="Times New Roman" w:cs="Times New Roman"/>
          <w:b/>
          <w:bCs/>
          <w:sz w:val="24"/>
        </w:rPr>
      </w:pPr>
    </w:p>
    <w:p w14:paraId="33724BD4" w14:textId="77777777" w:rsidR="00310939" w:rsidRDefault="00310939" w:rsidP="00310939">
      <w:pPr>
        <w:spacing w:after="0" w:line="240" w:lineRule="auto"/>
        <w:jc w:val="center"/>
        <w:rPr>
          <w:rFonts w:ascii="Times New Roman" w:hAnsi="Times New Roman" w:cs="Times New Roman"/>
          <w:b/>
          <w:bCs/>
          <w:sz w:val="24"/>
        </w:rPr>
      </w:pPr>
    </w:p>
    <w:p w14:paraId="42D3CA4C" w14:textId="77777777" w:rsidR="00310939" w:rsidRDefault="00310939" w:rsidP="00310939">
      <w:pPr>
        <w:spacing w:after="0" w:line="240" w:lineRule="auto"/>
        <w:jc w:val="center"/>
        <w:rPr>
          <w:rFonts w:ascii="Times New Roman" w:hAnsi="Times New Roman" w:cs="Times New Roman"/>
          <w:b/>
          <w:bCs/>
          <w:sz w:val="24"/>
        </w:rPr>
      </w:pPr>
    </w:p>
    <w:p w14:paraId="71A76FF9" w14:textId="77777777" w:rsidR="00AC70DA" w:rsidRDefault="00AC70DA" w:rsidP="00310939">
      <w:pPr>
        <w:spacing w:after="0" w:line="240" w:lineRule="auto"/>
        <w:jc w:val="center"/>
        <w:rPr>
          <w:rFonts w:ascii="Times New Roman" w:hAnsi="Times New Roman" w:cs="Times New Roman"/>
          <w:b/>
          <w:bCs/>
          <w:sz w:val="24"/>
        </w:rPr>
      </w:pPr>
    </w:p>
    <w:p w14:paraId="3F7FA682" w14:textId="77777777" w:rsidR="00AC70DA" w:rsidRDefault="00AC70DA" w:rsidP="00310939">
      <w:pPr>
        <w:spacing w:after="0" w:line="240" w:lineRule="auto"/>
        <w:jc w:val="center"/>
        <w:rPr>
          <w:rFonts w:ascii="Times New Roman" w:hAnsi="Times New Roman" w:cs="Times New Roman"/>
          <w:b/>
          <w:bCs/>
          <w:sz w:val="24"/>
        </w:rPr>
      </w:pPr>
    </w:p>
    <w:p w14:paraId="27E0A2AF" w14:textId="771C1B91" w:rsidR="00310939" w:rsidRDefault="00E0651E" w:rsidP="00310939">
      <w:pPr>
        <w:spacing w:after="0" w:line="240" w:lineRule="auto"/>
        <w:jc w:val="center"/>
        <w:rPr>
          <w:rFonts w:ascii="Times New Roman" w:hAnsi="Times New Roman" w:cs="Times New Roman"/>
          <w:b/>
          <w:bCs/>
          <w:sz w:val="24"/>
        </w:rPr>
      </w:pPr>
      <w:bookmarkStart w:id="0" w:name="_GoBack"/>
      <w:bookmarkEnd w:id="0"/>
      <w:r>
        <w:rPr>
          <w:rFonts w:ascii="Times New Roman" w:hAnsi="Times New Roman" w:cs="Times New Roman"/>
          <w:b/>
          <w:bCs/>
          <w:sz w:val="24"/>
        </w:rPr>
        <w:lastRenderedPageBreak/>
        <w:t xml:space="preserve">Bibliografias </w:t>
      </w:r>
    </w:p>
    <w:p w14:paraId="446BCA0B" w14:textId="77777777" w:rsidR="00321F40" w:rsidRDefault="00321F40" w:rsidP="00310939">
      <w:pPr>
        <w:spacing w:after="0" w:line="240" w:lineRule="auto"/>
        <w:jc w:val="center"/>
        <w:rPr>
          <w:rFonts w:ascii="Times New Roman" w:hAnsi="Times New Roman" w:cs="Times New Roman"/>
          <w:b/>
          <w:bCs/>
          <w:sz w:val="24"/>
        </w:rPr>
      </w:pPr>
    </w:p>
    <w:p w14:paraId="19FA55D0" w14:textId="655AEAB4" w:rsidR="00321F40" w:rsidRDefault="00321F40" w:rsidP="00321F40">
      <w:pPr>
        <w:spacing w:after="0" w:line="240" w:lineRule="auto"/>
        <w:jc w:val="center"/>
        <w:rPr>
          <w:rFonts w:ascii="Times New Roman" w:hAnsi="Times New Roman" w:cs="Times New Roman"/>
          <w:sz w:val="24"/>
        </w:rPr>
      </w:pPr>
      <w:r w:rsidRPr="00321F40">
        <w:rPr>
          <w:rFonts w:ascii="Times New Roman" w:hAnsi="Times New Roman" w:cs="Times New Roman"/>
          <w:sz w:val="24"/>
        </w:rPr>
        <w:t xml:space="preserve">Bernaus, M.; Andrade, </w:t>
      </w:r>
      <w:r>
        <w:rPr>
          <w:rFonts w:ascii="Times New Roman" w:hAnsi="Times New Roman" w:cs="Times New Roman"/>
          <w:sz w:val="24"/>
        </w:rPr>
        <w:t xml:space="preserve">A.; Kervran, M.; Murkoswa, A. Y </w:t>
      </w:r>
      <w:r w:rsidRPr="00321F40">
        <w:rPr>
          <w:rFonts w:ascii="Times New Roman" w:hAnsi="Times New Roman" w:cs="Times New Roman"/>
          <w:sz w:val="24"/>
        </w:rPr>
        <w:t>Trujillo, F. (2007). La dimension plurilingue et pluriculturelle dans la formation des enseignants de langues. Kit de formation. Strasbourg: Éditions du Conseil de l’Europe.</w:t>
      </w:r>
    </w:p>
    <w:p w14:paraId="2588CF0F" w14:textId="77777777" w:rsidR="00321F40" w:rsidRDefault="00321F40" w:rsidP="00321F40">
      <w:pPr>
        <w:spacing w:after="0" w:line="240" w:lineRule="auto"/>
        <w:jc w:val="center"/>
        <w:rPr>
          <w:rFonts w:ascii="Times New Roman" w:hAnsi="Times New Roman" w:cs="Times New Roman"/>
          <w:sz w:val="24"/>
        </w:rPr>
      </w:pPr>
    </w:p>
    <w:p w14:paraId="71DEC64E" w14:textId="77777777" w:rsidR="00321F40" w:rsidRPr="00321F40" w:rsidRDefault="00321F40" w:rsidP="00321F40">
      <w:pPr>
        <w:spacing w:after="0" w:line="240" w:lineRule="auto"/>
        <w:jc w:val="center"/>
        <w:rPr>
          <w:rFonts w:ascii="Times New Roman" w:hAnsi="Times New Roman" w:cs="Times New Roman"/>
          <w:sz w:val="24"/>
        </w:rPr>
      </w:pPr>
      <w:r w:rsidRPr="00321F40">
        <w:rPr>
          <w:rFonts w:ascii="Times New Roman" w:hAnsi="Times New Roman" w:cs="Times New Roman"/>
          <w:sz w:val="24"/>
        </w:rPr>
        <w:t>Constitución Política de los Estados Unidos Mexicanos. (1917, 5 de febrero). Última reforma publicada en el</w:t>
      </w:r>
    </w:p>
    <w:p w14:paraId="0A6A9C5E" w14:textId="53C97E11" w:rsidR="00321F40" w:rsidRPr="00321F40" w:rsidRDefault="00321F40" w:rsidP="00321F40">
      <w:pPr>
        <w:spacing w:after="0" w:line="240" w:lineRule="auto"/>
        <w:jc w:val="center"/>
        <w:rPr>
          <w:rFonts w:ascii="Times New Roman" w:hAnsi="Times New Roman" w:cs="Times New Roman"/>
          <w:sz w:val="24"/>
        </w:rPr>
      </w:pPr>
      <w:r w:rsidRPr="00321F40">
        <w:rPr>
          <w:rFonts w:ascii="Times New Roman" w:hAnsi="Times New Roman" w:cs="Times New Roman"/>
          <w:sz w:val="24"/>
        </w:rPr>
        <w:t>Diario Oficial de la Federación 24–08–09 Consultado el 8 de julio de 2009 en:</w:t>
      </w:r>
    </w:p>
    <w:p w14:paraId="0C7C439A" w14:textId="36FD89B5" w:rsidR="00321F40" w:rsidRPr="00321F40" w:rsidRDefault="00321F40" w:rsidP="00321F40">
      <w:pPr>
        <w:spacing w:after="0" w:line="240" w:lineRule="auto"/>
        <w:jc w:val="center"/>
        <w:rPr>
          <w:rFonts w:ascii="Times New Roman" w:hAnsi="Times New Roman" w:cs="Times New Roman"/>
          <w:sz w:val="24"/>
        </w:rPr>
      </w:pPr>
      <w:r w:rsidRPr="00321F40">
        <w:rPr>
          <w:rFonts w:ascii="Times New Roman" w:hAnsi="Times New Roman" w:cs="Times New Roman"/>
          <w:sz w:val="24"/>
        </w:rPr>
        <w:t>http://www.diputados.gob.mx/LeyesBiblio/doc/1.doc</w:t>
      </w:r>
    </w:p>
    <w:p w14:paraId="7632E7FA" w14:textId="77777777" w:rsidR="00321F40" w:rsidRDefault="00321F40" w:rsidP="00310939">
      <w:pPr>
        <w:spacing w:after="0" w:line="240" w:lineRule="auto"/>
        <w:jc w:val="center"/>
        <w:rPr>
          <w:rFonts w:ascii="Times New Roman" w:hAnsi="Times New Roman" w:cs="Times New Roman"/>
          <w:b/>
          <w:bCs/>
          <w:sz w:val="24"/>
        </w:rPr>
      </w:pPr>
    </w:p>
    <w:p w14:paraId="6E00C4AA" w14:textId="2E859E74" w:rsidR="00321F40" w:rsidRDefault="00321F40" w:rsidP="00310939">
      <w:pPr>
        <w:spacing w:after="0" w:line="240" w:lineRule="auto"/>
        <w:jc w:val="center"/>
        <w:rPr>
          <w:rFonts w:ascii="Times New Roman" w:hAnsi="Times New Roman" w:cs="Times New Roman"/>
          <w:b/>
          <w:bCs/>
          <w:sz w:val="24"/>
        </w:rPr>
      </w:pPr>
      <w:hyperlink r:id="rId8" w:history="1">
        <w:r w:rsidRPr="00430411">
          <w:rPr>
            <w:rStyle w:val="Hipervnculo"/>
            <w:rFonts w:ascii="Times New Roman" w:hAnsi="Times New Roman" w:cs="Times New Roman"/>
            <w:b/>
            <w:bCs/>
            <w:sz w:val="24"/>
          </w:rPr>
          <w:t>http://www.diputados.gob.mx/LeyesBiblio/pdf/LGE_300919.pdf</w:t>
        </w:r>
      </w:hyperlink>
    </w:p>
    <w:p w14:paraId="2CF632B3" w14:textId="77777777" w:rsidR="00321F40" w:rsidRDefault="00321F40" w:rsidP="00310939">
      <w:pPr>
        <w:spacing w:after="0" w:line="240" w:lineRule="auto"/>
        <w:jc w:val="center"/>
        <w:rPr>
          <w:rFonts w:ascii="Times New Roman" w:hAnsi="Times New Roman" w:cs="Times New Roman"/>
          <w:b/>
          <w:bCs/>
          <w:sz w:val="24"/>
        </w:rPr>
      </w:pPr>
    </w:p>
    <w:p w14:paraId="5227293A" w14:textId="77777777" w:rsidR="00321F40" w:rsidRPr="00321F40" w:rsidRDefault="00321F40" w:rsidP="00321F40">
      <w:pPr>
        <w:spacing w:after="0" w:line="240" w:lineRule="auto"/>
        <w:jc w:val="center"/>
        <w:rPr>
          <w:rFonts w:ascii="Times New Roman" w:hAnsi="Times New Roman" w:cs="Times New Roman"/>
          <w:sz w:val="24"/>
        </w:rPr>
      </w:pPr>
      <w:r w:rsidRPr="00321F40">
        <w:rPr>
          <w:rFonts w:ascii="Times New Roman" w:hAnsi="Times New Roman" w:cs="Times New Roman"/>
          <w:sz w:val="24"/>
        </w:rPr>
        <w:t>Mintzel, A. (1997). Multikulturelle Gesellschaften in Europa und Nordamerika – Konzepte Streitfragen, Analysen, Befunde. Passau: Wissenschaftsverlag Rothe.</w:t>
      </w:r>
    </w:p>
    <w:p w14:paraId="6DBEF76E" w14:textId="77777777" w:rsidR="00321F40" w:rsidRDefault="00321F40" w:rsidP="00310939">
      <w:pPr>
        <w:spacing w:after="0" w:line="240" w:lineRule="auto"/>
        <w:jc w:val="center"/>
        <w:rPr>
          <w:rFonts w:ascii="Times New Roman" w:hAnsi="Times New Roman" w:cs="Times New Roman"/>
          <w:b/>
          <w:bCs/>
          <w:sz w:val="24"/>
        </w:rPr>
      </w:pPr>
    </w:p>
    <w:p w14:paraId="4365700F" w14:textId="77777777" w:rsidR="00321F40" w:rsidRDefault="00321F40" w:rsidP="00310939">
      <w:pPr>
        <w:spacing w:after="0" w:line="240" w:lineRule="auto"/>
        <w:jc w:val="center"/>
        <w:rPr>
          <w:rFonts w:ascii="Times New Roman" w:hAnsi="Times New Roman" w:cs="Times New Roman"/>
          <w:b/>
          <w:bCs/>
          <w:sz w:val="24"/>
        </w:rPr>
      </w:pPr>
    </w:p>
    <w:p w14:paraId="66330495" w14:textId="4631650E" w:rsidR="00321F40" w:rsidRPr="00321F40" w:rsidRDefault="00321F40" w:rsidP="00321F40">
      <w:pPr>
        <w:spacing w:after="0" w:line="240" w:lineRule="auto"/>
        <w:jc w:val="center"/>
        <w:rPr>
          <w:rFonts w:ascii="Times New Roman" w:hAnsi="Times New Roman" w:cs="Times New Roman"/>
          <w:bCs/>
          <w:sz w:val="24"/>
        </w:rPr>
      </w:pPr>
      <w:r w:rsidRPr="00321F40">
        <w:rPr>
          <w:rFonts w:ascii="Times New Roman" w:hAnsi="Times New Roman" w:cs="Times New Roman"/>
          <w:bCs/>
          <w:sz w:val="24"/>
        </w:rPr>
        <w:t>Schmelkes, S. (2004). Educación intercultural: reflexiones a la luz de experiencias recientes. En S.</w:t>
      </w:r>
      <w:r>
        <w:rPr>
          <w:rFonts w:ascii="Times New Roman" w:hAnsi="Times New Roman" w:cs="Times New Roman"/>
          <w:bCs/>
          <w:sz w:val="24"/>
        </w:rPr>
        <w:t xml:space="preserve"> </w:t>
      </w:r>
      <w:r w:rsidRPr="00321F40">
        <w:rPr>
          <w:rFonts w:ascii="Times New Roman" w:hAnsi="Times New Roman" w:cs="Times New Roman"/>
          <w:bCs/>
          <w:sz w:val="24"/>
        </w:rPr>
        <w:t>Schmelkes (Ed.), La formación en valores en educación básica (Serie: Biblioteca para la actualización</w:t>
      </w:r>
    </w:p>
    <w:p w14:paraId="4E43BEBD" w14:textId="011E23CD" w:rsidR="00321F40" w:rsidRPr="00321F40" w:rsidRDefault="00321F40" w:rsidP="00321F40">
      <w:pPr>
        <w:spacing w:after="0" w:line="240" w:lineRule="auto"/>
        <w:jc w:val="center"/>
        <w:rPr>
          <w:rFonts w:ascii="Times New Roman" w:hAnsi="Times New Roman" w:cs="Times New Roman"/>
          <w:bCs/>
          <w:sz w:val="24"/>
        </w:rPr>
      </w:pPr>
      <w:r>
        <w:rPr>
          <w:rFonts w:ascii="Times New Roman" w:hAnsi="Times New Roman" w:cs="Times New Roman"/>
          <w:bCs/>
          <w:sz w:val="24"/>
        </w:rPr>
        <w:t>del maestro</w:t>
      </w:r>
      <w:r w:rsidRPr="00321F40">
        <w:rPr>
          <w:rFonts w:ascii="Times New Roman" w:hAnsi="Times New Roman" w:cs="Times New Roman"/>
          <w:bCs/>
          <w:sz w:val="24"/>
        </w:rPr>
        <w:t>). México: Secretaría de Educación Pública. En:</w:t>
      </w:r>
    </w:p>
    <w:p w14:paraId="17F9471B" w14:textId="77777777" w:rsidR="00321F40" w:rsidRPr="00321F40" w:rsidRDefault="00321F40" w:rsidP="00321F40">
      <w:pPr>
        <w:spacing w:after="0" w:line="240" w:lineRule="auto"/>
        <w:jc w:val="center"/>
        <w:rPr>
          <w:rFonts w:ascii="Times New Roman" w:hAnsi="Times New Roman" w:cs="Times New Roman"/>
          <w:bCs/>
          <w:sz w:val="24"/>
        </w:rPr>
      </w:pPr>
      <w:r w:rsidRPr="00321F40">
        <w:rPr>
          <w:rFonts w:ascii="Times New Roman" w:hAnsi="Times New Roman" w:cs="Times New Roman"/>
          <w:bCs/>
          <w:sz w:val="24"/>
        </w:rPr>
        <w:t>http://www.scielo.org.mx/scielo.php?script=sci_nlinks&amp;amp;ref=6011219&amp;amp;pid=S1607-</w:t>
      </w:r>
    </w:p>
    <w:p w14:paraId="7C03D5D0" w14:textId="5129A69B" w:rsidR="00321F40" w:rsidRPr="00321F40" w:rsidRDefault="00321F40" w:rsidP="00321F40">
      <w:pPr>
        <w:spacing w:after="0" w:line="240" w:lineRule="auto"/>
        <w:jc w:val="center"/>
        <w:rPr>
          <w:rFonts w:ascii="Times New Roman" w:hAnsi="Times New Roman" w:cs="Times New Roman"/>
          <w:bCs/>
          <w:sz w:val="24"/>
        </w:rPr>
      </w:pPr>
      <w:r w:rsidRPr="00321F40">
        <w:rPr>
          <w:rFonts w:ascii="Times New Roman" w:hAnsi="Times New Roman" w:cs="Times New Roman"/>
          <w:bCs/>
          <w:sz w:val="24"/>
        </w:rPr>
        <w:t>4041200900020000400011&amp;amp;lng=es</w:t>
      </w:r>
    </w:p>
    <w:p w14:paraId="6FCDD5A9" w14:textId="77777777" w:rsidR="00310939" w:rsidRDefault="00310939" w:rsidP="00310939">
      <w:pPr>
        <w:spacing w:after="0" w:line="240" w:lineRule="auto"/>
        <w:jc w:val="center"/>
        <w:rPr>
          <w:rFonts w:ascii="Times New Roman" w:hAnsi="Times New Roman" w:cs="Times New Roman"/>
          <w:b/>
          <w:bCs/>
          <w:sz w:val="24"/>
        </w:rPr>
      </w:pPr>
    </w:p>
    <w:p w14:paraId="28FF94C7" w14:textId="77777777" w:rsidR="00321F40" w:rsidRPr="00321F40" w:rsidRDefault="00321F40" w:rsidP="00321F40">
      <w:pPr>
        <w:spacing w:after="0" w:line="240" w:lineRule="auto"/>
        <w:jc w:val="center"/>
        <w:rPr>
          <w:rFonts w:ascii="Times New Roman" w:hAnsi="Times New Roman" w:cs="Times New Roman"/>
          <w:b/>
          <w:bCs/>
          <w:sz w:val="28"/>
        </w:rPr>
      </w:pPr>
      <w:r w:rsidRPr="00321F40">
        <w:rPr>
          <w:rFonts w:ascii="Times New Roman" w:hAnsi="Times New Roman" w:cs="Times New Roman"/>
          <w:sz w:val="24"/>
        </w:rPr>
        <w:t>Schmelkes, Sylvia (2007). Educación Intercultural: Fenómeno Actual de los Estados Pluriculturales. México, SEP (pp. 1-10).</w:t>
      </w:r>
    </w:p>
    <w:p w14:paraId="24DF63AC" w14:textId="77777777" w:rsidR="00321F40" w:rsidRPr="00321F40" w:rsidRDefault="00321F40" w:rsidP="00310939">
      <w:pPr>
        <w:spacing w:after="0" w:line="240" w:lineRule="auto"/>
        <w:jc w:val="center"/>
        <w:rPr>
          <w:rFonts w:ascii="Times New Roman" w:hAnsi="Times New Roman" w:cs="Times New Roman"/>
          <w:b/>
          <w:bCs/>
          <w:sz w:val="28"/>
        </w:rPr>
      </w:pPr>
    </w:p>
    <w:p w14:paraId="7A51FC17" w14:textId="77777777" w:rsidR="00321F40" w:rsidRPr="00321F40" w:rsidRDefault="00321F40" w:rsidP="00310939">
      <w:pPr>
        <w:spacing w:after="0" w:line="240" w:lineRule="auto"/>
        <w:jc w:val="center"/>
        <w:rPr>
          <w:rFonts w:ascii="Times New Roman" w:hAnsi="Times New Roman" w:cs="Times New Roman"/>
          <w:sz w:val="24"/>
        </w:rPr>
      </w:pPr>
    </w:p>
    <w:p w14:paraId="3640F6FE" w14:textId="77777777" w:rsidR="00321F40" w:rsidRDefault="00321F40" w:rsidP="00310939">
      <w:pPr>
        <w:spacing w:after="0" w:line="240" w:lineRule="auto"/>
        <w:jc w:val="center"/>
      </w:pPr>
    </w:p>
    <w:p w14:paraId="08B9C9D8" w14:textId="77777777" w:rsidR="00321F40" w:rsidRDefault="00321F40" w:rsidP="00310939">
      <w:pPr>
        <w:spacing w:after="0" w:line="240" w:lineRule="auto"/>
        <w:jc w:val="center"/>
        <w:rPr>
          <w:rFonts w:ascii="Times New Roman" w:hAnsi="Times New Roman" w:cs="Times New Roman"/>
          <w:b/>
          <w:bCs/>
          <w:sz w:val="24"/>
        </w:rPr>
      </w:pPr>
    </w:p>
    <w:p w14:paraId="5B703703" w14:textId="77777777" w:rsidR="009E5B9F" w:rsidRDefault="009E5B9F" w:rsidP="009E5B9F">
      <w:pPr>
        <w:spacing w:after="0" w:line="240" w:lineRule="auto"/>
        <w:jc w:val="center"/>
        <w:rPr>
          <w:rFonts w:ascii="Times New Roman" w:hAnsi="Times New Roman" w:cs="Times New Roman"/>
          <w:b/>
          <w:bCs/>
          <w:sz w:val="24"/>
        </w:rPr>
      </w:pPr>
    </w:p>
    <w:p w14:paraId="7152454B" w14:textId="77777777" w:rsidR="009E5B9F" w:rsidRDefault="009E5B9F" w:rsidP="009E5B9F">
      <w:pPr>
        <w:spacing w:after="0" w:line="240" w:lineRule="auto"/>
        <w:jc w:val="center"/>
      </w:pPr>
    </w:p>
    <w:p w14:paraId="7C394408" w14:textId="1F6E8569" w:rsidR="009E5B9F" w:rsidRDefault="009E5B9F" w:rsidP="009E5B9F">
      <w:pPr>
        <w:spacing w:after="0" w:line="240" w:lineRule="auto"/>
        <w:jc w:val="center"/>
        <w:rPr>
          <w:rFonts w:ascii="Times New Roman" w:hAnsi="Times New Roman" w:cs="Times New Roman"/>
          <w:b/>
          <w:bCs/>
          <w:sz w:val="24"/>
        </w:rPr>
      </w:pPr>
    </w:p>
    <w:p w14:paraId="3E7F192F" w14:textId="77777777" w:rsidR="009E5B9F" w:rsidRDefault="009E5B9F" w:rsidP="009E5B9F">
      <w:pPr>
        <w:spacing w:after="0" w:line="240" w:lineRule="auto"/>
        <w:jc w:val="center"/>
        <w:rPr>
          <w:rFonts w:ascii="Times New Roman" w:hAnsi="Times New Roman" w:cs="Times New Roman"/>
          <w:b/>
          <w:bCs/>
          <w:sz w:val="24"/>
        </w:rPr>
      </w:pPr>
    </w:p>
    <w:p w14:paraId="468A962D" w14:textId="77777777" w:rsidR="00310939" w:rsidRDefault="00310939" w:rsidP="00310939">
      <w:pPr>
        <w:spacing w:after="0" w:line="240" w:lineRule="auto"/>
        <w:jc w:val="center"/>
        <w:rPr>
          <w:rFonts w:ascii="Times New Roman" w:hAnsi="Times New Roman" w:cs="Times New Roman"/>
          <w:b/>
          <w:bCs/>
          <w:sz w:val="24"/>
        </w:rPr>
      </w:pPr>
    </w:p>
    <w:p w14:paraId="4DB017D6" w14:textId="77777777" w:rsidR="00310939" w:rsidRDefault="00310939" w:rsidP="00310939">
      <w:pPr>
        <w:spacing w:after="0" w:line="240" w:lineRule="auto"/>
        <w:jc w:val="center"/>
        <w:rPr>
          <w:rFonts w:ascii="Times New Roman" w:hAnsi="Times New Roman" w:cs="Times New Roman"/>
          <w:b/>
          <w:bCs/>
          <w:sz w:val="24"/>
        </w:rPr>
      </w:pPr>
    </w:p>
    <w:p w14:paraId="778F3E43" w14:textId="77777777" w:rsidR="00310939" w:rsidRDefault="00310939" w:rsidP="00310939">
      <w:pPr>
        <w:spacing w:after="0" w:line="240" w:lineRule="auto"/>
        <w:jc w:val="center"/>
        <w:rPr>
          <w:rFonts w:ascii="Times New Roman" w:hAnsi="Times New Roman" w:cs="Times New Roman"/>
          <w:b/>
          <w:bCs/>
          <w:sz w:val="24"/>
        </w:rPr>
      </w:pPr>
    </w:p>
    <w:p w14:paraId="4D548228" w14:textId="77777777" w:rsidR="00310939" w:rsidRDefault="00310939" w:rsidP="00310939">
      <w:pPr>
        <w:spacing w:after="0" w:line="240" w:lineRule="auto"/>
        <w:jc w:val="center"/>
        <w:rPr>
          <w:rFonts w:ascii="Times New Roman" w:hAnsi="Times New Roman" w:cs="Times New Roman"/>
          <w:b/>
          <w:bCs/>
          <w:sz w:val="24"/>
        </w:rPr>
      </w:pPr>
    </w:p>
    <w:p w14:paraId="3E120F13" w14:textId="77777777" w:rsidR="00310939" w:rsidRDefault="00310939" w:rsidP="00310939">
      <w:pPr>
        <w:spacing w:after="0" w:line="240" w:lineRule="auto"/>
        <w:jc w:val="center"/>
        <w:rPr>
          <w:rFonts w:ascii="Times New Roman" w:hAnsi="Times New Roman" w:cs="Times New Roman"/>
          <w:b/>
          <w:bCs/>
          <w:sz w:val="24"/>
        </w:rPr>
      </w:pPr>
    </w:p>
    <w:p w14:paraId="55D91DDF" w14:textId="77777777" w:rsidR="00310939" w:rsidRDefault="00310939" w:rsidP="00310939">
      <w:pPr>
        <w:spacing w:after="0" w:line="240" w:lineRule="auto"/>
        <w:jc w:val="center"/>
        <w:rPr>
          <w:rFonts w:ascii="Times New Roman" w:hAnsi="Times New Roman" w:cs="Times New Roman"/>
          <w:b/>
          <w:bCs/>
          <w:sz w:val="24"/>
        </w:rPr>
      </w:pPr>
    </w:p>
    <w:p w14:paraId="055BE947" w14:textId="77777777" w:rsidR="00310939" w:rsidRDefault="00310939" w:rsidP="00310939">
      <w:pPr>
        <w:spacing w:after="0" w:line="240" w:lineRule="auto"/>
        <w:jc w:val="center"/>
        <w:rPr>
          <w:rFonts w:ascii="Times New Roman" w:hAnsi="Times New Roman" w:cs="Times New Roman"/>
          <w:b/>
          <w:bCs/>
          <w:sz w:val="24"/>
        </w:rPr>
      </w:pPr>
    </w:p>
    <w:p w14:paraId="32110689" w14:textId="77777777" w:rsidR="00310939" w:rsidRPr="00310939" w:rsidRDefault="00310939" w:rsidP="00310939">
      <w:pPr>
        <w:spacing w:after="0" w:line="240" w:lineRule="auto"/>
        <w:jc w:val="center"/>
        <w:rPr>
          <w:rFonts w:ascii="Times New Roman" w:hAnsi="Times New Roman" w:cs="Times New Roman"/>
          <w:b/>
          <w:bCs/>
          <w:sz w:val="24"/>
        </w:rPr>
      </w:pP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w:t>
            </w:r>
            <w:r w:rsidRPr="00755323">
              <w:rPr>
                <w:rFonts w:ascii="Times New Roman" w:hAnsi="Times New Roman" w:cs="Times New Roman"/>
              </w:rPr>
              <w:lastRenderedPageBreak/>
              <w:t>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Contenido bien </w:t>
            </w:r>
            <w:r w:rsidRPr="00755323">
              <w:rPr>
                <w:rFonts w:ascii="Times New Roman" w:hAnsi="Times New Roman" w:cs="Times New Roman"/>
              </w:rPr>
              <w:lastRenderedPageBreak/>
              <w:t>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364393">
      <w:pgSz w:w="15840" w:h="12240" w:orient="landscape"/>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E0DA2" w14:textId="77777777" w:rsidR="0062548A" w:rsidRDefault="0062548A" w:rsidP="00310939">
      <w:pPr>
        <w:spacing w:after="0" w:line="240" w:lineRule="auto"/>
      </w:pPr>
      <w:r>
        <w:separator/>
      </w:r>
    </w:p>
  </w:endnote>
  <w:endnote w:type="continuationSeparator" w:id="0">
    <w:p w14:paraId="0D215899" w14:textId="77777777" w:rsidR="0062548A" w:rsidRDefault="0062548A" w:rsidP="0031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50C5E" w14:textId="77777777" w:rsidR="0062548A" w:rsidRDefault="0062548A" w:rsidP="00310939">
      <w:pPr>
        <w:spacing w:after="0" w:line="240" w:lineRule="auto"/>
      </w:pPr>
      <w:r>
        <w:separator/>
      </w:r>
    </w:p>
  </w:footnote>
  <w:footnote w:type="continuationSeparator" w:id="0">
    <w:p w14:paraId="4EEA2656" w14:textId="77777777" w:rsidR="0062548A" w:rsidRDefault="0062548A" w:rsidP="00310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23C9"/>
    <w:multiLevelType w:val="hybridMultilevel"/>
    <w:tmpl w:val="3BB63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64CB8"/>
    <w:rsid w:val="000B2642"/>
    <w:rsid w:val="000D6F55"/>
    <w:rsid w:val="000E3624"/>
    <w:rsid w:val="001614ED"/>
    <w:rsid w:val="001A048E"/>
    <w:rsid w:val="002A1529"/>
    <w:rsid w:val="002B63AA"/>
    <w:rsid w:val="00310939"/>
    <w:rsid w:val="00321CDB"/>
    <w:rsid w:val="00321F40"/>
    <w:rsid w:val="00364393"/>
    <w:rsid w:val="004635D9"/>
    <w:rsid w:val="00522142"/>
    <w:rsid w:val="00542B8B"/>
    <w:rsid w:val="005666A4"/>
    <w:rsid w:val="0062548A"/>
    <w:rsid w:val="00626FEB"/>
    <w:rsid w:val="0065088E"/>
    <w:rsid w:val="006938C3"/>
    <w:rsid w:val="00755323"/>
    <w:rsid w:val="00764656"/>
    <w:rsid w:val="007B477E"/>
    <w:rsid w:val="007E03C1"/>
    <w:rsid w:val="00815363"/>
    <w:rsid w:val="00881795"/>
    <w:rsid w:val="008B0B65"/>
    <w:rsid w:val="009E5B9F"/>
    <w:rsid w:val="00A14C04"/>
    <w:rsid w:val="00AC70DA"/>
    <w:rsid w:val="00B02512"/>
    <w:rsid w:val="00C06AD1"/>
    <w:rsid w:val="00C30E60"/>
    <w:rsid w:val="00C841C1"/>
    <w:rsid w:val="00CA547E"/>
    <w:rsid w:val="00D10913"/>
    <w:rsid w:val="00D41162"/>
    <w:rsid w:val="00DA0682"/>
    <w:rsid w:val="00E0651E"/>
    <w:rsid w:val="00E561CB"/>
    <w:rsid w:val="00F05C72"/>
    <w:rsid w:val="00F20BFE"/>
    <w:rsid w:val="00F31654"/>
    <w:rsid w:val="00FA4260"/>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F20BF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F20BF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F20BF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20BFE"/>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3109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939"/>
  </w:style>
  <w:style w:type="paragraph" w:styleId="Piedepgina">
    <w:name w:val="footer"/>
    <w:basedOn w:val="Normal"/>
    <w:link w:val="PiedepginaCar"/>
    <w:uiPriority w:val="99"/>
    <w:unhideWhenUsed/>
    <w:rsid w:val="003109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2243</Words>
  <Characters>12341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Paulina Flores</cp:lastModifiedBy>
  <cp:revision>2</cp:revision>
  <dcterms:created xsi:type="dcterms:W3CDTF">2021-06-07T10:00:00Z</dcterms:created>
  <dcterms:modified xsi:type="dcterms:W3CDTF">2021-06-07T10:00:00Z</dcterms:modified>
</cp:coreProperties>
</file>