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7A0DE" w14:textId="77777777" w:rsidR="00C5552F" w:rsidRPr="00C5552F" w:rsidRDefault="00C5552F" w:rsidP="00C5552F">
      <w:pPr>
        <w:spacing w:line="240" w:lineRule="auto"/>
        <w:jc w:val="center"/>
        <w:rPr>
          <w:rFonts w:ascii="Times New Roman" w:hAnsi="Times New Roman" w:cs="Times New Roman"/>
          <w:b/>
          <w:bCs/>
          <w:sz w:val="24"/>
          <w:lang w:val="es-MX"/>
        </w:rPr>
      </w:pPr>
      <w:r w:rsidRPr="00C5552F">
        <w:rPr>
          <w:rFonts w:ascii="Times New Roman" w:hAnsi="Times New Roman" w:cs="Times New Roman"/>
          <w:b/>
          <w:sz w:val="28"/>
          <w:lang w:val="es-MX"/>
        </w:rPr>
        <w:t xml:space="preserve">  </w:t>
      </w:r>
      <w:r w:rsidRPr="00C5552F">
        <w:rPr>
          <w:rFonts w:ascii="Times New Roman" w:hAnsi="Times New Roman" w:cs="Times New Roman"/>
          <w:b/>
          <w:bCs/>
          <w:sz w:val="24"/>
          <w:lang w:val="es-MX"/>
        </w:rPr>
        <w:t>Escuela Normal de Educación Preescolar</w:t>
      </w:r>
    </w:p>
    <w:p w14:paraId="4A435198" w14:textId="77777777" w:rsidR="00C5552F" w:rsidRPr="00C5552F" w:rsidRDefault="00C5552F" w:rsidP="00C5552F">
      <w:pPr>
        <w:spacing w:line="240" w:lineRule="auto"/>
        <w:jc w:val="center"/>
        <w:rPr>
          <w:rFonts w:ascii="Times New Roman" w:hAnsi="Times New Roman" w:cs="Times New Roman"/>
          <w:sz w:val="24"/>
          <w:lang w:val="es-MX"/>
        </w:rPr>
      </w:pPr>
      <w:r w:rsidRPr="00C5552F">
        <w:rPr>
          <w:rFonts w:ascii="Times New Roman" w:hAnsi="Times New Roman" w:cs="Times New Roman"/>
          <w:sz w:val="24"/>
          <w:lang w:val="es-MX"/>
        </w:rPr>
        <w:t xml:space="preserve">Licenciatura en Educación Preescolar </w:t>
      </w:r>
    </w:p>
    <w:p w14:paraId="139E1242" w14:textId="77777777" w:rsidR="00C5552F" w:rsidRPr="00C5552F" w:rsidRDefault="00C5552F" w:rsidP="00C5552F">
      <w:pPr>
        <w:spacing w:line="240" w:lineRule="auto"/>
        <w:jc w:val="center"/>
        <w:rPr>
          <w:rFonts w:ascii="Times New Roman" w:hAnsi="Times New Roman" w:cs="Times New Roman"/>
          <w:sz w:val="24"/>
          <w:lang w:val="es-MX"/>
        </w:rPr>
      </w:pPr>
      <w:r w:rsidRPr="00C5552F">
        <w:rPr>
          <w:rFonts w:ascii="Times New Roman" w:hAnsi="Times New Roman" w:cs="Times New Roman"/>
          <w:sz w:val="24"/>
          <w:lang w:val="es-MX"/>
        </w:rPr>
        <w:t>Ciclo escolar 2020-2021</w:t>
      </w:r>
    </w:p>
    <w:p w14:paraId="322F1FE1" w14:textId="77777777" w:rsidR="00C5552F" w:rsidRPr="00C5552F" w:rsidRDefault="00C5552F" w:rsidP="00C5552F">
      <w:pPr>
        <w:spacing w:line="240" w:lineRule="auto"/>
        <w:jc w:val="center"/>
        <w:rPr>
          <w:rFonts w:ascii="Times New Roman" w:hAnsi="Times New Roman" w:cs="Times New Roman"/>
          <w:b/>
          <w:bCs/>
          <w:sz w:val="24"/>
          <w:lang w:val="es-MX"/>
        </w:rPr>
      </w:pPr>
      <w:r w:rsidRPr="002071B1">
        <w:rPr>
          <w:rFonts w:ascii="Times New Roman" w:hAnsi="Times New Roman" w:cs="Times New Roman"/>
          <w:noProof/>
          <w:sz w:val="24"/>
        </w:rPr>
        <w:drawing>
          <wp:anchor distT="0" distB="0" distL="114300" distR="114300" simplePos="0" relativeHeight="251659264" behindDoc="0" locked="0" layoutInCell="1" allowOverlap="1" wp14:anchorId="7E14A24E" wp14:editId="78A39301">
            <wp:simplePos x="0" y="0"/>
            <wp:positionH relativeFrom="margin">
              <wp:align>center</wp:align>
            </wp:positionH>
            <wp:positionV relativeFrom="paragraph">
              <wp:posOffset>9017</wp:posOffset>
            </wp:positionV>
            <wp:extent cx="1142365" cy="1470025"/>
            <wp:effectExtent l="0" t="0" r="635" b="0"/>
            <wp:wrapThrough wrapText="bothSides">
              <wp:wrapPolygon edited="0">
                <wp:start x="0" y="0"/>
                <wp:lineTo x="0" y="21273"/>
                <wp:lineTo x="21252" y="21273"/>
                <wp:lineTo x="21252" y="0"/>
                <wp:lineTo x="0" y="0"/>
              </wp:wrapPolygon>
            </wp:wrapThrough>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24001" t="13779" r="21777" b="16444"/>
                    <a:stretch>
                      <a:fillRect/>
                    </a:stretch>
                  </pic:blipFill>
                  <pic:spPr bwMode="auto">
                    <a:xfrm>
                      <a:off x="0" y="0"/>
                      <a:ext cx="1142365" cy="1470025"/>
                    </a:xfrm>
                    <a:prstGeom prst="rect">
                      <a:avLst/>
                    </a:prstGeom>
                    <a:noFill/>
                  </pic:spPr>
                </pic:pic>
              </a:graphicData>
            </a:graphic>
            <wp14:sizeRelH relativeFrom="page">
              <wp14:pctWidth>0</wp14:pctWidth>
            </wp14:sizeRelH>
            <wp14:sizeRelV relativeFrom="page">
              <wp14:pctHeight>0</wp14:pctHeight>
            </wp14:sizeRelV>
          </wp:anchor>
        </w:drawing>
      </w:r>
    </w:p>
    <w:p w14:paraId="54E6D387" w14:textId="77777777" w:rsidR="00C5552F" w:rsidRPr="00C5552F" w:rsidRDefault="00C5552F" w:rsidP="00C5552F">
      <w:pPr>
        <w:spacing w:line="240" w:lineRule="auto"/>
        <w:jc w:val="center"/>
        <w:rPr>
          <w:rFonts w:ascii="Times New Roman" w:hAnsi="Times New Roman" w:cs="Times New Roman"/>
          <w:b/>
          <w:bCs/>
          <w:sz w:val="24"/>
          <w:lang w:val="es-MX"/>
        </w:rPr>
      </w:pPr>
    </w:p>
    <w:p w14:paraId="364DC540" w14:textId="77777777" w:rsidR="00C5552F" w:rsidRPr="00C5552F" w:rsidRDefault="00C5552F" w:rsidP="00C5552F">
      <w:pPr>
        <w:spacing w:line="240" w:lineRule="auto"/>
        <w:jc w:val="center"/>
        <w:rPr>
          <w:rFonts w:ascii="Times New Roman" w:hAnsi="Times New Roman" w:cs="Times New Roman"/>
          <w:b/>
          <w:bCs/>
          <w:sz w:val="24"/>
          <w:lang w:val="es-MX"/>
        </w:rPr>
      </w:pPr>
    </w:p>
    <w:p w14:paraId="6094EE9B" w14:textId="77777777" w:rsidR="00C5552F" w:rsidRPr="00C5552F" w:rsidRDefault="00C5552F" w:rsidP="00C5552F">
      <w:pPr>
        <w:spacing w:line="240" w:lineRule="auto"/>
        <w:jc w:val="center"/>
        <w:rPr>
          <w:rFonts w:ascii="Times New Roman" w:hAnsi="Times New Roman" w:cs="Times New Roman"/>
          <w:b/>
          <w:bCs/>
          <w:sz w:val="24"/>
          <w:lang w:val="es-MX"/>
        </w:rPr>
      </w:pPr>
    </w:p>
    <w:p w14:paraId="4C929FA7" w14:textId="77777777" w:rsidR="00C5552F" w:rsidRPr="00C5552F" w:rsidRDefault="00C5552F" w:rsidP="00C5552F">
      <w:pPr>
        <w:spacing w:line="240" w:lineRule="auto"/>
        <w:rPr>
          <w:rFonts w:ascii="Times New Roman" w:hAnsi="Times New Roman" w:cs="Times New Roman"/>
          <w:b/>
          <w:bCs/>
          <w:sz w:val="24"/>
          <w:lang w:val="es-MX"/>
        </w:rPr>
      </w:pPr>
    </w:p>
    <w:p w14:paraId="3003A05C" w14:textId="77777777" w:rsidR="00C5552F" w:rsidRPr="00C5552F" w:rsidRDefault="00C5552F" w:rsidP="00C5552F">
      <w:pPr>
        <w:spacing w:line="240" w:lineRule="auto"/>
        <w:rPr>
          <w:rFonts w:ascii="Times New Roman" w:hAnsi="Times New Roman" w:cs="Times New Roman"/>
          <w:b/>
          <w:bCs/>
          <w:sz w:val="24"/>
          <w:lang w:val="es-MX"/>
        </w:rPr>
      </w:pPr>
    </w:p>
    <w:p w14:paraId="162BC955" w14:textId="77777777" w:rsidR="00C5552F" w:rsidRPr="00C5552F" w:rsidRDefault="00C5552F" w:rsidP="00C5552F">
      <w:pPr>
        <w:spacing w:line="240" w:lineRule="auto"/>
        <w:jc w:val="center"/>
        <w:rPr>
          <w:rFonts w:ascii="Times New Roman" w:hAnsi="Times New Roman" w:cs="Times New Roman"/>
          <w:sz w:val="24"/>
          <w:lang w:val="es-MX"/>
        </w:rPr>
      </w:pPr>
      <w:r w:rsidRPr="00C5552F">
        <w:rPr>
          <w:rFonts w:ascii="Times New Roman" w:hAnsi="Times New Roman" w:cs="Times New Roman"/>
          <w:b/>
          <w:bCs/>
          <w:sz w:val="24"/>
          <w:lang w:val="es-MX"/>
        </w:rPr>
        <w:t xml:space="preserve">Curso: </w:t>
      </w:r>
      <w:r w:rsidRPr="00C5552F">
        <w:rPr>
          <w:rFonts w:ascii="Times New Roman" w:hAnsi="Times New Roman" w:cs="Times New Roman"/>
          <w:sz w:val="24"/>
          <w:lang w:val="es-MX"/>
        </w:rPr>
        <w:t>Bases legales y normativas de la educación básica</w:t>
      </w:r>
    </w:p>
    <w:p w14:paraId="28D7888A" w14:textId="77777777" w:rsidR="00C5552F" w:rsidRPr="00C5552F" w:rsidRDefault="00C5552F" w:rsidP="00C5552F">
      <w:pPr>
        <w:spacing w:line="240" w:lineRule="auto"/>
        <w:jc w:val="center"/>
        <w:rPr>
          <w:rFonts w:ascii="Times New Roman" w:hAnsi="Times New Roman" w:cs="Times New Roman"/>
          <w:sz w:val="24"/>
          <w:lang w:val="es-MX"/>
        </w:rPr>
      </w:pPr>
      <w:r w:rsidRPr="00C5552F">
        <w:rPr>
          <w:rFonts w:ascii="Times New Roman" w:hAnsi="Times New Roman" w:cs="Times New Roman"/>
          <w:b/>
          <w:bCs/>
          <w:sz w:val="24"/>
          <w:lang w:val="es-MX"/>
        </w:rPr>
        <w:t>Maestro:</w:t>
      </w:r>
      <w:r w:rsidRPr="00C5552F">
        <w:rPr>
          <w:rFonts w:ascii="Times New Roman" w:hAnsi="Times New Roman" w:cs="Times New Roman"/>
          <w:sz w:val="24"/>
          <w:lang w:val="es-MX"/>
        </w:rPr>
        <w:t xml:space="preserve"> Arturo Flores Rodríguez </w:t>
      </w:r>
    </w:p>
    <w:p w14:paraId="6F9DD49F" w14:textId="77777777" w:rsidR="00C5552F" w:rsidRPr="00C5552F" w:rsidRDefault="00C5552F" w:rsidP="00C5552F">
      <w:pPr>
        <w:spacing w:line="240" w:lineRule="auto"/>
        <w:rPr>
          <w:rFonts w:ascii="Times New Roman" w:hAnsi="Times New Roman" w:cs="Times New Roman"/>
          <w:b/>
          <w:bCs/>
          <w:sz w:val="24"/>
          <w:lang w:val="es-MX"/>
        </w:rPr>
      </w:pPr>
    </w:p>
    <w:p w14:paraId="14F2C456" w14:textId="03BCEA89" w:rsidR="00C5552F" w:rsidRPr="00C5552F" w:rsidRDefault="00C5552F" w:rsidP="00C5552F">
      <w:pPr>
        <w:spacing w:line="240" w:lineRule="auto"/>
        <w:jc w:val="center"/>
        <w:rPr>
          <w:rFonts w:ascii="Times New Roman" w:hAnsi="Times New Roman" w:cs="Times New Roman"/>
          <w:sz w:val="24"/>
          <w:lang w:val="es-MX"/>
        </w:rPr>
      </w:pPr>
      <w:r w:rsidRPr="00C5552F">
        <w:rPr>
          <w:rFonts w:ascii="Times New Roman" w:hAnsi="Times New Roman" w:cs="Times New Roman"/>
          <w:b/>
          <w:bCs/>
          <w:sz w:val="24"/>
          <w:lang w:val="es-MX"/>
        </w:rPr>
        <w:t xml:space="preserve">Unidad II. </w:t>
      </w:r>
      <w:r>
        <w:rPr>
          <w:rFonts w:ascii="Times New Roman" w:hAnsi="Times New Roman" w:cs="Times New Roman"/>
          <w:b/>
          <w:bCs/>
          <w:sz w:val="24"/>
          <w:lang w:val="es-MX"/>
        </w:rPr>
        <w:t xml:space="preserve"> </w:t>
      </w:r>
      <w:r w:rsidRPr="00C5552F">
        <w:rPr>
          <w:rFonts w:ascii="Times New Roman" w:hAnsi="Times New Roman" w:cs="Times New Roman"/>
          <w:sz w:val="24"/>
          <w:lang w:val="es-MX"/>
        </w:rPr>
        <w:t>Responsabilidades legales y éticos del quehacer</w:t>
      </w:r>
    </w:p>
    <w:p w14:paraId="4062D25C" w14:textId="77777777" w:rsidR="00C5552F" w:rsidRPr="002071B1" w:rsidRDefault="00C5552F" w:rsidP="00C5552F">
      <w:pPr>
        <w:spacing w:line="240" w:lineRule="auto"/>
        <w:jc w:val="center"/>
        <w:rPr>
          <w:rFonts w:ascii="Times New Roman" w:hAnsi="Times New Roman" w:cs="Times New Roman"/>
          <w:sz w:val="24"/>
        </w:rPr>
      </w:pPr>
      <w:r w:rsidRPr="002071B1">
        <w:rPr>
          <w:rFonts w:ascii="Times New Roman" w:hAnsi="Times New Roman" w:cs="Times New Roman"/>
          <w:sz w:val="24"/>
        </w:rPr>
        <w:t>profesional</w:t>
      </w:r>
    </w:p>
    <w:p w14:paraId="2A2CF953" w14:textId="77777777" w:rsidR="00C5552F" w:rsidRPr="002071B1" w:rsidRDefault="00C5552F" w:rsidP="00C5552F">
      <w:pPr>
        <w:spacing w:line="240" w:lineRule="auto"/>
        <w:jc w:val="center"/>
        <w:rPr>
          <w:rFonts w:ascii="Times New Roman" w:hAnsi="Times New Roman" w:cs="Times New Roman"/>
          <w:sz w:val="24"/>
        </w:rPr>
      </w:pPr>
    </w:p>
    <w:p w14:paraId="1A65C031" w14:textId="77777777" w:rsidR="00C5552F" w:rsidRPr="002071B1" w:rsidRDefault="00C5552F" w:rsidP="00C5552F">
      <w:pPr>
        <w:tabs>
          <w:tab w:val="right" w:leader="underscore" w:pos="8505"/>
          <w:tab w:val="left" w:pos="8647"/>
          <w:tab w:val="right" w:leader="underscore" w:pos="10065"/>
          <w:tab w:val="left" w:pos="10206"/>
          <w:tab w:val="right" w:leader="underscore" w:pos="13962"/>
        </w:tabs>
        <w:spacing w:line="240" w:lineRule="auto"/>
        <w:jc w:val="center"/>
        <w:rPr>
          <w:rFonts w:ascii="Times New Roman" w:hAnsi="Times New Roman" w:cs="Times New Roman"/>
          <w:b/>
          <w:bCs/>
          <w:sz w:val="24"/>
        </w:rPr>
      </w:pPr>
      <w:r w:rsidRPr="002071B1">
        <w:rPr>
          <w:rFonts w:ascii="Times New Roman" w:hAnsi="Times New Roman" w:cs="Times New Roman"/>
          <w:b/>
          <w:bCs/>
          <w:sz w:val="24"/>
        </w:rPr>
        <w:t>Competencias profesionales:</w:t>
      </w:r>
    </w:p>
    <w:p w14:paraId="4C8AE5E0" w14:textId="77777777" w:rsidR="00C5552F" w:rsidRPr="002071B1" w:rsidRDefault="00C5552F" w:rsidP="00C5552F">
      <w:pPr>
        <w:pStyle w:val="Prrafodelista"/>
        <w:numPr>
          <w:ilvl w:val="0"/>
          <w:numId w:val="3"/>
        </w:numPr>
        <w:tabs>
          <w:tab w:val="right" w:leader="underscore" w:pos="8505"/>
          <w:tab w:val="left" w:pos="8647"/>
          <w:tab w:val="right" w:leader="underscore" w:pos="10065"/>
          <w:tab w:val="left" w:pos="10206"/>
          <w:tab w:val="right" w:leader="underscore" w:pos="13962"/>
        </w:tabs>
        <w:spacing w:after="0" w:line="240" w:lineRule="auto"/>
        <w:jc w:val="both"/>
        <w:rPr>
          <w:rFonts w:ascii="Times New Roman" w:hAnsi="Times New Roman" w:cs="Times New Roman"/>
          <w:sz w:val="24"/>
          <w:lang w:val="es-ES"/>
        </w:rPr>
      </w:pPr>
      <w:r w:rsidRPr="002071B1">
        <w:rPr>
          <w:rFonts w:ascii="Times New Roman" w:hAnsi="Times New Roman" w:cs="Times New Roman"/>
          <w:sz w:val="24"/>
        </w:rPr>
        <w:t>Integra recursos de la investigación educativa para enriquecer su práctica profesional, expresando su interés por el conocimiento, la ciencia y la mejora de la educación.</w:t>
      </w:r>
    </w:p>
    <w:p w14:paraId="07A1A68F" w14:textId="77777777" w:rsidR="00C5552F" w:rsidRPr="002071B1" w:rsidRDefault="00C5552F" w:rsidP="00C5552F">
      <w:pPr>
        <w:pStyle w:val="Prrafodelista"/>
        <w:numPr>
          <w:ilvl w:val="0"/>
          <w:numId w:val="3"/>
        </w:numPr>
        <w:tabs>
          <w:tab w:val="right" w:leader="underscore" w:pos="8505"/>
          <w:tab w:val="left" w:pos="8647"/>
          <w:tab w:val="right" w:leader="underscore" w:pos="10065"/>
          <w:tab w:val="left" w:pos="10206"/>
          <w:tab w:val="right" w:leader="underscore" w:pos="13962"/>
        </w:tabs>
        <w:spacing w:after="0" w:line="240" w:lineRule="auto"/>
        <w:jc w:val="both"/>
        <w:rPr>
          <w:rFonts w:ascii="Times New Roman" w:hAnsi="Times New Roman" w:cs="Times New Roman"/>
          <w:sz w:val="24"/>
          <w:lang w:val="es-ES"/>
        </w:rPr>
      </w:pPr>
      <w:r w:rsidRPr="002071B1">
        <w:rPr>
          <w:rFonts w:ascii="Times New Roman" w:hAnsi="Times New Roman" w:cs="Times New Roman"/>
          <w:sz w:val="24"/>
          <w:lang w:val="es-ES"/>
        </w:rPr>
        <w:t>Actúa de manera ética ante la diversidad de situaciones que se presentan en la</w:t>
      </w:r>
    </w:p>
    <w:p w14:paraId="5F7F69CE" w14:textId="77777777" w:rsidR="00C5552F" w:rsidRDefault="00C5552F" w:rsidP="00C5552F">
      <w:pPr>
        <w:pStyle w:val="Prrafodelista"/>
        <w:tabs>
          <w:tab w:val="right" w:leader="underscore" w:pos="8505"/>
          <w:tab w:val="left" w:pos="8647"/>
          <w:tab w:val="right" w:leader="underscore" w:pos="10065"/>
          <w:tab w:val="left" w:pos="10206"/>
          <w:tab w:val="right" w:leader="underscore" w:pos="13962"/>
        </w:tabs>
        <w:spacing w:line="240" w:lineRule="auto"/>
        <w:jc w:val="both"/>
        <w:rPr>
          <w:rFonts w:ascii="Times New Roman" w:hAnsi="Times New Roman" w:cs="Times New Roman"/>
          <w:sz w:val="24"/>
          <w:lang w:val="es-ES"/>
        </w:rPr>
      </w:pPr>
      <w:r w:rsidRPr="002071B1">
        <w:rPr>
          <w:rFonts w:ascii="Times New Roman" w:hAnsi="Times New Roman" w:cs="Times New Roman"/>
          <w:sz w:val="24"/>
          <w:lang w:val="es-ES"/>
        </w:rPr>
        <w:t>práctica profesional.</w:t>
      </w:r>
    </w:p>
    <w:p w14:paraId="360AE3F8" w14:textId="77777777" w:rsidR="00C5552F" w:rsidRPr="002071B1" w:rsidRDefault="00C5552F" w:rsidP="00C5552F">
      <w:pPr>
        <w:pStyle w:val="Prrafodelista"/>
        <w:tabs>
          <w:tab w:val="right" w:leader="underscore" w:pos="8505"/>
          <w:tab w:val="left" w:pos="8647"/>
          <w:tab w:val="right" w:leader="underscore" w:pos="10065"/>
          <w:tab w:val="left" w:pos="10206"/>
          <w:tab w:val="right" w:leader="underscore" w:pos="13962"/>
        </w:tabs>
        <w:spacing w:line="240" w:lineRule="auto"/>
        <w:jc w:val="both"/>
        <w:rPr>
          <w:rFonts w:ascii="Times New Roman" w:hAnsi="Times New Roman" w:cs="Times New Roman"/>
          <w:sz w:val="24"/>
          <w:lang w:val="es-ES"/>
        </w:rPr>
      </w:pPr>
    </w:p>
    <w:p w14:paraId="5AD87CA8" w14:textId="1BC16E94" w:rsidR="00C5552F" w:rsidRPr="00C5552F" w:rsidRDefault="00C5552F" w:rsidP="00C5552F">
      <w:pPr>
        <w:spacing w:line="240" w:lineRule="auto"/>
        <w:jc w:val="center"/>
        <w:rPr>
          <w:rFonts w:ascii="Times New Roman" w:hAnsi="Times New Roman" w:cs="Times New Roman"/>
          <w:b/>
          <w:bCs/>
          <w:sz w:val="24"/>
          <w:lang w:val="es-MX"/>
        </w:rPr>
      </w:pPr>
      <w:r w:rsidRPr="00C5552F">
        <w:rPr>
          <w:rFonts w:ascii="Times New Roman" w:hAnsi="Times New Roman" w:cs="Times New Roman"/>
          <w:b/>
          <w:bCs/>
          <w:sz w:val="24"/>
          <w:lang w:val="es-MX"/>
        </w:rPr>
        <w:t xml:space="preserve">Evidencia de aprendizaje: </w:t>
      </w:r>
      <w:r w:rsidRPr="00C5552F">
        <w:rPr>
          <w:rFonts w:ascii="Times New Roman" w:hAnsi="Times New Roman" w:cs="Times New Roman"/>
          <w:sz w:val="24"/>
          <w:lang w:val="es-MX"/>
        </w:rPr>
        <w:t>Ensayo</w:t>
      </w:r>
      <w:r w:rsidR="0042477B">
        <w:rPr>
          <w:rFonts w:ascii="Times New Roman" w:hAnsi="Times New Roman" w:cs="Times New Roman"/>
          <w:sz w:val="24"/>
          <w:lang w:val="es-MX"/>
        </w:rPr>
        <w:t>. E</w:t>
      </w:r>
      <w:r w:rsidRPr="00C5552F">
        <w:rPr>
          <w:rFonts w:ascii="Times New Roman" w:hAnsi="Times New Roman" w:cs="Times New Roman"/>
          <w:sz w:val="24"/>
          <w:lang w:val="es-MX"/>
        </w:rPr>
        <w:t>l enfoque intercultural de la educación</w:t>
      </w:r>
    </w:p>
    <w:p w14:paraId="3E331186" w14:textId="77777777" w:rsidR="00C5552F" w:rsidRPr="00C5552F" w:rsidRDefault="00C5552F" w:rsidP="00C5552F">
      <w:pPr>
        <w:spacing w:line="240" w:lineRule="auto"/>
        <w:jc w:val="center"/>
        <w:rPr>
          <w:rFonts w:ascii="Times New Roman" w:hAnsi="Times New Roman" w:cs="Times New Roman"/>
          <w:sz w:val="24"/>
          <w:lang w:val="es-MX"/>
        </w:rPr>
      </w:pPr>
    </w:p>
    <w:p w14:paraId="48340903" w14:textId="77777777" w:rsidR="00C5552F" w:rsidRPr="00C5552F" w:rsidRDefault="00C5552F" w:rsidP="00C5552F">
      <w:pPr>
        <w:spacing w:line="240" w:lineRule="auto"/>
        <w:jc w:val="center"/>
        <w:rPr>
          <w:rFonts w:ascii="Times New Roman" w:hAnsi="Times New Roman" w:cs="Times New Roman"/>
          <w:b/>
          <w:bCs/>
          <w:sz w:val="24"/>
          <w:lang w:val="es-MX"/>
        </w:rPr>
      </w:pPr>
      <w:r w:rsidRPr="00C5552F">
        <w:rPr>
          <w:rFonts w:ascii="Times New Roman" w:hAnsi="Times New Roman" w:cs="Times New Roman"/>
          <w:b/>
          <w:bCs/>
          <w:sz w:val="24"/>
          <w:lang w:val="es-MX"/>
        </w:rPr>
        <w:t>Alumna:</w:t>
      </w:r>
    </w:p>
    <w:p w14:paraId="0F4A8EEF" w14:textId="77777777" w:rsidR="00C5552F" w:rsidRPr="00C5552F" w:rsidRDefault="00C5552F" w:rsidP="00C5552F">
      <w:pPr>
        <w:spacing w:line="240" w:lineRule="auto"/>
        <w:jc w:val="center"/>
        <w:rPr>
          <w:rFonts w:ascii="Times New Roman" w:hAnsi="Times New Roman" w:cs="Times New Roman"/>
          <w:sz w:val="24"/>
          <w:lang w:val="es-MX"/>
        </w:rPr>
      </w:pPr>
      <w:r w:rsidRPr="00C5552F">
        <w:rPr>
          <w:rFonts w:ascii="Times New Roman" w:hAnsi="Times New Roman" w:cs="Times New Roman"/>
          <w:sz w:val="24"/>
          <w:lang w:val="es-MX"/>
        </w:rPr>
        <w:t>Mariana Sanjuanita Isabel Garza Gámez #5</w:t>
      </w:r>
    </w:p>
    <w:p w14:paraId="3A5A2E4E" w14:textId="77777777" w:rsidR="00C5552F" w:rsidRPr="00C5552F" w:rsidRDefault="00C5552F" w:rsidP="00C5552F">
      <w:pPr>
        <w:spacing w:line="240" w:lineRule="auto"/>
        <w:jc w:val="center"/>
        <w:rPr>
          <w:rFonts w:ascii="Times New Roman" w:hAnsi="Times New Roman" w:cs="Times New Roman"/>
          <w:sz w:val="24"/>
          <w:lang w:val="es-MX"/>
        </w:rPr>
      </w:pPr>
    </w:p>
    <w:p w14:paraId="30AF4B1E" w14:textId="77777777" w:rsidR="00C5552F" w:rsidRPr="00C5552F" w:rsidRDefault="00C5552F" w:rsidP="00C5552F">
      <w:pPr>
        <w:spacing w:line="240" w:lineRule="auto"/>
        <w:jc w:val="center"/>
        <w:rPr>
          <w:rFonts w:ascii="Times New Roman" w:hAnsi="Times New Roman" w:cs="Times New Roman"/>
          <w:b/>
          <w:bCs/>
          <w:sz w:val="24"/>
          <w:lang w:val="es-MX"/>
        </w:rPr>
      </w:pPr>
      <w:r w:rsidRPr="00C5552F">
        <w:rPr>
          <w:rFonts w:ascii="Times New Roman" w:hAnsi="Times New Roman" w:cs="Times New Roman"/>
          <w:b/>
          <w:bCs/>
          <w:sz w:val="24"/>
          <w:lang w:val="es-MX"/>
        </w:rPr>
        <w:t>Grado y sección:</w:t>
      </w:r>
    </w:p>
    <w:p w14:paraId="4FE17D23" w14:textId="77777777" w:rsidR="00C5552F" w:rsidRPr="00C5552F" w:rsidRDefault="00C5552F" w:rsidP="00C5552F">
      <w:pPr>
        <w:spacing w:line="240" w:lineRule="auto"/>
        <w:jc w:val="center"/>
        <w:rPr>
          <w:rFonts w:ascii="Times New Roman" w:hAnsi="Times New Roman" w:cs="Times New Roman"/>
          <w:sz w:val="24"/>
          <w:lang w:val="es-MX"/>
        </w:rPr>
      </w:pPr>
      <w:r w:rsidRPr="00C5552F">
        <w:rPr>
          <w:rFonts w:ascii="Times New Roman" w:hAnsi="Times New Roman" w:cs="Times New Roman"/>
          <w:sz w:val="24"/>
          <w:lang w:val="es-MX"/>
        </w:rPr>
        <w:t>3º “B”</w:t>
      </w:r>
    </w:p>
    <w:p w14:paraId="188A8D3F" w14:textId="77777777" w:rsidR="00C5552F" w:rsidRPr="00C5552F" w:rsidRDefault="00C5552F" w:rsidP="00C5552F">
      <w:pPr>
        <w:spacing w:line="240" w:lineRule="auto"/>
        <w:jc w:val="center"/>
        <w:rPr>
          <w:rFonts w:ascii="Times New Roman" w:hAnsi="Times New Roman" w:cs="Times New Roman"/>
          <w:sz w:val="24"/>
          <w:lang w:val="es-MX"/>
        </w:rPr>
      </w:pPr>
    </w:p>
    <w:p w14:paraId="1F7A485B" w14:textId="32550CAB" w:rsidR="00C5552F" w:rsidRDefault="00C5552F" w:rsidP="00C5552F">
      <w:pPr>
        <w:rPr>
          <w:rFonts w:ascii="Times New Roman" w:hAnsi="Times New Roman" w:cs="Times New Roman"/>
          <w:sz w:val="24"/>
          <w:lang w:val="es-MX"/>
        </w:rPr>
      </w:pPr>
      <w:r w:rsidRPr="00C5552F">
        <w:rPr>
          <w:rFonts w:ascii="Times New Roman" w:hAnsi="Times New Roman" w:cs="Times New Roman"/>
          <w:sz w:val="24"/>
          <w:lang w:val="es-MX"/>
        </w:rPr>
        <w:t xml:space="preserve">Saltillo, Coahuila                                                                         </w:t>
      </w:r>
      <w:r>
        <w:rPr>
          <w:rFonts w:ascii="Times New Roman" w:hAnsi="Times New Roman" w:cs="Times New Roman"/>
          <w:sz w:val="24"/>
          <w:lang w:val="es-MX"/>
        </w:rPr>
        <w:t xml:space="preserve">         6 de junio del 2021</w:t>
      </w:r>
    </w:p>
    <w:p w14:paraId="3EC94D08" w14:textId="2EB0B3E3" w:rsidR="003B2368" w:rsidRPr="00A95152" w:rsidRDefault="003B2368" w:rsidP="00A95152">
      <w:pPr>
        <w:jc w:val="center"/>
        <w:rPr>
          <w:lang w:val="es-MX"/>
        </w:rPr>
      </w:pPr>
      <w:r w:rsidRPr="003B2368">
        <w:rPr>
          <w:rFonts w:ascii="Times New Roman" w:hAnsi="Times New Roman" w:cs="Times New Roman"/>
          <w:b/>
          <w:bCs/>
          <w:sz w:val="24"/>
          <w:szCs w:val="24"/>
          <w:lang w:val="es-MX"/>
        </w:rPr>
        <w:lastRenderedPageBreak/>
        <w:t>El enfoque intercultural de la educación</w:t>
      </w:r>
    </w:p>
    <w:p w14:paraId="15E2B9F1" w14:textId="77777777" w:rsidR="00C5552F" w:rsidRDefault="00C5552F" w:rsidP="003B2368">
      <w:pPr>
        <w:spacing w:after="0" w:line="240" w:lineRule="auto"/>
        <w:rPr>
          <w:rFonts w:ascii="Times New Roman" w:hAnsi="Times New Roman" w:cs="Times New Roman"/>
          <w:b/>
          <w:bCs/>
          <w:sz w:val="24"/>
          <w:szCs w:val="24"/>
          <w:lang w:val="es-MX"/>
        </w:rPr>
      </w:pPr>
    </w:p>
    <w:p w14:paraId="4B9CEEE4" w14:textId="675BEB63" w:rsidR="003B2368" w:rsidRDefault="003B2368" w:rsidP="003B2368">
      <w:pPr>
        <w:spacing w:after="0" w:line="240" w:lineRule="auto"/>
        <w:rPr>
          <w:rFonts w:ascii="Times New Roman" w:hAnsi="Times New Roman" w:cs="Times New Roman"/>
          <w:b/>
          <w:bCs/>
          <w:sz w:val="24"/>
          <w:szCs w:val="24"/>
          <w:lang w:val="es-MX"/>
        </w:rPr>
      </w:pPr>
      <w:r w:rsidRPr="003B2368">
        <w:rPr>
          <w:rFonts w:ascii="Times New Roman" w:hAnsi="Times New Roman" w:cs="Times New Roman"/>
          <w:b/>
          <w:bCs/>
          <w:sz w:val="24"/>
          <w:szCs w:val="24"/>
          <w:lang w:val="es-MX"/>
        </w:rPr>
        <w:t>Introducción</w:t>
      </w:r>
    </w:p>
    <w:p w14:paraId="4C621C71" w14:textId="77777777" w:rsidR="00A95152" w:rsidRDefault="00A95152" w:rsidP="003B2368">
      <w:pPr>
        <w:spacing w:after="0" w:line="240" w:lineRule="auto"/>
        <w:rPr>
          <w:rFonts w:ascii="Times New Roman" w:hAnsi="Times New Roman" w:cs="Times New Roman"/>
          <w:b/>
          <w:bCs/>
          <w:sz w:val="24"/>
          <w:szCs w:val="24"/>
          <w:lang w:val="es-MX"/>
        </w:rPr>
      </w:pPr>
    </w:p>
    <w:p w14:paraId="013AE356" w14:textId="3475D7E6" w:rsidR="00C5552F" w:rsidRPr="00C5552F" w:rsidRDefault="00C5552F" w:rsidP="00C5552F">
      <w:pPr>
        <w:spacing w:after="0" w:line="360" w:lineRule="auto"/>
        <w:jc w:val="both"/>
        <w:rPr>
          <w:rFonts w:ascii="Times New Roman" w:hAnsi="Times New Roman" w:cs="Times New Roman"/>
          <w:sz w:val="24"/>
          <w:szCs w:val="24"/>
          <w:lang w:val="es-MX"/>
        </w:rPr>
      </w:pPr>
      <w:r w:rsidRPr="00C5552F">
        <w:rPr>
          <w:rFonts w:ascii="Times New Roman" w:hAnsi="Times New Roman" w:cs="Times New Roman"/>
          <w:sz w:val="24"/>
          <w:szCs w:val="24"/>
          <w:lang w:val="es-MX"/>
        </w:rPr>
        <w:t xml:space="preserve">En el presente ensayo </w:t>
      </w:r>
      <w:r w:rsidR="00996411">
        <w:rPr>
          <w:rFonts w:ascii="Times New Roman" w:hAnsi="Times New Roman" w:cs="Times New Roman"/>
          <w:sz w:val="24"/>
          <w:szCs w:val="24"/>
          <w:lang w:val="es-MX"/>
        </w:rPr>
        <w:t>se menciona el papel que juega la interculturalidad en la educación, se menciona que la interculturalidad es la interacción entre culturas y promueve la igualdad, integración y convivencia armónica entre ellas, así mismo se integra los conceptos de nación pluricultural y plurilingüe basándose específicamente en nuestro país, siendo este un poseedor de diversas culturas y lenguas.</w:t>
      </w:r>
    </w:p>
    <w:p w14:paraId="53B4F7D5" w14:textId="638E4E87" w:rsidR="007A7218" w:rsidRDefault="00996411" w:rsidP="00A95152">
      <w:pPr>
        <w:spacing w:after="0" w:line="360" w:lineRule="auto"/>
        <w:jc w:val="both"/>
        <w:rPr>
          <w:rFonts w:ascii="Times New Roman" w:hAnsi="Times New Roman" w:cs="Times New Roman"/>
          <w:color w:val="000000" w:themeColor="text1"/>
          <w:sz w:val="24"/>
          <w:szCs w:val="24"/>
          <w:shd w:val="clear" w:color="auto" w:fill="FFFFFF"/>
          <w:lang w:val="es-MX"/>
        </w:rPr>
      </w:pPr>
      <w:r>
        <w:rPr>
          <w:rFonts w:ascii="Times New Roman" w:hAnsi="Times New Roman" w:cs="Times New Roman"/>
          <w:sz w:val="24"/>
          <w:szCs w:val="24"/>
          <w:lang w:val="es-MX"/>
        </w:rPr>
        <w:t xml:space="preserve">Posteriormente se describe también </w:t>
      </w:r>
      <w:r w:rsidR="00C5552F">
        <w:rPr>
          <w:rFonts w:ascii="Times New Roman" w:hAnsi="Times New Roman" w:cs="Times New Roman"/>
          <w:color w:val="000000" w:themeColor="text1"/>
          <w:sz w:val="24"/>
          <w:szCs w:val="24"/>
          <w:lang w:val="es-MX"/>
        </w:rPr>
        <w:t xml:space="preserve">la importancia de </w:t>
      </w:r>
      <w:r w:rsidR="00C5552F" w:rsidRPr="00C5552F">
        <w:rPr>
          <w:rFonts w:ascii="Times New Roman" w:hAnsi="Times New Roman" w:cs="Times New Roman"/>
          <w:color w:val="000000" w:themeColor="text1"/>
          <w:sz w:val="24"/>
          <w:szCs w:val="24"/>
          <w:lang w:val="es-MX"/>
        </w:rPr>
        <w:t>atender a la diversidad existente en el aula, puesto que</w:t>
      </w:r>
      <w:r w:rsidR="007A7218">
        <w:rPr>
          <w:rFonts w:ascii="Times New Roman" w:hAnsi="Times New Roman" w:cs="Times New Roman"/>
          <w:color w:val="000000" w:themeColor="text1"/>
          <w:sz w:val="24"/>
          <w:szCs w:val="24"/>
          <w:lang w:val="es-MX"/>
        </w:rPr>
        <w:t xml:space="preserve"> la interculturalidad esta basada en el respeto a la diversidad, la integración y el crecimiento por igual de las culturas en donde el dialogo es una herramienta fundamental para que los alumnos se conozcan así mismo</w:t>
      </w:r>
      <w:r w:rsidR="00A95152">
        <w:rPr>
          <w:rFonts w:ascii="Times New Roman" w:hAnsi="Times New Roman" w:cs="Times New Roman"/>
          <w:color w:val="000000" w:themeColor="text1"/>
          <w:sz w:val="24"/>
          <w:szCs w:val="24"/>
          <w:lang w:val="es-MX"/>
        </w:rPr>
        <w:t>s</w:t>
      </w:r>
      <w:r w:rsidR="007A7218">
        <w:rPr>
          <w:rFonts w:ascii="Times New Roman" w:hAnsi="Times New Roman" w:cs="Times New Roman"/>
          <w:color w:val="000000" w:themeColor="text1"/>
          <w:sz w:val="24"/>
          <w:szCs w:val="24"/>
          <w:lang w:val="es-MX"/>
        </w:rPr>
        <w:t xml:space="preserve"> y entre sí, en tal sentido, se toma en cuenta que </w:t>
      </w:r>
      <w:r w:rsidR="00C5552F" w:rsidRPr="00C5552F">
        <w:rPr>
          <w:rFonts w:ascii="Times New Roman" w:hAnsi="Times New Roman" w:cs="Times New Roman"/>
          <w:color w:val="000000" w:themeColor="text1"/>
          <w:sz w:val="24"/>
          <w:szCs w:val="24"/>
          <w:lang w:val="es-MX"/>
        </w:rPr>
        <w:t xml:space="preserve">la diversidad en el aula </w:t>
      </w:r>
      <w:r w:rsidR="00C5552F" w:rsidRPr="00C5552F">
        <w:rPr>
          <w:rFonts w:ascii="Times New Roman" w:hAnsi="Times New Roman" w:cs="Times New Roman"/>
          <w:color w:val="000000"/>
          <w:sz w:val="24"/>
          <w:szCs w:val="24"/>
          <w:lang w:val="es-MX"/>
        </w:rPr>
        <w:t xml:space="preserve">fomenta la inclusión educativa, y esto es muy importante para </w:t>
      </w:r>
      <w:r w:rsidR="00C5552F">
        <w:rPr>
          <w:rFonts w:ascii="Times New Roman" w:hAnsi="Times New Roman" w:cs="Times New Roman"/>
          <w:color w:val="000000"/>
          <w:sz w:val="24"/>
          <w:szCs w:val="24"/>
          <w:lang w:val="es-MX"/>
        </w:rPr>
        <w:t xml:space="preserve">ofrecer una educación que esté basada en un enfoque intercultural, por tal motivo debe existir la </w:t>
      </w:r>
      <w:r w:rsidR="00C5552F" w:rsidRPr="007A7218">
        <w:rPr>
          <w:rFonts w:ascii="Times New Roman" w:hAnsi="Times New Roman" w:cs="Times New Roman"/>
          <w:color w:val="000000"/>
          <w:sz w:val="24"/>
          <w:szCs w:val="24"/>
          <w:lang w:val="es-MX"/>
        </w:rPr>
        <w:t xml:space="preserve">inclusión en el aula por ende </w:t>
      </w:r>
      <w:r w:rsidR="00C5552F" w:rsidRPr="007A7218">
        <w:rPr>
          <w:rFonts w:ascii="Times New Roman" w:hAnsi="Times New Roman" w:cs="Times New Roman"/>
          <w:color w:val="000000"/>
          <w:sz w:val="24"/>
          <w:szCs w:val="24"/>
          <w:lang w:val="es-MX"/>
        </w:rPr>
        <w:t xml:space="preserve">debe existir respeto entre todos los alumnos sin </w:t>
      </w:r>
      <w:r w:rsidR="00C5552F" w:rsidRPr="007A7218">
        <w:rPr>
          <w:rFonts w:ascii="Times New Roman" w:hAnsi="Times New Roman" w:cs="Times New Roman"/>
          <w:color w:val="000000" w:themeColor="text1"/>
          <w:sz w:val="24"/>
          <w:szCs w:val="24"/>
          <w:lang w:val="es-MX"/>
        </w:rPr>
        <w:t>importar la condición de cada uno.</w:t>
      </w:r>
      <w:r w:rsidR="00A95152">
        <w:rPr>
          <w:rFonts w:ascii="Times New Roman" w:hAnsi="Times New Roman" w:cs="Times New Roman"/>
          <w:color w:val="000000" w:themeColor="text1"/>
          <w:sz w:val="24"/>
          <w:szCs w:val="24"/>
          <w:lang w:val="es-MX"/>
        </w:rPr>
        <w:t xml:space="preserve"> </w:t>
      </w:r>
      <w:r w:rsidRPr="007A7218">
        <w:rPr>
          <w:rFonts w:ascii="Times New Roman" w:hAnsi="Times New Roman" w:cs="Times New Roman"/>
          <w:color w:val="000000" w:themeColor="text1"/>
          <w:sz w:val="24"/>
          <w:szCs w:val="24"/>
          <w:shd w:val="clear" w:color="auto" w:fill="FFFFFF"/>
          <w:lang w:val="es-MX"/>
        </w:rPr>
        <w:t xml:space="preserve">Se hace énfasis </w:t>
      </w:r>
      <w:r w:rsidR="007A7218" w:rsidRPr="007A7218">
        <w:rPr>
          <w:rFonts w:ascii="Times New Roman" w:hAnsi="Times New Roman" w:cs="Times New Roman"/>
          <w:color w:val="000000" w:themeColor="text1"/>
          <w:sz w:val="24"/>
          <w:szCs w:val="24"/>
          <w:shd w:val="clear" w:color="auto" w:fill="FFFFFF"/>
          <w:lang w:val="es-MX"/>
        </w:rPr>
        <w:t>en que l</w:t>
      </w:r>
      <w:r w:rsidRPr="007A7218">
        <w:rPr>
          <w:rFonts w:ascii="Times New Roman" w:hAnsi="Times New Roman" w:cs="Times New Roman"/>
          <w:color w:val="000000" w:themeColor="text1"/>
          <w:sz w:val="24"/>
          <w:szCs w:val="24"/>
          <w:shd w:val="clear" w:color="auto" w:fill="FFFFFF"/>
          <w:lang w:val="es-MX"/>
        </w:rPr>
        <w:t>as diferencias nos llevan a proporcionar oportunidades de aprender nuevas habilidades sociales y/o comunicativas</w:t>
      </w:r>
      <w:r w:rsidR="00A95152">
        <w:rPr>
          <w:rFonts w:ascii="Times New Roman" w:hAnsi="Times New Roman" w:cs="Times New Roman"/>
          <w:color w:val="000000" w:themeColor="text1"/>
          <w:sz w:val="24"/>
          <w:szCs w:val="24"/>
          <w:shd w:val="clear" w:color="auto" w:fill="FFFFFF"/>
          <w:lang w:val="es-MX"/>
        </w:rPr>
        <w:t>, pues e</w:t>
      </w:r>
      <w:r w:rsidRPr="007A7218">
        <w:rPr>
          <w:rFonts w:ascii="Times New Roman" w:hAnsi="Times New Roman" w:cs="Times New Roman"/>
          <w:color w:val="000000" w:themeColor="text1"/>
          <w:sz w:val="24"/>
          <w:szCs w:val="24"/>
          <w:shd w:val="clear" w:color="auto" w:fill="FFFFFF"/>
          <w:lang w:val="es-MX"/>
        </w:rPr>
        <w:t xml:space="preserve">l convivir con diferencias nos permite desarrollar actitudes positivas hacia otras personas que sean diferentes de sí mismos y nos permite desarrollar </w:t>
      </w:r>
      <w:r w:rsidR="007A7218" w:rsidRPr="007A7218">
        <w:rPr>
          <w:rFonts w:ascii="Times New Roman" w:hAnsi="Times New Roman" w:cs="Times New Roman"/>
          <w:color w:val="000000" w:themeColor="text1"/>
          <w:sz w:val="24"/>
          <w:szCs w:val="24"/>
          <w:shd w:val="clear" w:color="auto" w:fill="FFFFFF"/>
          <w:lang w:val="es-MX"/>
        </w:rPr>
        <w:t>un ambiente enriquecedor.</w:t>
      </w:r>
    </w:p>
    <w:p w14:paraId="656775F8" w14:textId="77777777" w:rsidR="00A95152" w:rsidRPr="00A95152" w:rsidRDefault="00A95152" w:rsidP="00A95152">
      <w:pPr>
        <w:spacing w:after="0" w:line="360" w:lineRule="auto"/>
        <w:jc w:val="both"/>
        <w:rPr>
          <w:rFonts w:ascii="Times New Roman" w:hAnsi="Times New Roman" w:cs="Times New Roman"/>
          <w:color w:val="000000" w:themeColor="text1"/>
          <w:sz w:val="24"/>
          <w:szCs w:val="24"/>
          <w:lang w:val="es-MX"/>
        </w:rPr>
      </w:pPr>
    </w:p>
    <w:p w14:paraId="6C53726B" w14:textId="116B7C5A" w:rsidR="00A95152" w:rsidRPr="00A95152" w:rsidRDefault="00A95152" w:rsidP="003B2368">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Aunado a lo anterior, </w:t>
      </w:r>
      <w:r w:rsidR="00996411" w:rsidRPr="007A7218">
        <w:rPr>
          <w:rFonts w:ascii="Times New Roman" w:hAnsi="Times New Roman" w:cs="Times New Roman"/>
          <w:sz w:val="24"/>
          <w:szCs w:val="24"/>
          <w:lang w:val="es-MX"/>
        </w:rPr>
        <w:t>se mencionan las estrategias y acciones que deben ser llevadas acabo dentro del aula y de las instituciones</w:t>
      </w:r>
      <w:r w:rsidR="00996411" w:rsidRPr="00996411">
        <w:rPr>
          <w:rFonts w:ascii="Times New Roman" w:hAnsi="Times New Roman" w:cs="Times New Roman"/>
          <w:sz w:val="24"/>
          <w:szCs w:val="24"/>
          <w:lang w:val="es-MX"/>
        </w:rPr>
        <w:t xml:space="preserve"> educativas </w:t>
      </w:r>
      <w:r w:rsidR="00996411">
        <w:rPr>
          <w:rFonts w:ascii="Times New Roman" w:hAnsi="Times New Roman" w:cs="Times New Roman"/>
          <w:sz w:val="24"/>
          <w:szCs w:val="24"/>
          <w:lang w:val="es-MX"/>
        </w:rPr>
        <w:t>para cumplir con lo que propone la ley general de educación en el articulo 13 fracción I, se hace énfasis en las prácticas y metodologías que favorezcan el aprendizaje autónomo y del desarrollo de estrategias para que los alumnos aprendan a aprender, es decir que todos los alumnos pueden aprender en la vida normal del grupo social al que pertenecen</w:t>
      </w:r>
      <w:r w:rsidR="007A7218">
        <w:rPr>
          <w:rFonts w:ascii="Times New Roman" w:hAnsi="Times New Roman" w:cs="Times New Roman"/>
          <w:sz w:val="24"/>
          <w:szCs w:val="24"/>
          <w:lang w:val="es-MX"/>
        </w:rPr>
        <w:t xml:space="preserve"> </w:t>
      </w:r>
      <w:r>
        <w:rPr>
          <w:rFonts w:ascii="Times New Roman" w:hAnsi="Times New Roman" w:cs="Times New Roman"/>
          <w:sz w:val="24"/>
          <w:szCs w:val="24"/>
          <w:lang w:val="es-MX"/>
        </w:rPr>
        <w:t>e intercambien experiencias en relación a la cultura a la que pertenecen, esto con el objetivo de aplicar la interculturalidad como docentes ya que es necesario hacer una transformación significativa al sistema educativo debido a que todavía existen desigualdades, y se espera que se fortalezca la diversidad cultural como una gran oportunidad de enriquecimiento en las practicas educativas.</w:t>
      </w:r>
    </w:p>
    <w:p w14:paraId="1E53C7F0" w14:textId="6AE9EEF8" w:rsidR="003B2368" w:rsidRPr="003B2368" w:rsidRDefault="003B2368" w:rsidP="003B2368">
      <w:pPr>
        <w:spacing w:line="360" w:lineRule="auto"/>
        <w:jc w:val="both"/>
        <w:rPr>
          <w:rFonts w:ascii="Times New Roman" w:hAnsi="Times New Roman" w:cs="Times New Roman"/>
          <w:b/>
          <w:bCs/>
          <w:sz w:val="24"/>
          <w:szCs w:val="24"/>
          <w:lang w:val="es-MX"/>
        </w:rPr>
      </w:pPr>
      <w:r w:rsidRPr="003B2368">
        <w:rPr>
          <w:rFonts w:ascii="Times New Roman" w:hAnsi="Times New Roman" w:cs="Times New Roman"/>
          <w:b/>
          <w:bCs/>
          <w:sz w:val="24"/>
          <w:szCs w:val="24"/>
          <w:lang w:val="es-MX"/>
        </w:rPr>
        <w:lastRenderedPageBreak/>
        <w:t>Desarrollo</w:t>
      </w:r>
    </w:p>
    <w:p w14:paraId="0F2A1476" w14:textId="77777777" w:rsidR="003B2368" w:rsidRPr="003B2368" w:rsidRDefault="003B2368" w:rsidP="003B2368">
      <w:pPr>
        <w:spacing w:line="360" w:lineRule="auto"/>
        <w:jc w:val="both"/>
        <w:rPr>
          <w:rFonts w:ascii="Times New Roman" w:hAnsi="Times New Roman" w:cs="Times New Roman"/>
          <w:sz w:val="24"/>
          <w:szCs w:val="24"/>
          <w:lang w:val="es-MX"/>
        </w:rPr>
      </w:pPr>
      <w:r w:rsidRPr="003B2368">
        <w:rPr>
          <w:rFonts w:ascii="Times New Roman" w:hAnsi="Times New Roman" w:cs="Times New Roman"/>
          <w:color w:val="000000" w:themeColor="text1"/>
          <w:sz w:val="24"/>
          <w:szCs w:val="24"/>
          <w:lang w:val="es-MX"/>
        </w:rPr>
        <w:t>Vivimos en una sociedad muy cambiante y cada vez se vuelve más compleja,</w:t>
      </w:r>
      <w:r w:rsidRPr="003B2368">
        <w:rPr>
          <w:rFonts w:ascii="Times New Roman" w:hAnsi="Times New Roman" w:cs="Times New Roman"/>
          <w:sz w:val="24"/>
          <w:szCs w:val="24"/>
          <w:lang w:val="es-MX"/>
        </w:rPr>
        <w:t xml:space="preserve"> donde periódicamente se experimentan cambios socioculturales con personas que pertenecen a culturas diversas, poseen orígenes y expresiones diferentes, lo cual ha permitido una amplia variedad de vínculos entre grupos culturales diversos, y ha exigido la tolerancia y la flexibilidad para comprender y adaptarse a nuevas situaciones.</w:t>
      </w:r>
    </w:p>
    <w:p w14:paraId="5C5FB746" w14:textId="77777777" w:rsidR="003B2368" w:rsidRPr="003B2368" w:rsidRDefault="003B2368" w:rsidP="003B2368">
      <w:pPr>
        <w:spacing w:line="360" w:lineRule="auto"/>
        <w:jc w:val="both"/>
        <w:rPr>
          <w:rFonts w:ascii="Times New Roman" w:hAnsi="Times New Roman" w:cs="Times New Roman"/>
          <w:color w:val="000000" w:themeColor="text1"/>
          <w:sz w:val="24"/>
          <w:szCs w:val="24"/>
          <w:lang w:val="es-MX"/>
        </w:rPr>
      </w:pPr>
      <w:r w:rsidRPr="003B2368">
        <w:rPr>
          <w:rFonts w:ascii="Times New Roman" w:hAnsi="Times New Roman" w:cs="Times New Roman"/>
          <w:color w:val="000000" w:themeColor="text1"/>
          <w:sz w:val="24"/>
          <w:szCs w:val="24"/>
          <w:lang w:val="es-MX"/>
        </w:rPr>
        <w:t xml:space="preserve">La multiculturalidad es una condición que motiva continuamente a la construcción de una sociedad cada vez más diversa, la cual implica las diferentes costumbres, culturas, tradiciones y las distintas maneras de pensar de los individuos o grupos de individuos, es por ello que la sociedad necesita de la educación para establecer los principios de justicia y de equidad, manteniendo una responsabilidad social y colaboración, donde la interseccionalidad nos marque las pautas para proponer la igualdad desde la diversidad, para ello se deben tener en cuenta las particularidades de los alumnos, garantizando la equidad y la no discriminación, para esto es importante atender a la diversidad  y </w:t>
      </w:r>
      <w:r w:rsidRPr="003B2368">
        <w:rPr>
          <w:rFonts w:ascii="Times New Roman" w:hAnsi="Times New Roman" w:cs="Times New Roman"/>
          <w:sz w:val="24"/>
          <w:szCs w:val="24"/>
          <w:lang w:val="es-MX"/>
        </w:rPr>
        <w:t>en tal sentido la educación intercultural mantiene una gran importancia puesto que supone una valoración positiva de la diversidad y el respeto por todas las personas.</w:t>
      </w:r>
    </w:p>
    <w:p w14:paraId="5F06F269" w14:textId="77777777" w:rsidR="003B2368" w:rsidRP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t>Es preciso hacer énfasis a lo que se refiere la interculturalidad, esta es la interacción entre culturas, según Ortiz (2015) la interculturalidad plantea un intercambio equitativo entre personas, grupos humanos y sociedades diversas y para que esto suceda es necesario que exista el reconocimiento de la identidad propia y del otro, este proceso está orientado a construir y propiciar un respeto mutuo que se vea favorecido por el conocimiento que cada cultura posee de la demás; este respeto es manifestado en la tolerancia frente a las practicas diversas.</w:t>
      </w:r>
    </w:p>
    <w:p w14:paraId="288E9B42" w14:textId="77777777" w:rsidR="003B2368" w:rsidRP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t>Aunado a lo anterior, el enfoque intercultural mantiene el objetivo de abordar y entender la diversidad en distintas dimensiones correspondientes a las relaciones sociales, además permite alcanzar procesos de identificación y diferenciación individuales, grupales y sociales, y es en este transcurso que la educación juega un papel importante, puesto que permite el contacto con otras personas, similares y diferentes a la vez.</w:t>
      </w:r>
    </w:p>
    <w:p w14:paraId="01E70926" w14:textId="77777777" w:rsidR="003B2368" w:rsidRPr="003B2368" w:rsidRDefault="003B2368" w:rsidP="003B2368">
      <w:pPr>
        <w:spacing w:after="0" w:line="360" w:lineRule="auto"/>
        <w:jc w:val="both"/>
        <w:rPr>
          <w:rFonts w:ascii="Times New Roman" w:hAnsi="Times New Roman" w:cs="Times New Roman"/>
          <w:sz w:val="24"/>
          <w:szCs w:val="24"/>
          <w:lang w:val="es-MX"/>
        </w:rPr>
      </w:pPr>
    </w:p>
    <w:p w14:paraId="1756A5F0" w14:textId="77777777" w:rsidR="003B2368" w:rsidRP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lastRenderedPageBreak/>
        <w:t xml:space="preserve">Como bien sabemos México es una nación pluricultural puesto que </w:t>
      </w:r>
      <w:r w:rsidRPr="003B2368">
        <w:rPr>
          <w:rFonts w:ascii="Times New Roman" w:hAnsi="Times New Roman" w:cs="Times New Roman"/>
          <w:sz w:val="24"/>
          <w:szCs w:val="24"/>
          <w:shd w:val="clear" w:color="auto" w:fill="FFFFFF"/>
          <w:lang w:val="es-MX"/>
        </w:rPr>
        <w:t xml:space="preserve">posee múltiples culturas y está conformado una variedad de grupos étnicos, conocidos como pueblos indígenas, originarios de una tierra, con costumbres, lenguas y culturas propia, además cada contexto, cada pueblo o ciudad posee culturas distintas, el tono de voz es distinto, las costumbres y tradiciones dentro del país aunque sean las mismas son distintas, a diferencia de la interculturalidad los diferentes grupos culturales no necesariamente desarrollan vínculos o relaciones de intercambio, según (Villegas et. al. 2016) la pluriculturalidad </w:t>
      </w:r>
      <w:r w:rsidRPr="003B2368">
        <w:rPr>
          <w:rFonts w:ascii="Times New Roman" w:hAnsi="Times New Roman" w:cs="Times New Roman"/>
          <w:sz w:val="24"/>
          <w:szCs w:val="24"/>
          <w:lang w:val="es-MX"/>
        </w:rPr>
        <w:t>se emplea para dar cuenta de la variedad de culturas, diversas costumbres y tradiciones culturales, entonces, la pluriculturalidad tendrá valor cuando las diversas culturas se acepten, se respeten, coexistan y se nutran mutuamente, dando paso a un escenario de pluriculturalidad en el que cada una disfruta de sus derechos.</w:t>
      </w:r>
    </w:p>
    <w:p w14:paraId="7228A554" w14:textId="77777777" w:rsidR="003B2368" w:rsidRPr="003B2368" w:rsidRDefault="003B2368" w:rsidP="003B2368">
      <w:pPr>
        <w:spacing w:after="0" w:line="360" w:lineRule="auto"/>
        <w:jc w:val="both"/>
        <w:rPr>
          <w:rFonts w:ascii="Times New Roman" w:hAnsi="Times New Roman" w:cs="Times New Roman"/>
          <w:sz w:val="24"/>
          <w:szCs w:val="24"/>
          <w:lang w:val="es-MX"/>
        </w:rPr>
      </w:pPr>
    </w:p>
    <w:p w14:paraId="1C5B80C1" w14:textId="77777777" w:rsidR="003B2368" w:rsidRP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t xml:space="preserve">También el que nuestro país sea pluricultural, lo hace ser un país plurilingüe esto debido a </w:t>
      </w:r>
      <w:r w:rsidRPr="003B2368">
        <w:rPr>
          <w:rFonts w:ascii="Times New Roman" w:hAnsi="Times New Roman" w:cs="Times New Roman"/>
          <w:sz w:val="24"/>
          <w:szCs w:val="24"/>
          <w:shd w:val="clear" w:color="auto" w:fill="FFFFFF"/>
          <w:lang w:val="es-MX"/>
        </w:rPr>
        <w:t>que posee una riqueza cultural de lenguas originarias, sin embargo</w:t>
      </w:r>
      <w:r w:rsidRPr="003B2368">
        <w:rPr>
          <w:rFonts w:ascii="Times New Roman" w:hAnsi="Times New Roman" w:cs="Times New Roman"/>
          <w:i/>
          <w:iCs/>
          <w:sz w:val="24"/>
          <w:szCs w:val="24"/>
          <w:shd w:val="clear" w:color="auto" w:fill="FFFFFF"/>
          <w:lang w:val="es-MX"/>
        </w:rPr>
        <w:t xml:space="preserve">, </w:t>
      </w:r>
      <w:r w:rsidRPr="003B2368">
        <w:rPr>
          <w:rStyle w:val="nfasis"/>
          <w:rFonts w:ascii="Times New Roman" w:hAnsi="Times New Roman" w:cs="Times New Roman"/>
          <w:i w:val="0"/>
          <w:iCs w:val="0"/>
          <w:sz w:val="24"/>
          <w:szCs w:val="24"/>
          <w:bdr w:val="none" w:sz="0" w:space="0" w:color="auto" w:frame="1"/>
          <w:shd w:val="clear" w:color="auto" w:fill="FFFFFF"/>
          <w:lang w:val="es-MX"/>
        </w:rPr>
        <w:t>e</w:t>
      </w:r>
      <w:r w:rsidRPr="00D56FE6">
        <w:rPr>
          <w:rStyle w:val="nfasis"/>
          <w:rFonts w:ascii="Times New Roman" w:hAnsi="Times New Roman" w:cs="Times New Roman"/>
          <w:i w:val="0"/>
          <w:iCs w:val="0"/>
          <w:sz w:val="24"/>
          <w:szCs w:val="24"/>
          <w:bdr w:val="none" w:sz="0" w:space="0" w:color="auto" w:frame="1"/>
          <w:shd w:val="clear" w:color="auto" w:fill="FFFFFF"/>
          <w:lang w:val="es-MX"/>
        </w:rPr>
        <w:t xml:space="preserve">sa riqueza lingüística hoy en día va desapareciendo lentamente, </w:t>
      </w:r>
      <w:r w:rsidRPr="003B2368">
        <w:rPr>
          <w:rStyle w:val="nfasis"/>
          <w:rFonts w:ascii="Times New Roman" w:hAnsi="Times New Roman" w:cs="Times New Roman"/>
          <w:i w:val="0"/>
          <w:iCs w:val="0"/>
          <w:sz w:val="24"/>
          <w:szCs w:val="24"/>
          <w:bdr w:val="none" w:sz="0" w:space="0" w:color="auto" w:frame="1"/>
          <w:shd w:val="clear" w:color="auto" w:fill="FFFFFF"/>
          <w:lang w:val="es-MX"/>
        </w:rPr>
        <w:t xml:space="preserve">por consecuencias de la </w:t>
      </w:r>
      <w:r w:rsidRPr="00D56FE6">
        <w:rPr>
          <w:rStyle w:val="nfasis"/>
          <w:rFonts w:ascii="Times New Roman" w:hAnsi="Times New Roman" w:cs="Times New Roman"/>
          <w:i w:val="0"/>
          <w:iCs w:val="0"/>
          <w:sz w:val="24"/>
          <w:szCs w:val="24"/>
          <w:bdr w:val="none" w:sz="0" w:space="0" w:color="auto" w:frame="1"/>
          <w:shd w:val="clear" w:color="auto" w:fill="FFFFFF"/>
          <w:lang w:val="es-MX"/>
        </w:rPr>
        <w:t>discriminación, apertura de nuevas tecnologías, desinterés e ignorancia por parte de ciertos sectores de la población, intolerancia por hablar lenguas originarias</w:t>
      </w:r>
      <w:r w:rsidRPr="003B2368">
        <w:rPr>
          <w:rStyle w:val="nfasis"/>
          <w:rFonts w:ascii="Times New Roman" w:hAnsi="Times New Roman" w:cs="Times New Roman"/>
          <w:i w:val="0"/>
          <w:iCs w:val="0"/>
          <w:sz w:val="24"/>
          <w:szCs w:val="24"/>
          <w:bdr w:val="none" w:sz="0" w:space="0" w:color="auto" w:frame="1"/>
          <w:shd w:val="clear" w:color="auto" w:fill="FFFFFF"/>
          <w:lang w:val="es-MX"/>
        </w:rPr>
        <w:t xml:space="preserve">, entre otros aspectos, ante ello  se considera que esta riqueza debe ser reconocida y una herramienta fundamental para promover el conocimiento de las diferentes culturas y que exista la interculturalidad es </w:t>
      </w:r>
      <w:r w:rsidRPr="003B2368">
        <w:rPr>
          <w:rFonts w:ascii="Times New Roman" w:hAnsi="Times New Roman" w:cs="Times New Roman"/>
          <w:sz w:val="24"/>
          <w:szCs w:val="24"/>
          <w:lang w:val="es-MX"/>
        </w:rPr>
        <w:t>la educación, puesto que esta constituye uno de los ejes más fuertes y determinantes en la cultura de los pueblos, esto debido a que cada vez se presenta la necesidad de una formación educativa que consolide los principios integrales de cada sociedad.</w:t>
      </w:r>
    </w:p>
    <w:p w14:paraId="7D671BB0" w14:textId="77777777" w:rsidR="003B2368" w:rsidRPr="003B2368" w:rsidRDefault="003B2368" w:rsidP="003B2368">
      <w:pPr>
        <w:spacing w:after="0" w:line="360" w:lineRule="auto"/>
        <w:jc w:val="both"/>
        <w:rPr>
          <w:rFonts w:ascii="Times New Roman" w:hAnsi="Times New Roman" w:cs="Times New Roman"/>
          <w:sz w:val="24"/>
          <w:szCs w:val="24"/>
          <w:lang w:val="es-MX"/>
        </w:rPr>
      </w:pPr>
    </w:p>
    <w:p w14:paraId="779E3C40" w14:textId="58DBA8FD" w:rsidR="003B2368" w:rsidRP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t>Ante ello, según lo que postula</w:t>
      </w:r>
      <w:r w:rsidRPr="003B2368">
        <w:rPr>
          <w:rFonts w:ascii="Times New Roman" w:hAnsi="Times New Roman" w:cs="Times New Roman"/>
          <w:color w:val="000000"/>
          <w:sz w:val="24"/>
          <w:szCs w:val="24"/>
          <w:lang w:val="es-MX"/>
        </w:rPr>
        <w:t xml:space="preserve"> la fracción I del artículo 13 de la Ley General de Educación,</w:t>
      </w:r>
      <w:r w:rsidRPr="003B2368">
        <w:rPr>
          <w:rFonts w:ascii="Times New Roman" w:hAnsi="Times New Roman" w:cs="Times New Roman"/>
          <w:b/>
          <w:bCs/>
          <w:color w:val="000000"/>
          <w:sz w:val="24"/>
          <w:szCs w:val="24"/>
          <w:lang w:val="es-MX"/>
        </w:rPr>
        <w:t xml:space="preserve"> </w:t>
      </w:r>
      <w:r w:rsidRPr="003B2368">
        <w:rPr>
          <w:rFonts w:ascii="Times New Roman" w:hAnsi="Times New Roman" w:cs="Times New Roman"/>
          <w:sz w:val="24"/>
          <w:szCs w:val="24"/>
          <w:lang w:val="es-MX"/>
        </w:rPr>
        <w:t>se fomentará una educación basada en la identidad, el sentido de pertenencia y el respeto desde la interculturalidad, esto con la finalidad de considerarse como parte de una nación pluricultural y plurilingüe, en donde se promueva la convivencia armónica entre las personas y comunidades, es decir</w:t>
      </w:r>
      <w:r w:rsidRPr="003B2368">
        <w:rPr>
          <w:rFonts w:ascii="Times New Roman" w:hAnsi="Times New Roman" w:cs="Times New Roman"/>
          <w:sz w:val="24"/>
          <w:szCs w:val="24"/>
          <w:lang w:val="es-MX"/>
        </w:rPr>
        <w:t xml:space="preserve"> </w:t>
      </w:r>
      <w:r w:rsidRPr="003B2368">
        <w:rPr>
          <w:rFonts w:ascii="Times New Roman" w:hAnsi="Times New Roman" w:cs="Times New Roman"/>
          <w:sz w:val="24"/>
          <w:szCs w:val="24"/>
          <w:lang w:val="es-MX"/>
        </w:rPr>
        <w:t>si se desea alcanzar un impacto en los estudiantes y en la sociedad, la educación intercultural debe partir de sus propias experiencias y de la situación real del contexto en el que van a llevar a cabo sus labores</w:t>
      </w:r>
      <w:r w:rsidRPr="003B2368">
        <w:rPr>
          <w:rFonts w:ascii="Times New Roman" w:hAnsi="Times New Roman" w:cs="Times New Roman"/>
          <w:sz w:val="24"/>
          <w:szCs w:val="24"/>
          <w:lang w:val="es-MX"/>
        </w:rPr>
        <w:t xml:space="preserve">, por tal motivo </w:t>
      </w:r>
      <w:r w:rsidRPr="003B2368">
        <w:rPr>
          <w:rFonts w:ascii="Times New Roman" w:hAnsi="Times New Roman" w:cs="Times New Roman"/>
          <w:sz w:val="24"/>
          <w:szCs w:val="24"/>
          <w:lang w:val="es-MX"/>
        </w:rPr>
        <w:t xml:space="preserve">debemos situarnos en </w:t>
      </w:r>
      <w:r w:rsidRPr="003B2368">
        <w:rPr>
          <w:rFonts w:ascii="Times New Roman" w:hAnsi="Times New Roman" w:cs="Times New Roman"/>
          <w:sz w:val="24"/>
          <w:szCs w:val="24"/>
          <w:lang w:val="es-MX"/>
        </w:rPr>
        <w:lastRenderedPageBreak/>
        <w:t>nuestro contexto real y para ello es importante enfocarse en lo que establecen los planes y programas, d</w:t>
      </w:r>
      <w:r w:rsidRPr="003B2368">
        <w:rPr>
          <w:rFonts w:ascii="Times New Roman" w:hAnsi="Times New Roman" w:cs="Times New Roman"/>
          <w:color w:val="000000" w:themeColor="text1"/>
          <w:sz w:val="24"/>
          <w:szCs w:val="24"/>
          <w:lang w:val="es-MX"/>
        </w:rPr>
        <w:t xml:space="preserve">entro del actual programa Aprendizajes Clave para la Educación Integral se encuentra claramente que el principal objetivo de la Reforma Educativa es que la educación pública, básica y media superior, además de ser laica, gratuita y de excelencia, esta debe ser equitativa e incluyente </w:t>
      </w:r>
      <w:sdt>
        <w:sdtPr>
          <w:rPr>
            <w:rFonts w:ascii="Times New Roman" w:hAnsi="Times New Roman" w:cs="Times New Roman"/>
            <w:color w:val="000000" w:themeColor="text1"/>
            <w:sz w:val="24"/>
            <w:szCs w:val="24"/>
          </w:rPr>
          <w:id w:val="1374583331"/>
          <w:citation/>
        </w:sdtPr>
        <w:sdtContent>
          <w:r w:rsidRPr="003B2368">
            <w:rPr>
              <w:rFonts w:ascii="Times New Roman" w:hAnsi="Times New Roman" w:cs="Times New Roman"/>
              <w:color w:val="000000" w:themeColor="text1"/>
              <w:sz w:val="24"/>
              <w:szCs w:val="24"/>
            </w:rPr>
            <w:fldChar w:fldCharType="begin"/>
          </w:r>
          <w:r w:rsidRPr="003B2368">
            <w:rPr>
              <w:rFonts w:ascii="Times New Roman" w:hAnsi="Times New Roman" w:cs="Times New Roman"/>
              <w:color w:val="000000" w:themeColor="text1"/>
              <w:sz w:val="24"/>
              <w:szCs w:val="24"/>
              <w:lang w:val="es-MX"/>
            </w:rPr>
            <w:instrText xml:space="preserve"> CITATION SEP174 \l 2058 </w:instrText>
          </w:r>
          <w:r w:rsidRPr="003B2368">
            <w:rPr>
              <w:rFonts w:ascii="Times New Roman" w:hAnsi="Times New Roman" w:cs="Times New Roman"/>
              <w:color w:val="000000" w:themeColor="text1"/>
              <w:sz w:val="24"/>
              <w:szCs w:val="24"/>
            </w:rPr>
            <w:fldChar w:fldCharType="separate"/>
          </w:r>
          <w:r w:rsidRPr="003B2368">
            <w:rPr>
              <w:rFonts w:ascii="Times New Roman" w:hAnsi="Times New Roman" w:cs="Times New Roman"/>
              <w:noProof/>
              <w:color w:val="000000" w:themeColor="text1"/>
              <w:sz w:val="24"/>
              <w:szCs w:val="24"/>
              <w:lang w:val="es-MX"/>
            </w:rPr>
            <w:t>(SEP, 2017)</w:t>
          </w:r>
          <w:r w:rsidRPr="003B2368">
            <w:rPr>
              <w:rFonts w:ascii="Times New Roman" w:hAnsi="Times New Roman" w:cs="Times New Roman"/>
              <w:color w:val="000000" w:themeColor="text1"/>
              <w:sz w:val="24"/>
              <w:szCs w:val="24"/>
            </w:rPr>
            <w:fldChar w:fldCharType="end"/>
          </w:r>
        </w:sdtContent>
      </w:sdt>
      <w:r w:rsidRPr="003B2368">
        <w:rPr>
          <w:rFonts w:ascii="Times New Roman" w:hAnsi="Times New Roman" w:cs="Times New Roman"/>
          <w:color w:val="000000" w:themeColor="text1"/>
          <w:sz w:val="24"/>
          <w:szCs w:val="24"/>
          <w:lang w:val="es-MX"/>
        </w:rPr>
        <w:t xml:space="preserve">, esto significa que se debe garantizar el acceso a la escuela a todos los niños y niñas y asegurar que esa educación les proporcione aprendizajes significativos, relevantes y útiles para su vida, sin importar su nivel socioeconómico, origen étnico, género, edad, discapacidad física, entre otros aspectos, </w:t>
      </w:r>
      <w:r w:rsidRPr="003B2368">
        <w:rPr>
          <w:rFonts w:ascii="Times New Roman" w:hAnsi="Times New Roman" w:cs="Times New Roman"/>
          <w:sz w:val="24"/>
          <w:szCs w:val="24"/>
          <w:lang w:val="es-MX"/>
        </w:rPr>
        <w:t>se trata de repensar el rol de la escuela y el rol que tenemos como futuras docentes, es necesario que se repiense la función social y cultural de las instituciones educativas, de manera que en los espacios de aprendizaje se exprese la diversidad de conocimientos y prácticas culturales del contexto a donde pertenecen los alumnos, tenemos el objetivo de caminar hacia la construcción de una educación que tenga sentido con la identidad que le dan los niños y niñas de preescolar, como docentes también tenemos la responsabilidad de generar un proceso que pueda llevar a la construcción del dialogo entre conocimientos,  saberes, culturas y entre tradiciones, siempre basado en el respeto.</w:t>
      </w:r>
    </w:p>
    <w:p w14:paraId="0C7A5345" w14:textId="77777777" w:rsidR="003B2368" w:rsidRPr="003B2368" w:rsidRDefault="003B2368" w:rsidP="003B2368">
      <w:pPr>
        <w:spacing w:after="0" w:line="360" w:lineRule="auto"/>
        <w:jc w:val="both"/>
        <w:rPr>
          <w:rFonts w:ascii="Times New Roman" w:hAnsi="Times New Roman" w:cs="Times New Roman"/>
          <w:sz w:val="24"/>
          <w:szCs w:val="24"/>
          <w:lang w:val="es-MX"/>
        </w:rPr>
      </w:pPr>
    </w:p>
    <w:p w14:paraId="4BD946D2" w14:textId="77777777" w:rsidR="003B2368" w:rsidRPr="003B2368" w:rsidRDefault="003B2368" w:rsidP="003B2368">
      <w:pPr>
        <w:spacing w:line="360" w:lineRule="auto"/>
        <w:jc w:val="both"/>
        <w:rPr>
          <w:rFonts w:ascii="Times New Roman" w:hAnsi="Times New Roman" w:cs="Times New Roman"/>
          <w:color w:val="000000" w:themeColor="text1"/>
          <w:sz w:val="24"/>
          <w:szCs w:val="24"/>
          <w:shd w:val="clear" w:color="auto" w:fill="FFFFFF"/>
          <w:lang w:val="es-MX"/>
        </w:rPr>
      </w:pPr>
      <w:r w:rsidRPr="003B2368">
        <w:rPr>
          <w:rFonts w:ascii="Times New Roman" w:hAnsi="Times New Roman" w:cs="Times New Roman"/>
          <w:color w:val="000000" w:themeColor="text1"/>
          <w:sz w:val="24"/>
          <w:szCs w:val="24"/>
          <w:lang w:val="es-MX"/>
        </w:rPr>
        <w:t>Ante ello la inclusión adquiere mayor relevancia en las aulas, la inclusión según la UNESCO (2000)</w:t>
      </w:r>
      <w:r w:rsidRPr="003B2368">
        <w:rPr>
          <w:rFonts w:ascii="Times New Roman" w:hAnsi="Times New Roman" w:cs="Times New Roman"/>
          <w:color w:val="000000" w:themeColor="text1"/>
          <w:sz w:val="24"/>
          <w:szCs w:val="24"/>
          <w:shd w:val="clear" w:color="auto" w:fill="FFFFFF"/>
          <w:lang w:val="es-MX"/>
        </w:rPr>
        <w:t xml:space="preserve"> citado por </w:t>
      </w:r>
      <w:sdt>
        <w:sdtPr>
          <w:rPr>
            <w:rFonts w:ascii="Times New Roman" w:hAnsi="Times New Roman" w:cs="Times New Roman"/>
            <w:color w:val="000000" w:themeColor="text1"/>
            <w:sz w:val="24"/>
            <w:szCs w:val="24"/>
            <w:shd w:val="clear" w:color="auto" w:fill="FFFFFF"/>
          </w:rPr>
          <w:id w:val="-2112045616"/>
          <w:citation/>
        </w:sdtPr>
        <w:sdtContent>
          <w:r w:rsidRPr="00D56FE6">
            <w:rPr>
              <w:rFonts w:ascii="Times New Roman" w:hAnsi="Times New Roman" w:cs="Times New Roman"/>
              <w:color w:val="000000" w:themeColor="text1"/>
              <w:sz w:val="24"/>
              <w:szCs w:val="24"/>
              <w:shd w:val="clear" w:color="auto" w:fill="FFFFFF"/>
            </w:rPr>
            <w:fldChar w:fldCharType="begin"/>
          </w:r>
          <w:r w:rsidRPr="003B2368">
            <w:rPr>
              <w:rFonts w:ascii="Times New Roman" w:hAnsi="Times New Roman" w:cs="Times New Roman"/>
              <w:color w:val="000000" w:themeColor="text1"/>
              <w:sz w:val="24"/>
              <w:szCs w:val="24"/>
              <w:shd w:val="clear" w:color="auto" w:fill="FFFFFF"/>
              <w:lang w:val="es-MX"/>
            </w:rPr>
            <w:instrText xml:space="preserve"> CITATION Sis181 \l 2058 </w:instrText>
          </w:r>
          <w:r w:rsidRPr="00D56FE6">
            <w:rPr>
              <w:rFonts w:ascii="Times New Roman" w:hAnsi="Times New Roman" w:cs="Times New Roman"/>
              <w:color w:val="000000" w:themeColor="text1"/>
              <w:sz w:val="24"/>
              <w:szCs w:val="24"/>
              <w:shd w:val="clear" w:color="auto" w:fill="FFFFFF"/>
            </w:rPr>
            <w:fldChar w:fldCharType="separate"/>
          </w:r>
          <w:r w:rsidRPr="003B2368">
            <w:rPr>
              <w:rFonts w:ascii="Times New Roman" w:hAnsi="Times New Roman" w:cs="Times New Roman"/>
              <w:noProof/>
              <w:color w:val="000000" w:themeColor="text1"/>
              <w:sz w:val="24"/>
              <w:szCs w:val="24"/>
              <w:shd w:val="clear" w:color="auto" w:fill="FFFFFF"/>
              <w:lang w:val="es-MX"/>
            </w:rPr>
            <w:t>(Sisniega, 2018)</w:t>
          </w:r>
          <w:r w:rsidRPr="00D56FE6">
            <w:rPr>
              <w:rFonts w:ascii="Times New Roman" w:hAnsi="Times New Roman" w:cs="Times New Roman"/>
              <w:color w:val="000000" w:themeColor="text1"/>
              <w:sz w:val="24"/>
              <w:szCs w:val="24"/>
              <w:shd w:val="clear" w:color="auto" w:fill="FFFFFF"/>
            </w:rPr>
            <w:fldChar w:fldCharType="end"/>
          </w:r>
        </w:sdtContent>
      </w:sdt>
      <w:r w:rsidRPr="003B2368">
        <w:rPr>
          <w:rFonts w:ascii="Times New Roman" w:hAnsi="Times New Roman" w:cs="Times New Roman"/>
          <w:color w:val="000000" w:themeColor="text1"/>
          <w:sz w:val="24"/>
          <w:szCs w:val="24"/>
          <w:shd w:val="clear" w:color="auto" w:fill="FFFFFF"/>
          <w:lang w:val="es-MX"/>
        </w:rPr>
        <w:t xml:space="preserve"> es un enfoque que responde positivamente a la diversidad de las personas y a las diferencias individuales, entendiendo que la diversidad no es un problema, sino una oportunidad para el enriquecimiento de la sociedad, por tal motivo e</w:t>
      </w:r>
      <w:r w:rsidRPr="003B2368">
        <w:rPr>
          <w:rFonts w:ascii="Times New Roman" w:hAnsi="Times New Roman" w:cs="Times New Roman"/>
          <w:color w:val="000000" w:themeColor="text1"/>
          <w:sz w:val="24"/>
          <w:szCs w:val="24"/>
          <w:lang w:val="es-MX"/>
        </w:rPr>
        <w:t xml:space="preserve">s de vital importancia implementar y desarrollar una educación que sea inclusiva dentro de las aulas, </w:t>
      </w:r>
      <w:r w:rsidRPr="003B2368">
        <w:rPr>
          <w:rFonts w:ascii="Times New Roman" w:hAnsi="Times New Roman" w:cs="Times New Roman"/>
          <w:color w:val="000000"/>
          <w:sz w:val="24"/>
          <w:szCs w:val="24"/>
          <w:shd w:val="clear" w:color="auto" w:fill="FFFFFF"/>
          <w:lang w:val="es-MX"/>
        </w:rPr>
        <w:t xml:space="preserve">para poder llegar a tener o construir una sociedad en la que todos respetemos nuestras diferencias, </w:t>
      </w:r>
      <w:r w:rsidRPr="003B2368">
        <w:rPr>
          <w:rFonts w:ascii="Times New Roman" w:hAnsi="Times New Roman" w:cs="Times New Roman"/>
          <w:sz w:val="24"/>
          <w:szCs w:val="24"/>
          <w:lang w:val="es-MX"/>
        </w:rPr>
        <w:t>la educación inclusiva debe garantizar el acceso, permanencia, participación y aprendizajes con especial énfasis en aquellos que están excluidos, a través de la puesta en práctica de un conjunto de acciones orientadas a eliminar o minimizar las barreras que limitan el aprendizaje y la participación de los alumnos; que surgen de la interacción entre los estudiantes y sus contextos.</w:t>
      </w:r>
    </w:p>
    <w:p w14:paraId="697ECE70" w14:textId="77777777" w:rsidR="003B2368" w:rsidRP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lastRenderedPageBreak/>
        <w:t xml:space="preserve">Como docentes debemos implementar acciones para la eliminación de las barreras que limitan el aprendizaje, el uso del concepto de barreras para el aprendizaje y la participación está asociado a la atención a la diversidad, en donde el alumnado con condiciones asociadas a discapacidad, origen étnico, cultural o social han sido excluidos del currículo homogéneo. </w:t>
      </w:r>
    </w:p>
    <w:p w14:paraId="40C28AF6" w14:textId="77777777" w:rsidR="003B2368" w:rsidRPr="003B2368" w:rsidRDefault="003B2368" w:rsidP="003B2368">
      <w:pPr>
        <w:spacing w:after="0" w:line="360" w:lineRule="auto"/>
        <w:jc w:val="both"/>
        <w:rPr>
          <w:rFonts w:ascii="Times New Roman" w:hAnsi="Times New Roman" w:cs="Times New Roman"/>
          <w:sz w:val="24"/>
          <w:szCs w:val="24"/>
          <w:lang w:val="es-MX"/>
        </w:rPr>
      </w:pPr>
    </w:p>
    <w:p w14:paraId="0259C4E8" w14:textId="1DB06106" w:rsidR="003B2368" w:rsidRP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t xml:space="preserve">Dentro de las aulas la interculturalidad no tiene que construirse desde lo posicional y hegemónico, sino darse en lo espacial de las relaciones interculturales entre sujetos iguales </w:t>
      </w:r>
      <w:r w:rsidRPr="003B2368">
        <w:rPr>
          <w:rFonts w:ascii="Times New Roman" w:hAnsi="Times New Roman" w:cs="Times New Roman"/>
          <w:noProof/>
          <w:sz w:val="24"/>
          <w:szCs w:val="24"/>
          <w:lang w:val="es-MX"/>
        </w:rPr>
        <w:t xml:space="preserve">Comboni </w:t>
      </w:r>
      <w:r>
        <w:rPr>
          <w:rFonts w:ascii="Times New Roman" w:hAnsi="Times New Roman" w:cs="Times New Roman"/>
          <w:noProof/>
          <w:sz w:val="24"/>
          <w:szCs w:val="24"/>
          <w:lang w:val="es-MX"/>
        </w:rPr>
        <w:t>y</w:t>
      </w:r>
      <w:r w:rsidRPr="003B2368">
        <w:rPr>
          <w:rFonts w:ascii="Times New Roman" w:hAnsi="Times New Roman" w:cs="Times New Roman"/>
          <w:noProof/>
          <w:sz w:val="24"/>
          <w:szCs w:val="24"/>
          <w:lang w:val="es-MX"/>
        </w:rPr>
        <w:t xml:space="preserve"> Juárez</w:t>
      </w:r>
      <w:r>
        <w:rPr>
          <w:rFonts w:ascii="Times New Roman" w:hAnsi="Times New Roman" w:cs="Times New Roman"/>
          <w:noProof/>
          <w:sz w:val="24"/>
          <w:szCs w:val="24"/>
          <w:lang w:val="es-MX"/>
        </w:rPr>
        <w:t xml:space="preserve"> (</w:t>
      </w:r>
      <w:r w:rsidRPr="003B2368">
        <w:rPr>
          <w:rFonts w:ascii="Times New Roman" w:hAnsi="Times New Roman" w:cs="Times New Roman"/>
          <w:noProof/>
          <w:sz w:val="24"/>
          <w:szCs w:val="24"/>
          <w:lang w:val="es-MX"/>
        </w:rPr>
        <w:t>2018)</w:t>
      </w:r>
      <w:r w:rsidRPr="003B2368">
        <w:rPr>
          <w:rFonts w:ascii="Times New Roman" w:hAnsi="Times New Roman" w:cs="Times New Roman"/>
          <w:sz w:val="24"/>
          <w:szCs w:val="24"/>
          <w:lang w:val="es-MX"/>
        </w:rPr>
        <w:t>, esto da pauta a que debemos generar relaciones interpersonales en donde los niños intercambien ideas, se comuniquen, puesto que según el enfoque intercultural la lengua y el habla son el vehículo fundamental en la dominación y transmisión de la cultura y funge como elemento esencial en la construcción de la identidad, por tal motivo permitirá que los alumnos estén conscientes que todos son diferentes pero poseen los mismos derechos dentro y fuera de la escuela, así estaríamos construyendo un aula inclusiva y de la misma manera se lograría una interacción justa entre culturas en donde se promueva el proceso de conocimiento, reconocimiento, valoración y aprecio en la diversidad cultural, étnica y lingüística, en donde los alumnos se sensibilicen y reconozcan al otro como diverso mostrando una postura de comprensión y respeto.</w:t>
      </w:r>
    </w:p>
    <w:p w14:paraId="48E39AF9" w14:textId="77777777" w:rsidR="003B2368" w:rsidRPr="003B2368" w:rsidRDefault="003B2368" w:rsidP="003B2368">
      <w:pPr>
        <w:spacing w:after="0" w:line="360" w:lineRule="auto"/>
        <w:jc w:val="both"/>
        <w:rPr>
          <w:rFonts w:ascii="Times New Roman" w:hAnsi="Times New Roman" w:cs="Times New Roman"/>
          <w:sz w:val="24"/>
          <w:szCs w:val="24"/>
          <w:lang w:val="es-MX"/>
        </w:rPr>
      </w:pPr>
    </w:p>
    <w:p w14:paraId="5EBD201E" w14:textId="77777777" w:rsidR="003B2368" w:rsidRPr="003B2368" w:rsidRDefault="003B2368" w:rsidP="003B2368">
      <w:pPr>
        <w:spacing w:after="0" w:line="360" w:lineRule="auto"/>
        <w:jc w:val="both"/>
        <w:rPr>
          <w:rFonts w:ascii="Times New Roman" w:hAnsi="Times New Roman" w:cs="Times New Roman"/>
          <w:sz w:val="24"/>
          <w:szCs w:val="24"/>
          <w:lang w:val="es-MX"/>
        </w:rPr>
      </w:pPr>
    </w:p>
    <w:p w14:paraId="188611B1" w14:textId="77777777" w:rsidR="003B2368" w:rsidRPr="003B2368" w:rsidRDefault="003B2368" w:rsidP="003B2368">
      <w:pPr>
        <w:spacing w:after="0" w:line="360" w:lineRule="auto"/>
        <w:jc w:val="both"/>
        <w:rPr>
          <w:rFonts w:ascii="Times New Roman" w:hAnsi="Times New Roman" w:cs="Times New Roman"/>
          <w:b/>
          <w:bCs/>
          <w:sz w:val="24"/>
          <w:szCs w:val="24"/>
          <w:lang w:val="es-MX"/>
        </w:rPr>
      </w:pPr>
      <w:r w:rsidRPr="003B2368">
        <w:rPr>
          <w:rFonts w:ascii="Times New Roman" w:hAnsi="Times New Roman" w:cs="Times New Roman"/>
          <w:b/>
          <w:bCs/>
          <w:sz w:val="24"/>
          <w:szCs w:val="24"/>
          <w:lang w:val="es-MX"/>
        </w:rPr>
        <w:t xml:space="preserve">Conclusiones </w:t>
      </w:r>
    </w:p>
    <w:p w14:paraId="23B37A9B" w14:textId="77777777" w:rsidR="00A95152" w:rsidRDefault="00A95152" w:rsidP="003B2368">
      <w:pPr>
        <w:spacing w:after="0" w:line="360" w:lineRule="auto"/>
        <w:jc w:val="both"/>
        <w:rPr>
          <w:rFonts w:ascii="Times New Roman" w:hAnsi="Times New Roman" w:cs="Times New Roman"/>
          <w:sz w:val="24"/>
          <w:szCs w:val="24"/>
          <w:lang w:val="es-MX"/>
        </w:rPr>
      </w:pPr>
    </w:p>
    <w:p w14:paraId="37431FDC" w14:textId="2B818AB8" w:rsidR="003B2368" w:rsidRP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t xml:space="preserve">Como se ha descrito anteriormente, la función de la nueva escuela mexicana es que se ofrezca una educación que esté basada en la identidad, el sentido de pertenencia y el respeto desde la interculturalidad, en efecto el enfoque intercultural necesita de la conciencia de la diversidad cultural existente, el respeto como valor necesario y de la capacidad de acción sobre la realidad de cada una de las personas, por ende, resulta importante lograr que los alumnos pongan en práctica lo que aprendan en la escuela, es decir que esos conocimientos, habilidades y actitudes adquiridos les sirva para la vida, desde una perspectiva de su identidad, valorando así su lengua, su cultura, sus tradiciones, costumbres, el rol de los docentes implica que se conozcan las características de todos los niños, al implementar </w:t>
      </w:r>
      <w:r w:rsidRPr="003B2368">
        <w:rPr>
          <w:rFonts w:ascii="Times New Roman" w:hAnsi="Times New Roman" w:cs="Times New Roman"/>
          <w:sz w:val="24"/>
          <w:szCs w:val="24"/>
          <w:lang w:val="es-MX"/>
        </w:rPr>
        <w:lastRenderedPageBreak/>
        <w:t>espacios de aprendizaje es primordial partir de los intereses y del contexto de cada uno de los alumnos para impulsar un desarrollo integral.</w:t>
      </w:r>
    </w:p>
    <w:p w14:paraId="5A2091DF" w14:textId="77777777" w:rsidR="003B2368" w:rsidRP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t xml:space="preserve">Aunque la mayoría de las veces lo retos que surgen ante esta interculturalización se da a partir de la insuficiencia de la formación que reciben los docentes en su mismo sistema, es por ello </w:t>
      </w:r>
      <w:proofErr w:type="gramStart"/>
      <w:r w:rsidRPr="003B2368">
        <w:rPr>
          <w:rFonts w:ascii="Times New Roman" w:hAnsi="Times New Roman" w:cs="Times New Roman"/>
          <w:sz w:val="24"/>
          <w:szCs w:val="24"/>
          <w:lang w:val="es-MX"/>
        </w:rPr>
        <w:t>que</w:t>
      </w:r>
      <w:proofErr w:type="gramEnd"/>
      <w:r w:rsidRPr="003B2368">
        <w:rPr>
          <w:rFonts w:ascii="Times New Roman" w:hAnsi="Times New Roman" w:cs="Times New Roman"/>
          <w:sz w:val="24"/>
          <w:szCs w:val="24"/>
          <w:lang w:val="es-MX"/>
        </w:rPr>
        <w:t xml:space="preserve"> se necesita de un sistema de formación que sea capaz de dotar a los docentes de las herramientas pedagógicas, psicológicas y cognitivas necesarias para el desempeño de su trabajo, esto genera la exclusión ya que no se tienen las competencias suficientes para atender a alumnos que son diversos.</w:t>
      </w:r>
    </w:p>
    <w:p w14:paraId="2E890FD3" w14:textId="77777777" w:rsidR="003B2368" w:rsidRPr="003B2368" w:rsidRDefault="003B2368" w:rsidP="003B2368">
      <w:pPr>
        <w:spacing w:after="0" w:line="360" w:lineRule="auto"/>
        <w:jc w:val="both"/>
        <w:rPr>
          <w:rFonts w:ascii="Times New Roman" w:hAnsi="Times New Roman" w:cs="Times New Roman"/>
          <w:sz w:val="24"/>
          <w:szCs w:val="24"/>
          <w:lang w:val="es-MX"/>
        </w:rPr>
      </w:pPr>
    </w:p>
    <w:p w14:paraId="32D10298" w14:textId="7AC9DB5E" w:rsidR="003B2368" w:rsidRDefault="003B2368" w:rsidP="003B2368">
      <w:pPr>
        <w:spacing w:after="0" w:line="360" w:lineRule="auto"/>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t xml:space="preserve">Por lo tanto, concluyo con la idea de que las escuelas deben preparar a los alumnos para vivir y convivir en entornos cambiantes y heterogéneos, puesto que existe una gran diversidad, lo que quiere decir que los seres humanos poseemos características que nos hacen diferentes y es lo que nos hace humanos, por lo tanto también  nos definen como sociedad, en muchas ocasiones las diferencias en las escuelas son utilizadas como justificación de la exclusión educativa de muchos niños y sobre todos de aquellos que pertenecen a una cultura o hablan una lengua diferente, puedo decir que la diversidad siempre ha existido y actualmente nos enfrentamos a una situación de cambios radicales y constantes que provoca que se replanteen los procesos de enseñanza - aprendizaje para poder dar respuesta a las necesidades sociales, y de la misma manera evitar que dichas diversidades se conviertan en desigualdades, por lo tanto los docentes dentro de una institución tienen la responsabilidad de fomentar y aceptar la diversidad y sobre todo combatir la desigualdad, como se </w:t>
      </w:r>
      <w:r w:rsidRPr="003B2368">
        <w:rPr>
          <w:rFonts w:ascii="Times New Roman" w:hAnsi="Times New Roman" w:cs="Times New Roman"/>
          <w:sz w:val="24"/>
          <w:szCs w:val="24"/>
          <w:lang w:val="es-MX"/>
        </w:rPr>
        <w:t>mencionó</w:t>
      </w:r>
      <w:r w:rsidRPr="003B2368">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anteriormente </w:t>
      </w:r>
      <w:r w:rsidRPr="003B2368">
        <w:rPr>
          <w:rFonts w:ascii="Times New Roman" w:hAnsi="Times New Roman" w:cs="Times New Roman"/>
          <w:sz w:val="24"/>
          <w:szCs w:val="24"/>
          <w:lang w:val="es-MX"/>
        </w:rPr>
        <w:t>es importante establecer espacios de dialogo en donde el aula se conciba como una comunidad de aprendizaje y convivencia de los alumnos, en donde la practica educativa situé las diferencias de los individuos y grupos como foco de reflexión y conlleve a la indagación, de tal manera se estar llevando a cabo una educación con un enfoque intercultural, ya que se dará respuesta a la diversidad cultural existente en la sociedad desde premisas que respeten y valoren la pluriculturalidad y el plurilingüismo con el fin de que se contemplen como una riqueza y como recurso educativo para desarrollar la identidad de los alumnos, su sensibilidad,  su autoconcepto personal, social y cultural con el objetivo de fortalecer los valores de igualdad, respeto, tolerancia, cooperación, entre otros.</w:t>
      </w:r>
    </w:p>
    <w:p w14:paraId="7113FBCB" w14:textId="67C70F46" w:rsidR="003B2368" w:rsidRPr="003B2368" w:rsidRDefault="003B2368" w:rsidP="003B2368">
      <w:pPr>
        <w:spacing w:after="0" w:line="360" w:lineRule="auto"/>
        <w:jc w:val="center"/>
        <w:rPr>
          <w:rFonts w:ascii="Times New Roman" w:hAnsi="Times New Roman" w:cs="Times New Roman"/>
          <w:b/>
          <w:bCs/>
          <w:sz w:val="24"/>
          <w:szCs w:val="24"/>
          <w:lang w:val="es-MX"/>
        </w:rPr>
      </w:pPr>
      <w:r w:rsidRPr="003B2368">
        <w:rPr>
          <w:rFonts w:ascii="Times New Roman" w:hAnsi="Times New Roman" w:cs="Times New Roman"/>
          <w:b/>
          <w:bCs/>
          <w:sz w:val="24"/>
          <w:szCs w:val="24"/>
          <w:lang w:val="es-MX"/>
        </w:rPr>
        <w:lastRenderedPageBreak/>
        <w:t>Referencias</w:t>
      </w:r>
    </w:p>
    <w:p w14:paraId="1F01245E" w14:textId="77777777" w:rsidR="003B2368" w:rsidRPr="003B2368" w:rsidRDefault="003B2368" w:rsidP="003B2368">
      <w:pPr>
        <w:rPr>
          <w:rFonts w:ascii="Times New Roman" w:hAnsi="Times New Roman" w:cs="Times New Roman"/>
          <w:sz w:val="24"/>
          <w:szCs w:val="24"/>
          <w:lang w:val="es-ES"/>
        </w:rPr>
      </w:pPr>
    </w:p>
    <w:p w14:paraId="1D6ADD08" w14:textId="1E0C1C44" w:rsidR="003B2368" w:rsidRDefault="003B2368" w:rsidP="003B2368">
      <w:pPr>
        <w:pStyle w:val="Bibliografa"/>
        <w:spacing w:line="360" w:lineRule="auto"/>
        <w:ind w:left="720" w:hanging="720"/>
        <w:jc w:val="both"/>
        <w:rPr>
          <w:rFonts w:ascii="Times New Roman" w:hAnsi="Times New Roman" w:cs="Times New Roman"/>
          <w:noProof/>
          <w:sz w:val="24"/>
          <w:szCs w:val="24"/>
          <w:lang w:val="es-ES"/>
        </w:rPr>
      </w:pPr>
      <w:r w:rsidRPr="003B2368">
        <w:rPr>
          <w:rFonts w:ascii="Times New Roman" w:hAnsi="Times New Roman" w:cs="Times New Roman"/>
          <w:noProof/>
          <w:sz w:val="24"/>
          <w:szCs w:val="24"/>
          <w:lang w:val="es-ES"/>
        </w:rPr>
        <w:t xml:space="preserve">Comboni, S., </w:t>
      </w:r>
      <w:r w:rsidRPr="003B2368">
        <w:rPr>
          <w:rFonts w:ascii="Times New Roman" w:hAnsi="Times New Roman" w:cs="Times New Roman"/>
          <w:noProof/>
          <w:sz w:val="24"/>
          <w:szCs w:val="24"/>
          <w:lang w:val="es-ES"/>
        </w:rPr>
        <w:t xml:space="preserve">y </w:t>
      </w:r>
      <w:r w:rsidRPr="003B2368">
        <w:rPr>
          <w:rFonts w:ascii="Times New Roman" w:hAnsi="Times New Roman" w:cs="Times New Roman"/>
          <w:noProof/>
          <w:sz w:val="24"/>
          <w:szCs w:val="24"/>
          <w:lang w:val="es-ES"/>
        </w:rPr>
        <w:t xml:space="preserve">Juárez, J. M. (2018). Interculturalidad, equidad y educación. </w:t>
      </w:r>
      <w:r w:rsidRPr="003B2368">
        <w:rPr>
          <w:rFonts w:ascii="Times New Roman" w:hAnsi="Times New Roman" w:cs="Times New Roman"/>
          <w:i/>
          <w:iCs/>
          <w:noProof/>
          <w:sz w:val="24"/>
          <w:szCs w:val="24"/>
          <w:lang w:val="es-ES"/>
        </w:rPr>
        <w:t>Revista Altamirano</w:t>
      </w:r>
      <w:r w:rsidRPr="003B2368">
        <w:rPr>
          <w:rFonts w:ascii="Times New Roman" w:hAnsi="Times New Roman" w:cs="Times New Roman"/>
          <w:noProof/>
          <w:sz w:val="24"/>
          <w:szCs w:val="24"/>
          <w:lang w:val="es-ES"/>
        </w:rPr>
        <w:t>, 1-14.</w:t>
      </w:r>
      <w:r>
        <w:rPr>
          <w:rFonts w:ascii="Times New Roman" w:hAnsi="Times New Roman" w:cs="Times New Roman"/>
          <w:noProof/>
          <w:sz w:val="24"/>
          <w:szCs w:val="24"/>
          <w:lang w:val="es-ES"/>
        </w:rPr>
        <w:t xml:space="preserve"> </w:t>
      </w:r>
      <w:hyperlink r:id="rId7" w:history="1">
        <w:r w:rsidRPr="008C466F">
          <w:rPr>
            <w:rStyle w:val="Hipervnculo"/>
            <w:rFonts w:ascii="Times New Roman" w:hAnsi="Times New Roman" w:cs="Times New Roman"/>
            <w:noProof/>
            <w:sz w:val="24"/>
            <w:szCs w:val="24"/>
            <w:lang w:val="es-ES"/>
          </w:rPr>
          <w:t>https://bit.ly/2SPd28N</w:t>
        </w:r>
      </w:hyperlink>
    </w:p>
    <w:p w14:paraId="5A6A4F35" w14:textId="77777777" w:rsidR="003B2368" w:rsidRPr="003B2368" w:rsidRDefault="003B2368" w:rsidP="003B2368">
      <w:pPr>
        <w:rPr>
          <w:lang w:val="es-ES"/>
        </w:rPr>
      </w:pPr>
    </w:p>
    <w:p w14:paraId="26A1FDD1" w14:textId="5B128C30" w:rsidR="00C5552F" w:rsidRDefault="003B2368" w:rsidP="00C5552F">
      <w:pPr>
        <w:spacing w:line="360" w:lineRule="auto"/>
        <w:ind w:left="720" w:hanging="720"/>
        <w:jc w:val="both"/>
        <w:rPr>
          <w:rFonts w:ascii="Times New Roman" w:hAnsi="Times New Roman" w:cs="Times New Roman"/>
          <w:color w:val="000000" w:themeColor="text1"/>
          <w:sz w:val="24"/>
          <w:szCs w:val="24"/>
          <w:lang w:val="es-MX"/>
        </w:rPr>
      </w:pPr>
      <w:r w:rsidRPr="003B2368">
        <w:rPr>
          <w:rFonts w:ascii="Times New Roman" w:hAnsi="Times New Roman" w:cs="Times New Roman"/>
          <w:color w:val="000000" w:themeColor="text1"/>
          <w:sz w:val="24"/>
          <w:szCs w:val="24"/>
          <w:lang w:val="es-MX"/>
        </w:rPr>
        <w:t xml:space="preserve">LGE. Ley General de Educación (30 de septiembre de 2019). </w:t>
      </w:r>
      <w:r w:rsidRPr="003B2368">
        <w:rPr>
          <w:rFonts w:ascii="Times New Roman" w:hAnsi="Times New Roman" w:cs="Times New Roman"/>
          <w:i/>
          <w:iCs/>
          <w:color w:val="000000" w:themeColor="text1"/>
          <w:sz w:val="24"/>
          <w:szCs w:val="24"/>
          <w:lang w:val="es-MX"/>
        </w:rPr>
        <w:t>Diario Oficial de la Federación</w:t>
      </w:r>
      <w:r w:rsidRPr="003B2368">
        <w:rPr>
          <w:rFonts w:ascii="Times New Roman" w:hAnsi="Times New Roman" w:cs="Times New Roman"/>
          <w:color w:val="000000" w:themeColor="text1"/>
          <w:sz w:val="24"/>
          <w:szCs w:val="24"/>
          <w:lang w:val="es-MX"/>
        </w:rPr>
        <w:t xml:space="preserve">. </w:t>
      </w:r>
      <w:hyperlink r:id="rId8" w:history="1">
        <w:r w:rsidR="00C5552F" w:rsidRPr="008C466F">
          <w:rPr>
            <w:rStyle w:val="Hipervnculo"/>
            <w:rFonts w:ascii="Times New Roman" w:hAnsi="Times New Roman" w:cs="Times New Roman"/>
            <w:sz w:val="24"/>
            <w:szCs w:val="24"/>
            <w:lang w:val="es-MX"/>
          </w:rPr>
          <w:t>https://bit.ly/3eLXlGA</w:t>
        </w:r>
      </w:hyperlink>
    </w:p>
    <w:p w14:paraId="719905C5" w14:textId="77777777" w:rsidR="00C5552F" w:rsidRPr="00C5552F" w:rsidRDefault="00C5552F" w:rsidP="00C5552F">
      <w:pPr>
        <w:spacing w:line="360" w:lineRule="auto"/>
        <w:ind w:left="720" w:hanging="720"/>
        <w:jc w:val="both"/>
        <w:rPr>
          <w:rStyle w:val="Hipervnculo"/>
          <w:rFonts w:ascii="Times New Roman" w:hAnsi="Times New Roman" w:cs="Times New Roman"/>
          <w:color w:val="000000" w:themeColor="text1"/>
          <w:sz w:val="24"/>
          <w:szCs w:val="24"/>
          <w:u w:val="none"/>
          <w:lang w:val="es-MX"/>
        </w:rPr>
      </w:pPr>
    </w:p>
    <w:p w14:paraId="7A4E0ED9" w14:textId="00371B26" w:rsidR="003B2368" w:rsidRDefault="003B2368" w:rsidP="003B2368">
      <w:pPr>
        <w:spacing w:after="0" w:line="360" w:lineRule="auto"/>
        <w:ind w:left="720" w:hanging="720"/>
        <w:jc w:val="both"/>
        <w:rPr>
          <w:rFonts w:ascii="Times New Roman" w:hAnsi="Times New Roman" w:cs="Times New Roman"/>
          <w:sz w:val="24"/>
          <w:szCs w:val="24"/>
          <w:lang w:val="es-MX"/>
        </w:rPr>
      </w:pPr>
      <w:r w:rsidRPr="003B2368">
        <w:rPr>
          <w:rFonts w:ascii="Times New Roman" w:hAnsi="Times New Roman" w:cs="Times New Roman"/>
          <w:sz w:val="24"/>
          <w:szCs w:val="24"/>
          <w:lang w:val="es-MX"/>
        </w:rPr>
        <w:t xml:space="preserve">ORTIZ GRANJA, DORYS (2015). </w:t>
      </w:r>
      <w:r w:rsidRPr="003B2368">
        <w:rPr>
          <w:rFonts w:ascii="Times New Roman" w:hAnsi="Times New Roman" w:cs="Times New Roman"/>
          <w:i/>
          <w:iCs/>
          <w:sz w:val="24"/>
          <w:szCs w:val="24"/>
          <w:lang w:val="es-MX"/>
        </w:rPr>
        <w:t xml:space="preserve">LA EDUCACIÓN INTERCULTURAL:  EL DESAFÍO DE LA UNIDAD EN LA DIVERSIDAD. </w:t>
      </w:r>
      <w:r w:rsidRPr="003B2368">
        <w:rPr>
          <w:rFonts w:ascii="Times New Roman" w:hAnsi="Times New Roman" w:cs="Times New Roman"/>
          <w:sz w:val="24"/>
          <w:szCs w:val="24"/>
          <w:lang w:val="es-MX"/>
        </w:rPr>
        <w:t>Sophia, Colección de Filosofía de la Educación, (18),91-110</w:t>
      </w:r>
      <w:r w:rsidRPr="003B2368">
        <w:rPr>
          <w:rFonts w:ascii="Times New Roman" w:hAnsi="Times New Roman" w:cs="Times New Roman"/>
          <w:sz w:val="24"/>
          <w:szCs w:val="24"/>
          <w:lang w:val="es-MX"/>
        </w:rPr>
        <w:t>.</w:t>
      </w:r>
      <w:r w:rsidR="00C5552F">
        <w:rPr>
          <w:rFonts w:ascii="Times New Roman" w:hAnsi="Times New Roman" w:cs="Times New Roman"/>
          <w:sz w:val="24"/>
          <w:szCs w:val="24"/>
          <w:lang w:val="es-MX"/>
        </w:rPr>
        <w:t xml:space="preserve"> </w:t>
      </w:r>
      <w:hyperlink r:id="rId9" w:history="1">
        <w:r w:rsidR="00C5552F" w:rsidRPr="008C466F">
          <w:rPr>
            <w:rStyle w:val="Hipervnculo"/>
            <w:rFonts w:ascii="Times New Roman" w:hAnsi="Times New Roman" w:cs="Times New Roman"/>
            <w:sz w:val="24"/>
            <w:szCs w:val="24"/>
            <w:lang w:val="es-MX"/>
          </w:rPr>
          <w:t>https://bit.ly/3fETWuM</w:t>
        </w:r>
      </w:hyperlink>
    </w:p>
    <w:p w14:paraId="69D4261C" w14:textId="77777777" w:rsidR="003B2368" w:rsidRPr="003B2368" w:rsidRDefault="003B2368" w:rsidP="003B2368">
      <w:pPr>
        <w:spacing w:after="0" w:line="360" w:lineRule="auto"/>
        <w:ind w:left="720" w:hanging="720"/>
        <w:jc w:val="both"/>
        <w:rPr>
          <w:rFonts w:ascii="Times New Roman" w:hAnsi="Times New Roman" w:cs="Times New Roman"/>
          <w:sz w:val="24"/>
          <w:szCs w:val="24"/>
          <w:lang w:val="es-MX"/>
        </w:rPr>
      </w:pPr>
    </w:p>
    <w:p w14:paraId="1F9CA4ED" w14:textId="16682008" w:rsidR="003B2368" w:rsidRDefault="003B2368" w:rsidP="003B2368">
      <w:pPr>
        <w:pStyle w:val="Bibliografa"/>
        <w:spacing w:line="360" w:lineRule="auto"/>
        <w:ind w:left="720" w:hanging="720"/>
        <w:jc w:val="both"/>
        <w:rPr>
          <w:rFonts w:ascii="Times New Roman" w:hAnsi="Times New Roman" w:cs="Times New Roman"/>
          <w:noProof/>
          <w:color w:val="000000" w:themeColor="text1"/>
          <w:sz w:val="24"/>
          <w:szCs w:val="24"/>
          <w:lang w:val="es-MX"/>
        </w:rPr>
      </w:pPr>
      <w:r w:rsidRPr="003B2368">
        <w:rPr>
          <w:rFonts w:ascii="Times New Roman" w:hAnsi="Times New Roman" w:cs="Times New Roman"/>
          <w:noProof/>
          <w:color w:val="000000" w:themeColor="text1"/>
          <w:sz w:val="24"/>
          <w:szCs w:val="24"/>
          <w:lang w:val="es-MX"/>
        </w:rPr>
        <w:t xml:space="preserve">SEP. (2017). </w:t>
      </w:r>
      <w:r w:rsidRPr="003B2368">
        <w:rPr>
          <w:rFonts w:ascii="Times New Roman" w:hAnsi="Times New Roman" w:cs="Times New Roman"/>
          <w:i/>
          <w:iCs/>
          <w:noProof/>
          <w:color w:val="000000" w:themeColor="text1"/>
          <w:sz w:val="24"/>
          <w:szCs w:val="24"/>
          <w:lang w:val="es-MX"/>
        </w:rPr>
        <w:t>Aprendizajes Clave Para La Educación Integral.</w:t>
      </w:r>
      <w:r w:rsidRPr="003B2368">
        <w:rPr>
          <w:rFonts w:ascii="Times New Roman" w:hAnsi="Times New Roman" w:cs="Times New Roman"/>
          <w:noProof/>
          <w:color w:val="000000" w:themeColor="text1"/>
          <w:sz w:val="24"/>
          <w:szCs w:val="24"/>
          <w:lang w:val="es-MX"/>
        </w:rPr>
        <w:t xml:space="preserve"> Ciudad de México : SEP. </w:t>
      </w:r>
      <w:hyperlink r:id="rId10" w:history="1">
        <w:r w:rsidR="00C5552F" w:rsidRPr="008C466F">
          <w:rPr>
            <w:rStyle w:val="Hipervnculo"/>
            <w:rFonts w:ascii="Times New Roman" w:hAnsi="Times New Roman" w:cs="Times New Roman"/>
            <w:noProof/>
            <w:sz w:val="24"/>
            <w:szCs w:val="24"/>
            <w:lang w:val="es-MX"/>
          </w:rPr>
          <w:t>https://bit.ly/3ucJj7t</w:t>
        </w:r>
      </w:hyperlink>
    </w:p>
    <w:p w14:paraId="4A17F4DD" w14:textId="77777777" w:rsidR="00C5552F" w:rsidRPr="00C5552F" w:rsidRDefault="00C5552F" w:rsidP="00C5552F">
      <w:pPr>
        <w:rPr>
          <w:lang w:val="es-MX"/>
        </w:rPr>
      </w:pPr>
    </w:p>
    <w:p w14:paraId="576FE8F2" w14:textId="66DC598E" w:rsidR="003B2368" w:rsidRDefault="003B2368" w:rsidP="003B2368">
      <w:pPr>
        <w:pStyle w:val="Bibliografa"/>
        <w:spacing w:line="360" w:lineRule="auto"/>
        <w:ind w:left="720" w:hanging="720"/>
        <w:jc w:val="both"/>
        <w:rPr>
          <w:rFonts w:ascii="Times New Roman" w:hAnsi="Times New Roman" w:cs="Times New Roman"/>
          <w:noProof/>
          <w:sz w:val="24"/>
          <w:szCs w:val="24"/>
          <w:lang w:val="es-ES"/>
        </w:rPr>
      </w:pPr>
      <w:r w:rsidRPr="003B2368">
        <w:rPr>
          <w:rFonts w:ascii="Times New Roman" w:hAnsi="Times New Roman" w:cs="Times New Roman"/>
          <w:noProof/>
          <w:sz w:val="24"/>
          <w:szCs w:val="24"/>
          <w:lang w:val="es-ES"/>
        </w:rPr>
        <w:t xml:space="preserve">Sisniega, M. d. (2018). </w:t>
      </w:r>
      <w:r w:rsidRPr="003B2368">
        <w:rPr>
          <w:rFonts w:ascii="Times New Roman" w:hAnsi="Times New Roman" w:cs="Times New Roman"/>
          <w:i/>
          <w:iCs/>
          <w:noProof/>
          <w:sz w:val="24"/>
          <w:szCs w:val="24"/>
          <w:lang w:val="es-ES"/>
        </w:rPr>
        <w:t>Desigualdad en Educación</w:t>
      </w:r>
      <w:r w:rsidRPr="003B2368">
        <w:rPr>
          <w:rFonts w:ascii="Times New Roman" w:hAnsi="Times New Roman" w:cs="Times New Roman"/>
          <w:noProof/>
          <w:sz w:val="24"/>
          <w:szCs w:val="24"/>
          <w:lang w:val="es-ES"/>
        </w:rPr>
        <w:t xml:space="preserve"> . </w:t>
      </w:r>
      <w:r w:rsidRPr="003B2368">
        <w:rPr>
          <w:rFonts w:ascii="Times New Roman" w:hAnsi="Times New Roman" w:cs="Times New Roman"/>
          <w:i/>
          <w:iCs/>
          <w:noProof/>
          <w:sz w:val="24"/>
          <w:szCs w:val="24"/>
          <w:lang w:val="es-ES"/>
        </w:rPr>
        <w:t xml:space="preserve">Revista Altamirano </w:t>
      </w:r>
      <w:r w:rsidRPr="003B2368">
        <w:rPr>
          <w:rFonts w:ascii="Times New Roman" w:hAnsi="Times New Roman" w:cs="Times New Roman"/>
          <w:noProof/>
          <w:sz w:val="24"/>
          <w:szCs w:val="24"/>
          <w:lang w:val="es-ES"/>
        </w:rPr>
        <w:t>, 67-77.</w:t>
      </w:r>
      <w:r w:rsidR="00C5552F">
        <w:rPr>
          <w:rFonts w:ascii="Times New Roman" w:hAnsi="Times New Roman" w:cs="Times New Roman"/>
          <w:noProof/>
          <w:sz w:val="24"/>
          <w:szCs w:val="24"/>
          <w:lang w:val="es-ES"/>
        </w:rPr>
        <w:t xml:space="preserve"> </w:t>
      </w:r>
      <w:hyperlink r:id="rId11" w:history="1">
        <w:r w:rsidR="00C5552F" w:rsidRPr="008C466F">
          <w:rPr>
            <w:rStyle w:val="Hipervnculo"/>
            <w:rFonts w:ascii="Times New Roman" w:hAnsi="Times New Roman" w:cs="Times New Roman"/>
            <w:noProof/>
            <w:sz w:val="24"/>
            <w:szCs w:val="24"/>
            <w:lang w:val="es-ES"/>
          </w:rPr>
          <w:t>https://bit.ly/3uH6ndZ</w:t>
        </w:r>
      </w:hyperlink>
    </w:p>
    <w:p w14:paraId="2B277A06" w14:textId="77777777" w:rsidR="00C5552F" w:rsidRPr="00C5552F" w:rsidRDefault="00C5552F" w:rsidP="00C5552F">
      <w:pPr>
        <w:rPr>
          <w:lang w:val="es-ES"/>
        </w:rPr>
      </w:pPr>
    </w:p>
    <w:p w14:paraId="7B486560" w14:textId="630E0C1B" w:rsidR="003B2368" w:rsidRDefault="003B2368" w:rsidP="003B2368">
      <w:pPr>
        <w:spacing w:after="0" w:line="360" w:lineRule="auto"/>
        <w:ind w:left="720" w:hanging="720"/>
        <w:jc w:val="both"/>
        <w:rPr>
          <w:rFonts w:ascii="Times New Roman" w:hAnsi="Times New Roman" w:cs="Times New Roman"/>
          <w:i/>
          <w:iCs/>
          <w:sz w:val="24"/>
          <w:szCs w:val="24"/>
          <w:shd w:val="clear" w:color="auto" w:fill="FFFFFF"/>
          <w:lang w:val="es-MX"/>
        </w:rPr>
      </w:pPr>
      <w:r w:rsidRPr="003B2368">
        <w:rPr>
          <w:rFonts w:ascii="Times New Roman" w:hAnsi="Times New Roman" w:cs="Times New Roman"/>
          <w:sz w:val="24"/>
          <w:szCs w:val="24"/>
          <w:shd w:val="clear" w:color="auto" w:fill="FFFFFF"/>
          <w:lang w:val="es-MX"/>
        </w:rPr>
        <w:t xml:space="preserve">Villegas Yagual, L. A., Valero Camino, M. I., Chávez, M. D. L. Á., </w:t>
      </w:r>
      <w:r w:rsidRPr="003B2368">
        <w:rPr>
          <w:rFonts w:ascii="Times New Roman" w:hAnsi="Times New Roman" w:cs="Times New Roman"/>
          <w:sz w:val="24"/>
          <w:szCs w:val="24"/>
          <w:shd w:val="clear" w:color="auto" w:fill="FFFFFF"/>
          <w:lang w:val="es-MX"/>
        </w:rPr>
        <w:t>y</w:t>
      </w:r>
      <w:r w:rsidRPr="003B2368">
        <w:rPr>
          <w:rFonts w:ascii="Times New Roman" w:hAnsi="Times New Roman" w:cs="Times New Roman"/>
          <w:sz w:val="24"/>
          <w:szCs w:val="24"/>
          <w:shd w:val="clear" w:color="auto" w:fill="FFFFFF"/>
          <w:lang w:val="es-MX"/>
        </w:rPr>
        <w:t xml:space="preserve"> Villegas Gómez, J. N. (2016). </w:t>
      </w:r>
      <w:r w:rsidRPr="003B2368">
        <w:rPr>
          <w:rFonts w:ascii="Times New Roman" w:hAnsi="Times New Roman" w:cs="Times New Roman"/>
          <w:i/>
          <w:iCs/>
          <w:sz w:val="24"/>
          <w:szCs w:val="24"/>
          <w:shd w:val="clear" w:color="auto" w:fill="FFFFFF"/>
          <w:lang w:val="es-MX"/>
        </w:rPr>
        <w:t>EDUCACION PLURICULTURAL.</w:t>
      </w:r>
      <w:r w:rsidR="00C5552F">
        <w:rPr>
          <w:rFonts w:ascii="Times New Roman" w:hAnsi="Times New Roman" w:cs="Times New Roman"/>
          <w:i/>
          <w:iCs/>
          <w:sz w:val="24"/>
          <w:szCs w:val="24"/>
          <w:shd w:val="clear" w:color="auto" w:fill="FFFFFF"/>
          <w:lang w:val="es-MX"/>
        </w:rPr>
        <w:t xml:space="preserve"> </w:t>
      </w:r>
      <w:hyperlink r:id="rId12" w:history="1">
        <w:r w:rsidR="00C5552F" w:rsidRPr="008C466F">
          <w:rPr>
            <w:rStyle w:val="Hipervnculo"/>
            <w:rFonts w:ascii="Times New Roman" w:hAnsi="Times New Roman" w:cs="Times New Roman"/>
            <w:i/>
            <w:iCs/>
            <w:sz w:val="24"/>
            <w:szCs w:val="24"/>
            <w:shd w:val="clear" w:color="auto" w:fill="FFFFFF"/>
            <w:lang w:val="es-MX"/>
          </w:rPr>
          <w:t>https://bit.ly/3fX4EvI</w:t>
        </w:r>
      </w:hyperlink>
    </w:p>
    <w:p w14:paraId="26C89640" w14:textId="7A282A2E" w:rsidR="00C5552F" w:rsidRDefault="00C5552F" w:rsidP="003B2368">
      <w:pPr>
        <w:spacing w:after="0" w:line="360" w:lineRule="auto"/>
        <w:ind w:left="720" w:hanging="720"/>
        <w:jc w:val="both"/>
        <w:rPr>
          <w:rFonts w:ascii="Times New Roman" w:hAnsi="Times New Roman" w:cs="Times New Roman"/>
          <w:i/>
          <w:iCs/>
          <w:sz w:val="24"/>
          <w:szCs w:val="24"/>
          <w:shd w:val="clear" w:color="auto" w:fill="FFFFFF"/>
          <w:lang w:val="es-MX"/>
        </w:rPr>
      </w:pPr>
    </w:p>
    <w:p w14:paraId="71E71839" w14:textId="3EC671C3" w:rsidR="00C5552F" w:rsidRDefault="00C5552F" w:rsidP="003B2368">
      <w:pPr>
        <w:spacing w:after="0" w:line="360" w:lineRule="auto"/>
        <w:ind w:left="720" w:hanging="720"/>
        <w:jc w:val="both"/>
        <w:rPr>
          <w:rFonts w:ascii="Times New Roman" w:hAnsi="Times New Roman" w:cs="Times New Roman"/>
          <w:color w:val="000000"/>
          <w:sz w:val="24"/>
          <w:szCs w:val="24"/>
          <w:lang w:val="es-MX"/>
        </w:rPr>
      </w:pPr>
      <w:r w:rsidRPr="00C5552F">
        <w:rPr>
          <w:rFonts w:ascii="Times New Roman" w:hAnsi="Times New Roman" w:cs="Times New Roman"/>
          <w:sz w:val="24"/>
          <w:szCs w:val="24"/>
          <w:shd w:val="clear" w:color="auto" w:fill="FFFFFF"/>
          <w:lang w:val="es-MX"/>
        </w:rPr>
        <w:t xml:space="preserve">Vídeo </w:t>
      </w:r>
      <w:r w:rsidRPr="00C5552F">
        <w:rPr>
          <w:rFonts w:ascii="Times New Roman" w:hAnsi="Times New Roman" w:cs="Times New Roman"/>
          <w:color w:val="000000"/>
          <w:sz w:val="24"/>
          <w:szCs w:val="24"/>
          <w:lang w:val="es-MX"/>
        </w:rPr>
        <w:t xml:space="preserve">“Enfoque intercultural". </w:t>
      </w:r>
      <w:hyperlink r:id="rId13" w:history="1">
        <w:r w:rsidRPr="008C466F">
          <w:rPr>
            <w:rStyle w:val="Hipervnculo"/>
            <w:rFonts w:ascii="Times New Roman" w:hAnsi="Times New Roman" w:cs="Times New Roman"/>
            <w:sz w:val="24"/>
            <w:szCs w:val="24"/>
            <w:lang w:val="es-MX"/>
          </w:rPr>
          <w:t>https://bit.ly/3p9am1Q</w:t>
        </w:r>
      </w:hyperlink>
    </w:p>
    <w:p w14:paraId="6EF724EB" w14:textId="77777777" w:rsidR="003B2368" w:rsidRPr="003B2368" w:rsidRDefault="003B2368" w:rsidP="003B2368">
      <w:pPr>
        <w:spacing w:after="0" w:line="360" w:lineRule="auto"/>
        <w:jc w:val="both"/>
        <w:rPr>
          <w:rFonts w:ascii="Times New Roman" w:hAnsi="Times New Roman" w:cs="Times New Roman"/>
          <w:sz w:val="24"/>
          <w:szCs w:val="24"/>
          <w:lang w:val="es-MX"/>
        </w:rPr>
        <w:sectPr w:rsidR="003B2368" w:rsidRPr="003B2368" w:rsidSect="00C5552F">
          <w:pgSz w:w="12240" w:h="15840"/>
          <w:pgMar w:top="1701" w:right="1701" w:bottom="1701"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B65030F" w14:textId="39F8AFC7" w:rsidR="003B2368" w:rsidRPr="00C5552F" w:rsidRDefault="003B2368" w:rsidP="003B2368">
      <w:pPr>
        <w:spacing w:after="0" w:line="240" w:lineRule="auto"/>
        <w:jc w:val="center"/>
        <w:rPr>
          <w:rFonts w:ascii="Times New Roman" w:hAnsi="Times New Roman" w:cs="Times New Roman"/>
          <w:b/>
          <w:bCs/>
          <w:sz w:val="24"/>
          <w:szCs w:val="24"/>
        </w:rPr>
      </w:pPr>
      <w:r w:rsidRPr="00C5552F">
        <w:rPr>
          <w:rFonts w:ascii="Times New Roman" w:hAnsi="Times New Roman" w:cs="Times New Roman"/>
          <w:b/>
          <w:bCs/>
          <w:sz w:val="24"/>
          <w:szCs w:val="24"/>
        </w:rPr>
        <w:lastRenderedPageBreak/>
        <w:t>Rúbrica</w:t>
      </w:r>
    </w:p>
    <w:p w14:paraId="0689BA8F" w14:textId="77777777" w:rsidR="003B2368" w:rsidRPr="00C5552F" w:rsidRDefault="003B2368" w:rsidP="003B2368">
      <w:pPr>
        <w:spacing w:after="0" w:line="240" w:lineRule="auto"/>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1555"/>
        <w:gridCol w:w="1531"/>
        <w:gridCol w:w="1549"/>
        <w:gridCol w:w="1549"/>
        <w:gridCol w:w="1617"/>
        <w:gridCol w:w="1549"/>
      </w:tblGrid>
      <w:tr w:rsidR="003B2368" w:rsidRPr="00C5552F" w14:paraId="692E0664" w14:textId="77777777" w:rsidTr="0073023E">
        <w:trPr>
          <w:trHeight w:val="510"/>
        </w:trPr>
        <w:tc>
          <w:tcPr>
            <w:tcW w:w="2166" w:type="dxa"/>
          </w:tcPr>
          <w:p w14:paraId="2D331CE2"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ASPECTOS</w:t>
            </w:r>
          </w:p>
          <w:p w14:paraId="1CE7DA0D"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A EVALUAR</w:t>
            </w:r>
          </w:p>
        </w:tc>
        <w:tc>
          <w:tcPr>
            <w:tcW w:w="2166" w:type="dxa"/>
          </w:tcPr>
          <w:p w14:paraId="05A4F74C"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 xml:space="preserve">10. Excelente. </w:t>
            </w:r>
          </w:p>
        </w:tc>
        <w:tc>
          <w:tcPr>
            <w:tcW w:w="2166" w:type="dxa"/>
          </w:tcPr>
          <w:p w14:paraId="24AFD888"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9. Muy bien.</w:t>
            </w:r>
          </w:p>
        </w:tc>
        <w:tc>
          <w:tcPr>
            <w:tcW w:w="2166" w:type="dxa"/>
          </w:tcPr>
          <w:p w14:paraId="09129C8C"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8. Bien.</w:t>
            </w:r>
          </w:p>
        </w:tc>
        <w:tc>
          <w:tcPr>
            <w:tcW w:w="2166" w:type="dxa"/>
          </w:tcPr>
          <w:p w14:paraId="2A0C50BF"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7. Básico.</w:t>
            </w:r>
          </w:p>
        </w:tc>
        <w:tc>
          <w:tcPr>
            <w:tcW w:w="2166" w:type="dxa"/>
          </w:tcPr>
          <w:p w14:paraId="35827778"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6. Insuficiente.</w:t>
            </w:r>
          </w:p>
        </w:tc>
      </w:tr>
      <w:tr w:rsidR="003B2368" w:rsidRPr="00C5552F" w14:paraId="58D77979" w14:textId="77777777" w:rsidTr="0073023E">
        <w:trPr>
          <w:trHeight w:val="2325"/>
        </w:trPr>
        <w:tc>
          <w:tcPr>
            <w:tcW w:w="2166" w:type="dxa"/>
          </w:tcPr>
          <w:p w14:paraId="25B81554"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Presentación.</w:t>
            </w:r>
          </w:p>
        </w:tc>
        <w:tc>
          <w:tcPr>
            <w:tcW w:w="2166" w:type="dxa"/>
          </w:tcPr>
          <w:p w14:paraId="2216F9A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Excelente presentación, mantiene y dirige la atención del lector. Elementos de manera armónica.</w:t>
            </w:r>
          </w:p>
        </w:tc>
        <w:tc>
          <w:tcPr>
            <w:tcW w:w="2166" w:type="dxa"/>
          </w:tcPr>
          <w:p w14:paraId="66754A98"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Buena presentación del texto Se emplean títulos, espacios en blanco y otros elementos de manera armónica.</w:t>
            </w:r>
          </w:p>
        </w:tc>
        <w:tc>
          <w:tcPr>
            <w:tcW w:w="2166" w:type="dxa"/>
          </w:tcPr>
          <w:p w14:paraId="3CBBA6E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Emplea los diferentes atributos del texto, títulos, sangrías, espacios en blanco de forma arbitraria, deficiente armonía en la presentación.</w:t>
            </w:r>
          </w:p>
          <w:p w14:paraId="05FDAA4F" w14:textId="77777777" w:rsidR="003B2368" w:rsidRPr="00C5552F" w:rsidRDefault="003B2368" w:rsidP="0073023E">
            <w:pPr>
              <w:jc w:val="both"/>
              <w:rPr>
                <w:rFonts w:ascii="Times New Roman" w:hAnsi="Times New Roman" w:cs="Times New Roman"/>
                <w:sz w:val="24"/>
                <w:szCs w:val="24"/>
              </w:rPr>
            </w:pPr>
          </w:p>
        </w:tc>
        <w:tc>
          <w:tcPr>
            <w:tcW w:w="2166" w:type="dxa"/>
          </w:tcPr>
          <w:p w14:paraId="6F7B3E6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Presentación pobre que complica la lectura. Muy poca armonía en la presentación.</w:t>
            </w:r>
          </w:p>
        </w:tc>
        <w:tc>
          <w:tcPr>
            <w:tcW w:w="2166" w:type="dxa"/>
          </w:tcPr>
          <w:p w14:paraId="661543D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Presentación muy deficiente que complica la lectura. Nula armonía.</w:t>
            </w:r>
          </w:p>
        </w:tc>
      </w:tr>
      <w:tr w:rsidR="003B2368" w:rsidRPr="00C5552F" w14:paraId="0910F2B5" w14:textId="77777777" w:rsidTr="0073023E">
        <w:trPr>
          <w:trHeight w:val="1710"/>
        </w:trPr>
        <w:tc>
          <w:tcPr>
            <w:tcW w:w="2166" w:type="dxa"/>
          </w:tcPr>
          <w:p w14:paraId="5D5BFAE9"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Introducción.</w:t>
            </w:r>
          </w:p>
        </w:tc>
        <w:tc>
          <w:tcPr>
            <w:tcW w:w="2166" w:type="dxa"/>
          </w:tcPr>
          <w:p w14:paraId="2CB5A25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introducción incluye el propósito y la exposición general del tema.</w:t>
            </w:r>
          </w:p>
        </w:tc>
        <w:tc>
          <w:tcPr>
            <w:tcW w:w="2166" w:type="dxa"/>
          </w:tcPr>
          <w:p w14:paraId="4F211049"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introducción incluye el propósito y la exposición general del tema, pero es un poco confusa.</w:t>
            </w:r>
          </w:p>
          <w:p w14:paraId="427A9AF5" w14:textId="77777777" w:rsidR="003B2368" w:rsidRPr="00C5552F" w:rsidRDefault="003B2368" w:rsidP="0073023E">
            <w:pPr>
              <w:jc w:val="both"/>
              <w:rPr>
                <w:rFonts w:ascii="Times New Roman" w:hAnsi="Times New Roman" w:cs="Times New Roman"/>
                <w:sz w:val="24"/>
                <w:szCs w:val="24"/>
              </w:rPr>
            </w:pPr>
          </w:p>
        </w:tc>
        <w:tc>
          <w:tcPr>
            <w:tcW w:w="2166" w:type="dxa"/>
          </w:tcPr>
          <w:p w14:paraId="74978C0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introducción incluye el propósito y la exposición general del tema y es confusa.</w:t>
            </w:r>
          </w:p>
        </w:tc>
        <w:tc>
          <w:tcPr>
            <w:tcW w:w="2166" w:type="dxa"/>
          </w:tcPr>
          <w:p w14:paraId="74E4FA3B"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introducción está incompleta y es confusa.</w:t>
            </w:r>
          </w:p>
        </w:tc>
        <w:tc>
          <w:tcPr>
            <w:tcW w:w="2166" w:type="dxa"/>
          </w:tcPr>
          <w:p w14:paraId="0F60A119"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 se hace una introducción.</w:t>
            </w:r>
          </w:p>
        </w:tc>
      </w:tr>
      <w:tr w:rsidR="003B2368" w:rsidRPr="00C5552F" w14:paraId="4CA95BEC" w14:textId="77777777" w:rsidTr="0073023E">
        <w:trPr>
          <w:trHeight w:val="2145"/>
        </w:trPr>
        <w:tc>
          <w:tcPr>
            <w:tcW w:w="2166" w:type="dxa"/>
          </w:tcPr>
          <w:p w14:paraId="6A3BCD30"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Organización.</w:t>
            </w:r>
          </w:p>
          <w:p w14:paraId="133B9690" w14:textId="77777777" w:rsidR="003B2368" w:rsidRPr="00C5552F" w:rsidRDefault="003B2368" w:rsidP="0073023E">
            <w:pPr>
              <w:jc w:val="both"/>
              <w:rPr>
                <w:rFonts w:ascii="Times New Roman" w:hAnsi="Times New Roman" w:cs="Times New Roman"/>
                <w:b/>
                <w:bCs/>
                <w:sz w:val="24"/>
                <w:szCs w:val="24"/>
              </w:rPr>
            </w:pPr>
          </w:p>
          <w:p w14:paraId="700BC9E8" w14:textId="77777777" w:rsidR="003B2368" w:rsidRPr="00C5552F" w:rsidRDefault="003B2368" w:rsidP="0073023E">
            <w:pPr>
              <w:jc w:val="both"/>
              <w:rPr>
                <w:rFonts w:ascii="Times New Roman" w:hAnsi="Times New Roman" w:cs="Times New Roman"/>
                <w:b/>
                <w:bCs/>
                <w:sz w:val="24"/>
                <w:szCs w:val="24"/>
              </w:rPr>
            </w:pPr>
          </w:p>
          <w:p w14:paraId="0F4DC0F2" w14:textId="77777777" w:rsidR="003B2368" w:rsidRPr="00C5552F" w:rsidRDefault="003B2368" w:rsidP="0073023E">
            <w:pPr>
              <w:jc w:val="both"/>
              <w:rPr>
                <w:rFonts w:ascii="Times New Roman" w:hAnsi="Times New Roman" w:cs="Times New Roman"/>
                <w:b/>
                <w:bCs/>
                <w:sz w:val="24"/>
                <w:szCs w:val="24"/>
              </w:rPr>
            </w:pPr>
          </w:p>
          <w:p w14:paraId="34EFBA8A" w14:textId="77777777" w:rsidR="003B2368" w:rsidRPr="00C5552F" w:rsidRDefault="003B2368" w:rsidP="0073023E">
            <w:pPr>
              <w:jc w:val="both"/>
              <w:rPr>
                <w:rFonts w:ascii="Times New Roman" w:hAnsi="Times New Roman" w:cs="Times New Roman"/>
                <w:b/>
                <w:bCs/>
                <w:sz w:val="24"/>
                <w:szCs w:val="24"/>
              </w:rPr>
            </w:pPr>
          </w:p>
          <w:p w14:paraId="6BD40391" w14:textId="77777777" w:rsidR="003B2368" w:rsidRPr="00C5552F" w:rsidRDefault="003B2368" w:rsidP="0073023E">
            <w:pPr>
              <w:jc w:val="both"/>
              <w:rPr>
                <w:rFonts w:ascii="Times New Roman" w:hAnsi="Times New Roman" w:cs="Times New Roman"/>
                <w:b/>
                <w:bCs/>
                <w:sz w:val="24"/>
                <w:szCs w:val="24"/>
              </w:rPr>
            </w:pPr>
          </w:p>
          <w:p w14:paraId="3F99BDCC" w14:textId="77777777" w:rsidR="003B2368" w:rsidRPr="00C5552F" w:rsidRDefault="003B2368" w:rsidP="0073023E">
            <w:pPr>
              <w:jc w:val="both"/>
              <w:rPr>
                <w:rFonts w:ascii="Times New Roman" w:hAnsi="Times New Roman" w:cs="Times New Roman"/>
                <w:b/>
                <w:bCs/>
                <w:sz w:val="24"/>
                <w:szCs w:val="24"/>
              </w:rPr>
            </w:pPr>
          </w:p>
          <w:p w14:paraId="08131926" w14:textId="77777777" w:rsidR="003B2368" w:rsidRPr="00C5552F" w:rsidRDefault="003B2368" w:rsidP="0073023E">
            <w:pPr>
              <w:jc w:val="both"/>
              <w:rPr>
                <w:rFonts w:ascii="Times New Roman" w:hAnsi="Times New Roman" w:cs="Times New Roman"/>
                <w:b/>
                <w:bCs/>
                <w:sz w:val="24"/>
                <w:szCs w:val="24"/>
              </w:rPr>
            </w:pPr>
          </w:p>
          <w:p w14:paraId="5FB878B5" w14:textId="77777777" w:rsidR="003B2368" w:rsidRPr="00C5552F" w:rsidRDefault="003B2368" w:rsidP="0073023E">
            <w:pPr>
              <w:jc w:val="both"/>
              <w:rPr>
                <w:rFonts w:ascii="Times New Roman" w:hAnsi="Times New Roman" w:cs="Times New Roman"/>
                <w:b/>
                <w:bCs/>
                <w:sz w:val="24"/>
                <w:szCs w:val="24"/>
              </w:rPr>
            </w:pPr>
          </w:p>
          <w:p w14:paraId="42FB908B" w14:textId="77777777" w:rsidR="003B2368" w:rsidRPr="00C5552F" w:rsidRDefault="003B2368" w:rsidP="0073023E">
            <w:pPr>
              <w:jc w:val="both"/>
              <w:rPr>
                <w:rFonts w:ascii="Times New Roman" w:hAnsi="Times New Roman" w:cs="Times New Roman"/>
                <w:b/>
                <w:bCs/>
                <w:sz w:val="24"/>
                <w:szCs w:val="24"/>
              </w:rPr>
            </w:pPr>
          </w:p>
          <w:p w14:paraId="47E507B3" w14:textId="77777777" w:rsidR="003B2368" w:rsidRPr="00C5552F" w:rsidRDefault="003B2368" w:rsidP="0073023E">
            <w:pPr>
              <w:jc w:val="both"/>
              <w:rPr>
                <w:rFonts w:ascii="Times New Roman" w:hAnsi="Times New Roman" w:cs="Times New Roman"/>
                <w:b/>
                <w:bCs/>
                <w:sz w:val="24"/>
                <w:szCs w:val="24"/>
              </w:rPr>
            </w:pPr>
          </w:p>
          <w:p w14:paraId="38654AC0" w14:textId="77777777" w:rsidR="003B2368" w:rsidRPr="00C5552F" w:rsidRDefault="003B2368" w:rsidP="0073023E">
            <w:pPr>
              <w:jc w:val="both"/>
              <w:rPr>
                <w:rFonts w:ascii="Times New Roman" w:hAnsi="Times New Roman" w:cs="Times New Roman"/>
                <w:b/>
                <w:bCs/>
                <w:sz w:val="24"/>
                <w:szCs w:val="24"/>
              </w:rPr>
            </w:pPr>
          </w:p>
          <w:p w14:paraId="20F170BB" w14:textId="77777777" w:rsidR="003B2368" w:rsidRPr="00C5552F" w:rsidRDefault="003B2368" w:rsidP="0073023E">
            <w:pPr>
              <w:jc w:val="both"/>
              <w:rPr>
                <w:rFonts w:ascii="Times New Roman" w:hAnsi="Times New Roman" w:cs="Times New Roman"/>
                <w:b/>
                <w:bCs/>
                <w:sz w:val="24"/>
                <w:szCs w:val="24"/>
              </w:rPr>
            </w:pPr>
          </w:p>
          <w:p w14:paraId="697E8CA0" w14:textId="77777777" w:rsidR="003B2368" w:rsidRPr="00C5552F" w:rsidRDefault="003B2368" w:rsidP="0073023E">
            <w:pPr>
              <w:jc w:val="both"/>
              <w:rPr>
                <w:rFonts w:ascii="Times New Roman" w:hAnsi="Times New Roman" w:cs="Times New Roman"/>
                <w:b/>
                <w:bCs/>
                <w:sz w:val="24"/>
                <w:szCs w:val="24"/>
              </w:rPr>
            </w:pPr>
          </w:p>
          <w:p w14:paraId="36E5B609" w14:textId="77777777" w:rsidR="003B2368" w:rsidRPr="00C5552F" w:rsidRDefault="003B2368" w:rsidP="0073023E">
            <w:pPr>
              <w:jc w:val="both"/>
              <w:rPr>
                <w:rFonts w:ascii="Times New Roman" w:hAnsi="Times New Roman" w:cs="Times New Roman"/>
                <w:b/>
                <w:bCs/>
                <w:sz w:val="24"/>
                <w:szCs w:val="24"/>
              </w:rPr>
            </w:pPr>
          </w:p>
          <w:p w14:paraId="25853DEE" w14:textId="77777777" w:rsidR="003B2368" w:rsidRPr="00C5552F" w:rsidRDefault="003B2368" w:rsidP="0073023E">
            <w:pPr>
              <w:jc w:val="both"/>
              <w:rPr>
                <w:rFonts w:ascii="Times New Roman" w:hAnsi="Times New Roman" w:cs="Times New Roman"/>
                <w:b/>
                <w:bCs/>
                <w:sz w:val="24"/>
                <w:szCs w:val="24"/>
              </w:rPr>
            </w:pPr>
          </w:p>
          <w:p w14:paraId="03A591F5" w14:textId="77777777" w:rsidR="003B2368" w:rsidRPr="00C5552F" w:rsidRDefault="003B2368" w:rsidP="0073023E">
            <w:pPr>
              <w:jc w:val="both"/>
              <w:rPr>
                <w:rFonts w:ascii="Times New Roman" w:hAnsi="Times New Roman" w:cs="Times New Roman"/>
                <w:b/>
                <w:bCs/>
                <w:sz w:val="24"/>
                <w:szCs w:val="24"/>
              </w:rPr>
            </w:pPr>
          </w:p>
          <w:p w14:paraId="01DD03DA" w14:textId="77777777" w:rsidR="003B2368" w:rsidRPr="00C5552F" w:rsidRDefault="003B2368" w:rsidP="0073023E">
            <w:pPr>
              <w:jc w:val="both"/>
              <w:rPr>
                <w:rFonts w:ascii="Times New Roman" w:hAnsi="Times New Roman" w:cs="Times New Roman"/>
                <w:b/>
                <w:bCs/>
                <w:sz w:val="24"/>
                <w:szCs w:val="24"/>
              </w:rPr>
            </w:pPr>
          </w:p>
        </w:tc>
        <w:tc>
          <w:tcPr>
            <w:tcW w:w="2166" w:type="dxa"/>
          </w:tcPr>
          <w:p w14:paraId="16E97D3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 xml:space="preserve">Estructura coherente. Las ideas se presentan en orden lógico. Tienen coherencia y presenta fluidez en la transición de las ideas. El orden de los párrafos refuerza el contenido. Cada párrafo presenta una idea distinta. </w:t>
            </w:r>
            <w:r w:rsidRPr="00C5552F">
              <w:rPr>
                <w:rFonts w:ascii="Times New Roman" w:hAnsi="Times New Roman" w:cs="Times New Roman"/>
                <w:sz w:val="24"/>
                <w:szCs w:val="24"/>
              </w:rPr>
              <w:lastRenderedPageBreak/>
              <w:t>Contenido muy bien estructurado y secciones muy bien definidas.</w:t>
            </w:r>
          </w:p>
          <w:p w14:paraId="16766C19" w14:textId="77777777" w:rsidR="003B2368" w:rsidRPr="00C5552F" w:rsidRDefault="003B2368" w:rsidP="0073023E">
            <w:pPr>
              <w:jc w:val="both"/>
              <w:rPr>
                <w:rFonts w:ascii="Times New Roman" w:hAnsi="Times New Roman" w:cs="Times New Roman"/>
                <w:sz w:val="24"/>
                <w:szCs w:val="24"/>
              </w:rPr>
            </w:pPr>
          </w:p>
        </w:tc>
        <w:tc>
          <w:tcPr>
            <w:tcW w:w="2166" w:type="dxa"/>
          </w:tcPr>
          <w:p w14:paraId="581DCAE1"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 xml:space="preserve">Estructura coherente. Las idease presentan en orden lógico. El orden de los párrafos no dificulta la comprensión del contenido. Cada párrafo presenta una idea distinta. Contenido bien estructurado y secciones </w:t>
            </w:r>
            <w:r w:rsidRPr="00C5552F">
              <w:rPr>
                <w:rFonts w:ascii="Times New Roman" w:hAnsi="Times New Roman" w:cs="Times New Roman"/>
                <w:sz w:val="24"/>
                <w:szCs w:val="24"/>
              </w:rPr>
              <w:lastRenderedPageBreak/>
              <w:t>bien definidas.</w:t>
            </w:r>
          </w:p>
        </w:tc>
        <w:tc>
          <w:tcPr>
            <w:tcW w:w="2166" w:type="dxa"/>
          </w:tcPr>
          <w:p w14:paraId="09FD04BD"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Estructura poco elaborada. Las ideas se presentan en orden lógico solo de forma parcial. El orden de las ideas en los párrafos dificulta la comprensión del contenido.</w:t>
            </w:r>
          </w:p>
        </w:tc>
        <w:tc>
          <w:tcPr>
            <w:tcW w:w="2166" w:type="dxa"/>
          </w:tcPr>
          <w:p w14:paraId="4AAB88D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Estructura poco elaborada. Las ideas se presentan en orden lógico solo de forma parcial. Coherencia deficiente y el orden de los párrafos dificulta la comprensión del contenido.</w:t>
            </w:r>
          </w:p>
        </w:tc>
        <w:tc>
          <w:tcPr>
            <w:tcW w:w="2166" w:type="dxa"/>
          </w:tcPr>
          <w:p w14:paraId="31ACC90A"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Contenido sin estructura. Las ideas no se presentan en orden lógico. No existe coherencia y el orden de los párrafos no permite la comprensión del contenido.</w:t>
            </w:r>
          </w:p>
        </w:tc>
      </w:tr>
      <w:tr w:rsidR="003B2368" w:rsidRPr="00C5552F" w14:paraId="0D674CF3" w14:textId="77777777" w:rsidTr="0073023E">
        <w:trPr>
          <w:trHeight w:val="615"/>
        </w:trPr>
        <w:tc>
          <w:tcPr>
            <w:tcW w:w="2166" w:type="dxa"/>
          </w:tcPr>
          <w:p w14:paraId="18385E07"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Reflexión personal.</w:t>
            </w:r>
          </w:p>
        </w:tc>
        <w:tc>
          <w:tcPr>
            <w:tcW w:w="2166" w:type="dxa"/>
          </w:tcPr>
          <w:p w14:paraId="457BFE98"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Se observa una postura clara y fundamentada. Las opiniones se encuentran justificadas atendiendo a bibliografía referenciada.</w:t>
            </w:r>
          </w:p>
        </w:tc>
        <w:tc>
          <w:tcPr>
            <w:tcW w:w="2166" w:type="dxa"/>
          </w:tcPr>
          <w:p w14:paraId="40E2F51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Se observa una postura clara pero las opiniones no están apoyadas en documentos referenciados.</w:t>
            </w:r>
          </w:p>
        </w:tc>
        <w:tc>
          <w:tcPr>
            <w:tcW w:w="2166" w:type="dxa"/>
          </w:tcPr>
          <w:p w14:paraId="5DE083F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 se observa una postura clara pero las opiniones están apoyadas en documentos referenciados.</w:t>
            </w:r>
          </w:p>
        </w:tc>
        <w:tc>
          <w:tcPr>
            <w:tcW w:w="2166" w:type="dxa"/>
          </w:tcPr>
          <w:p w14:paraId="09326435"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Las opiniones no están fundamentadas. Justificación insuficiente.</w:t>
            </w:r>
          </w:p>
        </w:tc>
        <w:tc>
          <w:tcPr>
            <w:tcW w:w="2166" w:type="dxa"/>
          </w:tcPr>
          <w:p w14:paraId="6D3B0CC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 existe postura, reflexión.</w:t>
            </w:r>
          </w:p>
        </w:tc>
      </w:tr>
      <w:tr w:rsidR="003B2368" w:rsidRPr="00C5552F" w14:paraId="071B3952" w14:textId="77777777" w:rsidTr="0073023E">
        <w:trPr>
          <w:trHeight w:val="1380"/>
        </w:trPr>
        <w:tc>
          <w:tcPr>
            <w:tcW w:w="2166" w:type="dxa"/>
          </w:tcPr>
          <w:p w14:paraId="4EFFC18C"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Conclusión.</w:t>
            </w:r>
          </w:p>
        </w:tc>
        <w:tc>
          <w:tcPr>
            <w:tcW w:w="2166" w:type="dxa"/>
          </w:tcPr>
          <w:p w14:paraId="44B0E556"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conclusión es fuerte y deja al lector con una idea clara de la posición del autor.</w:t>
            </w:r>
          </w:p>
          <w:p w14:paraId="515AE70A" w14:textId="77777777" w:rsidR="003B2368" w:rsidRPr="00C5552F" w:rsidRDefault="003B2368" w:rsidP="0073023E">
            <w:pPr>
              <w:jc w:val="both"/>
              <w:rPr>
                <w:rFonts w:ascii="Times New Roman" w:hAnsi="Times New Roman" w:cs="Times New Roman"/>
                <w:sz w:val="24"/>
                <w:szCs w:val="24"/>
              </w:rPr>
            </w:pPr>
          </w:p>
        </w:tc>
        <w:tc>
          <w:tcPr>
            <w:tcW w:w="2166" w:type="dxa"/>
          </w:tcPr>
          <w:p w14:paraId="275E3976"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conclusión del autor es endeble, pero es clara.</w:t>
            </w:r>
          </w:p>
        </w:tc>
        <w:tc>
          <w:tcPr>
            <w:tcW w:w="2166" w:type="dxa"/>
          </w:tcPr>
          <w:p w14:paraId="64CF1AA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conclusión del autor es limitada y poco clara.</w:t>
            </w:r>
          </w:p>
        </w:tc>
        <w:tc>
          <w:tcPr>
            <w:tcW w:w="2166" w:type="dxa"/>
          </w:tcPr>
          <w:p w14:paraId="783DD6F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conclusión del autor es muy limitada y muy poco clara.</w:t>
            </w:r>
          </w:p>
        </w:tc>
        <w:tc>
          <w:tcPr>
            <w:tcW w:w="2166" w:type="dxa"/>
          </w:tcPr>
          <w:p w14:paraId="776C0C27"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 hay conclusión o no funge como tal.</w:t>
            </w:r>
          </w:p>
        </w:tc>
      </w:tr>
      <w:tr w:rsidR="003B2368" w:rsidRPr="00C5552F" w14:paraId="094C0D44" w14:textId="77777777" w:rsidTr="0073023E">
        <w:trPr>
          <w:trHeight w:val="540"/>
        </w:trPr>
        <w:tc>
          <w:tcPr>
            <w:tcW w:w="2166" w:type="dxa"/>
          </w:tcPr>
          <w:p w14:paraId="3A72A9B9"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Fuentes de</w:t>
            </w:r>
          </w:p>
          <w:p w14:paraId="5BE5FB1E"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información</w:t>
            </w:r>
          </w:p>
        </w:tc>
        <w:tc>
          <w:tcPr>
            <w:tcW w:w="2166" w:type="dxa"/>
          </w:tcPr>
          <w:p w14:paraId="20DF90BB"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Consulta fuentes</w:t>
            </w:r>
          </w:p>
          <w:p w14:paraId="3BC01FD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confiables de</w:t>
            </w:r>
          </w:p>
          <w:p w14:paraId="54914C26"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información. Se</w:t>
            </w:r>
          </w:p>
          <w:p w14:paraId="6523229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nota claramente el</w:t>
            </w:r>
          </w:p>
          <w:p w14:paraId="0FF41F48"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buen manejo de la</w:t>
            </w:r>
          </w:p>
          <w:p w14:paraId="2360C7C1"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información por</w:t>
            </w:r>
          </w:p>
          <w:p w14:paraId="52DBEC3D"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parte del alumno</w:t>
            </w:r>
          </w:p>
        </w:tc>
        <w:tc>
          <w:tcPr>
            <w:tcW w:w="2166" w:type="dxa"/>
          </w:tcPr>
          <w:p w14:paraId="5A02B1A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Consulta fuentes</w:t>
            </w:r>
          </w:p>
          <w:p w14:paraId="34675207"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confiables de</w:t>
            </w:r>
          </w:p>
          <w:p w14:paraId="7AC2AD0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información. Se</w:t>
            </w:r>
          </w:p>
          <w:p w14:paraId="19741719"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nota cierto manejo</w:t>
            </w:r>
          </w:p>
          <w:p w14:paraId="15A6C6D1"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 la información</w:t>
            </w:r>
          </w:p>
          <w:p w14:paraId="3A26044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por parte del</w:t>
            </w:r>
          </w:p>
          <w:p w14:paraId="5F7E4AFD"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alumno</w:t>
            </w:r>
          </w:p>
        </w:tc>
        <w:tc>
          <w:tcPr>
            <w:tcW w:w="2166" w:type="dxa"/>
          </w:tcPr>
          <w:p w14:paraId="0B0FC526"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Consulta fuentes de</w:t>
            </w:r>
          </w:p>
          <w:p w14:paraId="770AF23B"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información poco</w:t>
            </w:r>
          </w:p>
          <w:p w14:paraId="79FBC0C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confiables. Hay</w:t>
            </w:r>
          </w:p>
          <w:p w14:paraId="4A20BD4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poco manejo de la</w:t>
            </w:r>
          </w:p>
          <w:p w14:paraId="650B6021"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información por</w:t>
            </w:r>
          </w:p>
          <w:p w14:paraId="0073C96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parte del</w:t>
            </w:r>
          </w:p>
          <w:p w14:paraId="7503229A"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alumno</w:t>
            </w:r>
          </w:p>
        </w:tc>
        <w:tc>
          <w:tcPr>
            <w:tcW w:w="2166" w:type="dxa"/>
          </w:tcPr>
          <w:p w14:paraId="14535D25"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consulta</w:t>
            </w:r>
          </w:p>
          <w:p w14:paraId="5D29025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fuentes de</w:t>
            </w:r>
          </w:p>
          <w:p w14:paraId="094CDD9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Información es</w:t>
            </w:r>
          </w:p>
          <w:p w14:paraId="64DEA779"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 páginas de</w:t>
            </w:r>
          </w:p>
          <w:p w14:paraId="4CCBCC2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Internet no</w:t>
            </w:r>
          </w:p>
          <w:p w14:paraId="4165113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editadas por</w:t>
            </w:r>
          </w:p>
          <w:p w14:paraId="5D53867C"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instituciones o</w:t>
            </w:r>
          </w:p>
          <w:p w14:paraId="685B32C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gobierno. Casi</w:t>
            </w:r>
          </w:p>
          <w:p w14:paraId="0DB75C6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 hay manejo</w:t>
            </w:r>
          </w:p>
          <w:p w14:paraId="4E5F9A2D"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 la</w:t>
            </w:r>
          </w:p>
          <w:p w14:paraId="44AA9F3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información por</w:t>
            </w:r>
          </w:p>
          <w:p w14:paraId="60ABE0C4"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parte del</w:t>
            </w:r>
          </w:p>
          <w:p w14:paraId="3CDAB7D7"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alumno</w:t>
            </w:r>
          </w:p>
        </w:tc>
        <w:tc>
          <w:tcPr>
            <w:tcW w:w="2166" w:type="dxa"/>
          </w:tcPr>
          <w:p w14:paraId="2DCB7784"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Las fuentes</w:t>
            </w:r>
          </w:p>
          <w:p w14:paraId="71B4D69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consultadas son</w:t>
            </w:r>
          </w:p>
          <w:p w14:paraId="41989427"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directamente</w:t>
            </w:r>
          </w:p>
          <w:p w14:paraId="1578726A"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copiadas o no</w:t>
            </w:r>
          </w:p>
          <w:p w14:paraId="48CA029B"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están citadas</w:t>
            </w:r>
          </w:p>
          <w:p w14:paraId="08D2D3B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correctamente.</w:t>
            </w:r>
          </w:p>
          <w:p w14:paraId="1B100FE9"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 hay manejo</w:t>
            </w:r>
          </w:p>
          <w:p w14:paraId="523F129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 información,</w:t>
            </w:r>
          </w:p>
          <w:p w14:paraId="58BA2159"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únicamente</w:t>
            </w:r>
          </w:p>
          <w:p w14:paraId="779E2706"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copiar y pegar</w:t>
            </w:r>
          </w:p>
        </w:tc>
      </w:tr>
      <w:tr w:rsidR="003B2368" w:rsidRPr="00C5552F" w14:paraId="0BA15694" w14:textId="77777777" w:rsidTr="0073023E">
        <w:tc>
          <w:tcPr>
            <w:tcW w:w="2166" w:type="dxa"/>
          </w:tcPr>
          <w:p w14:paraId="45A59563"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Calidad de</w:t>
            </w:r>
          </w:p>
          <w:p w14:paraId="7C60CCD4"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Información</w:t>
            </w:r>
          </w:p>
        </w:tc>
        <w:tc>
          <w:tcPr>
            <w:tcW w:w="2166" w:type="dxa"/>
          </w:tcPr>
          <w:p w14:paraId="289EE75D"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La información</w:t>
            </w:r>
          </w:p>
          <w:p w14:paraId="731EA87C"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está claramente</w:t>
            </w:r>
          </w:p>
          <w:p w14:paraId="7A3284B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relacionada con</w:t>
            </w:r>
          </w:p>
          <w:p w14:paraId="7F1B7C35"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el tema principal y</w:t>
            </w:r>
          </w:p>
          <w:p w14:paraId="5C7901F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proporciona</w:t>
            </w:r>
          </w:p>
          <w:p w14:paraId="294CBB7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varias ideas</w:t>
            </w:r>
          </w:p>
          <w:p w14:paraId="7FC1A00B"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secundarias y/o</w:t>
            </w:r>
          </w:p>
          <w:p w14:paraId="4225CCF1"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ejemplos.</w:t>
            </w:r>
          </w:p>
        </w:tc>
        <w:tc>
          <w:tcPr>
            <w:tcW w:w="2166" w:type="dxa"/>
          </w:tcPr>
          <w:p w14:paraId="3F3418A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La información está</w:t>
            </w:r>
          </w:p>
          <w:p w14:paraId="4CA1EBF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relacionada</w:t>
            </w:r>
          </w:p>
          <w:p w14:paraId="7AE58EBC"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con el tema, pero no</w:t>
            </w:r>
          </w:p>
          <w:p w14:paraId="53A1AAB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da ideas</w:t>
            </w:r>
          </w:p>
          <w:p w14:paraId="7C204351"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secundarias</w:t>
            </w:r>
          </w:p>
        </w:tc>
        <w:tc>
          <w:tcPr>
            <w:tcW w:w="2166" w:type="dxa"/>
          </w:tcPr>
          <w:p w14:paraId="7CC363C6"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La información está</w:t>
            </w:r>
          </w:p>
          <w:p w14:paraId="6ED78BC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relacionada</w:t>
            </w:r>
          </w:p>
          <w:p w14:paraId="5E19497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con el tema, pero no</w:t>
            </w:r>
          </w:p>
          <w:p w14:paraId="0B238EA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está soportada por</w:t>
            </w:r>
          </w:p>
          <w:p w14:paraId="6E2385C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otras ideas</w:t>
            </w:r>
          </w:p>
        </w:tc>
        <w:tc>
          <w:tcPr>
            <w:tcW w:w="2166" w:type="dxa"/>
          </w:tcPr>
          <w:p w14:paraId="63CF6A6C"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La información</w:t>
            </w:r>
          </w:p>
          <w:p w14:paraId="2732905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tiene poca</w:t>
            </w:r>
          </w:p>
          <w:p w14:paraId="59D76085"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relación con el</w:t>
            </w:r>
          </w:p>
          <w:p w14:paraId="369EBA24"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tema principal.</w:t>
            </w:r>
          </w:p>
        </w:tc>
        <w:tc>
          <w:tcPr>
            <w:tcW w:w="2166" w:type="dxa"/>
          </w:tcPr>
          <w:p w14:paraId="0257B92B"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La</w:t>
            </w:r>
          </w:p>
          <w:p w14:paraId="7A676209"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información</w:t>
            </w:r>
          </w:p>
          <w:p w14:paraId="6B28F50C"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 está</w:t>
            </w:r>
          </w:p>
          <w:p w14:paraId="1D4DAEF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relacionada</w:t>
            </w:r>
          </w:p>
          <w:p w14:paraId="483F13D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lastRenderedPageBreak/>
              <w:t>con el tema</w:t>
            </w:r>
          </w:p>
          <w:p w14:paraId="36E85F6B"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principal.</w:t>
            </w:r>
          </w:p>
        </w:tc>
      </w:tr>
      <w:tr w:rsidR="003B2368" w:rsidRPr="00C5552F" w14:paraId="636B579B" w14:textId="77777777" w:rsidTr="0073023E">
        <w:tc>
          <w:tcPr>
            <w:tcW w:w="2166" w:type="dxa"/>
          </w:tcPr>
          <w:p w14:paraId="478322EA"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Redacción</w:t>
            </w:r>
          </w:p>
        </w:tc>
        <w:tc>
          <w:tcPr>
            <w:tcW w:w="2166" w:type="dxa"/>
          </w:tcPr>
          <w:p w14:paraId="0CDF38DD"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No hay errores</w:t>
            </w:r>
          </w:p>
          <w:p w14:paraId="6A951F3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 gramática,</w:t>
            </w:r>
          </w:p>
          <w:p w14:paraId="75DAA1B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ortografía o</w:t>
            </w:r>
          </w:p>
          <w:p w14:paraId="5F7BFB65"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puntuación en</w:t>
            </w:r>
          </w:p>
          <w:p w14:paraId="326837D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todo el</w:t>
            </w:r>
          </w:p>
          <w:p w14:paraId="63323CD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texto.</w:t>
            </w:r>
          </w:p>
        </w:tc>
        <w:tc>
          <w:tcPr>
            <w:tcW w:w="2166" w:type="dxa"/>
          </w:tcPr>
          <w:p w14:paraId="1955F8BA"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Hay de uno a dos</w:t>
            </w:r>
          </w:p>
          <w:p w14:paraId="1233B68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errores de</w:t>
            </w:r>
          </w:p>
          <w:p w14:paraId="64ED893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gramática,</w:t>
            </w:r>
          </w:p>
          <w:p w14:paraId="07B6FE9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ortografía o</w:t>
            </w:r>
          </w:p>
          <w:p w14:paraId="1250E1DC"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puntuación en todo</w:t>
            </w:r>
          </w:p>
          <w:p w14:paraId="43F57EF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el texto.</w:t>
            </w:r>
          </w:p>
        </w:tc>
        <w:tc>
          <w:tcPr>
            <w:tcW w:w="2166" w:type="dxa"/>
          </w:tcPr>
          <w:p w14:paraId="3C141BCD"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Hay de tres a</w:t>
            </w:r>
          </w:p>
          <w:p w14:paraId="6A7B540C"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cuatro errores</w:t>
            </w:r>
          </w:p>
          <w:p w14:paraId="185442A1"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 gramática,</w:t>
            </w:r>
          </w:p>
          <w:p w14:paraId="738CCE09"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ortografía o</w:t>
            </w:r>
          </w:p>
          <w:p w14:paraId="7BC92E45"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puntuación en todo</w:t>
            </w:r>
          </w:p>
          <w:p w14:paraId="700108C5"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el texto.</w:t>
            </w:r>
          </w:p>
        </w:tc>
        <w:tc>
          <w:tcPr>
            <w:tcW w:w="2166" w:type="dxa"/>
          </w:tcPr>
          <w:p w14:paraId="72BA699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Hay de cinco a</w:t>
            </w:r>
          </w:p>
          <w:p w14:paraId="7470F78D"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seis errores de</w:t>
            </w:r>
          </w:p>
          <w:p w14:paraId="2CD5E39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gramática,</w:t>
            </w:r>
          </w:p>
          <w:p w14:paraId="248A06E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ortografía o</w:t>
            </w:r>
          </w:p>
          <w:p w14:paraId="5E38ACD4"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puntuación en</w:t>
            </w:r>
          </w:p>
          <w:p w14:paraId="3F4B2F16"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todo el texto.</w:t>
            </w:r>
          </w:p>
        </w:tc>
        <w:tc>
          <w:tcPr>
            <w:tcW w:w="2166" w:type="dxa"/>
          </w:tcPr>
          <w:p w14:paraId="425A325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Hay más de seis</w:t>
            </w:r>
          </w:p>
          <w:p w14:paraId="1949004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errores de</w:t>
            </w:r>
          </w:p>
          <w:p w14:paraId="209D70A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gramática,</w:t>
            </w:r>
          </w:p>
          <w:p w14:paraId="52F67E1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ortografía o</w:t>
            </w:r>
          </w:p>
          <w:p w14:paraId="5551367D"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puntuación en</w:t>
            </w:r>
          </w:p>
          <w:p w14:paraId="27A44156"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todo el texto.</w:t>
            </w:r>
          </w:p>
        </w:tc>
      </w:tr>
      <w:tr w:rsidR="003B2368" w:rsidRPr="00C5552F" w14:paraId="79A2454F" w14:textId="77777777" w:rsidTr="0073023E">
        <w:tc>
          <w:tcPr>
            <w:tcW w:w="2166" w:type="dxa"/>
          </w:tcPr>
          <w:p w14:paraId="280CCD92"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Formato del</w:t>
            </w:r>
          </w:p>
          <w:p w14:paraId="0E3721F9" w14:textId="77777777" w:rsidR="003B2368" w:rsidRPr="00C5552F" w:rsidRDefault="003B2368" w:rsidP="0073023E">
            <w:pPr>
              <w:jc w:val="both"/>
              <w:rPr>
                <w:rFonts w:ascii="Times New Roman" w:hAnsi="Times New Roman" w:cs="Times New Roman"/>
                <w:b/>
                <w:bCs/>
                <w:sz w:val="24"/>
                <w:szCs w:val="24"/>
              </w:rPr>
            </w:pPr>
            <w:r w:rsidRPr="00C5552F">
              <w:rPr>
                <w:rFonts w:ascii="Times New Roman" w:hAnsi="Times New Roman" w:cs="Times New Roman"/>
                <w:b/>
                <w:bCs/>
                <w:sz w:val="24"/>
                <w:szCs w:val="24"/>
              </w:rPr>
              <w:t>Reporte</w:t>
            </w:r>
          </w:p>
        </w:tc>
        <w:tc>
          <w:tcPr>
            <w:tcW w:w="2166" w:type="dxa"/>
          </w:tcPr>
          <w:p w14:paraId="741F0F51"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Contiene todos</w:t>
            </w:r>
          </w:p>
          <w:p w14:paraId="669B89AA"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elementos</w:t>
            </w:r>
          </w:p>
          <w:p w14:paraId="77FD26A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requeridos:</w:t>
            </w:r>
          </w:p>
          <w:p w14:paraId="45C1DEF1"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1. Portada.</w:t>
            </w:r>
          </w:p>
          <w:p w14:paraId="39929599"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2. Introducción</w:t>
            </w:r>
          </w:p>
          <w:p w14:paraId="4781E473"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3. Desarrollo.</w:t>
            </w:r>
          </w:p>
          <w:p w14:paraId="5D25EFC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4.Conclusión.</w:t>
            </w:r>
          </w:p>
          <w:p w14:paraId="136BD978"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5. Bibliografía.</w:t>
            </w:r>
          </w:p>
        </w:tc>
        <w:tc>
          <w:tcPr>
            <w:tcW w:w="2166" w:type="dxa"/>
          </w:tcPr>
          <w:p w14:paraId="2B828AF7"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Falta uno de los</w:t>
            </w:r>
          </w:p>
          <w:p w14:paraId="4A19EC5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requerimientos o</w:t>
            </w:r>
          </w:p>
          <w:p w14:paraId="5F8B96F2"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están mal</w:t>
            </w:r>
          </w:p>
          <w:p w14:paraId="092AB29C"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desarrollados.</w:t>
            </w:r>
          </w:p>
        </w:tc>
        <w:tc>
          <w:tcPr>
            <w:tcW w:w="2166" w:type="dxa"/>
          </w:tcPr>
          <w:p w14:paraId="4612C557"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Faltan dos</w:t>
            </w:r>
          </w:p>
          <w:p w14:paraId="59297D0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requerimientos o</w:t>
            </w:r>
          </w:p>
          <w:p w14:paraId="27AF9C37"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están mal</w:t>
            </w:r>
          </w:p>
          <w:p w14:paraId="1708B5D0"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desarrollados</w:t>
            </w:r>
          </w:p>
        </w:tc>
        <w:tc>
          <w:tcPr>
            <w:tcW w:w="2166" w:type="dxa"/>
          </w:tcPr>
          <w:p w14:paraId="44339925"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Faltan más de dos</w:t>
            </w:r>
          </w:p>
          <w:p w14:paraId="0A86FD35"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requerimientos</w:t>
            </w:r>
          </w:p>
          <w:p w14:paraId="77AC88C8"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o están mal</w:t>
            </w:r>
          </w:p>
          <w:p w14:paraId="31085924"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desarrollados</w:t>
            </w:r>
          </w:p>
        </w:tc>
        <w:tc>
          <w:tcPr>
            <w:tcW w:w="2166" w:type="dxa"/>
          </w:tcPr>
          <w:p w14:paraId="285096EB"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Los</w:t>
            </w:r>
          </w:p>
          <w:p w14:paraId="36BA6ADF"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requerimientos</w:t>
            </w:r>
          </w:p>
          <w:p w14:paraId="28A2BB04"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están mal</w:t>
            </w:r>
          </w:p>
          <w:p w14:paraId="05ED3F4E" w14:textId="77777777" w:rsidR="003B2368" w:rsidRPr="00C5552F" w:rsidRDefault="003B2368" w:rsidP="0073023E">
            <w:pPr>
              <w:jc w:val="both"/>
              <w:rPr>
                <w:rFonts w:ascii="Times New Roman" w:hAnsi="Times New Roman" w:cs="Times New Roman"/>
                <w:sz w:val="24"/>
                <w:szCs w:val="24"/>
              </w:rPr>
            </w:pPr>
            <w:r w:rsidRPr="00C5552F">
              <w:rPr>
                <w:rFonts w:ascii="Times New Roman" w:hAnsi="Times New Roman" w:cs="Times New Roman"/>
                <w:sz w:val="24"/>
                <w:szCs w:val="24"/>
              </w:rPr>
              <w:t>desarrollados</w:t>
            </w:r>
          </w:p>
        </w:tc>
      </w:tr>
    </w:tbl>
    <w:p w14:paraId="6149EDD2" w14:textId="77777777" w:rsidR="003B2368" w:rsidRPr="00C5552F" w:rsidRDefault="003B2368" w:rsidP="003B2368">
      <w:pPr>
        <w:pStyle w:val="Prrafodelista"/>
        <w:spacing w:after="0" w:line="240" w:lineRule="auto"/>
        <w:jc w:val="both"/>
        <w:rPr>
          <w:rFonts w:ascii="Times New Roman" w:hAnsi="Times New Roman" w:cs="Times New Roman"/>
          <w:sz w:val="24"/>
          <w:szCs w:val="24"/>
        </w:rPr>
      </w:pPr>
    </w:p>
    <w:p w14:paraId="7793B3DA" w14:textId="77777777" w:rsidR="003B2368" w:rsidRPr="003B2368" w:rsidRDefault="003B2368">
      <w:pPr>
        <w:rPr>
          <w:lang w:val="es-MX"/>
        </w:rPr>
      </w:pPr>
    </w:p>
    <w:sectPr w:rsidR="003B2368" w:rsidRPr="003B2368" w:rsidSect="00C5552F">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C582D59"/>
    <w:multiLevelType w:val="hybridMultilevel"/>
    <w:tmpl w:val="CF3CCD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68"/>
    <w:rsid w:val="003B2368"/>
    <w:rsid w:val="0042477B"/>
    <w:rsid w:val="007A7218"/>
    <w:rsid w:val="008C5C73"/>
    <w:rsid w:val="00996411"/>
    <w:rsid w:val="00A95152"/>
    <w:rsid w:val="00C04C40"/>
    <w:rsid w:val="00C5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36C5"/>
  <w15:chartTrackingRefBased/>
  <w15:docId w15:val="{12DA24D3-A8A7-45D4-B8F8-C3C37AE5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2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2368"/>
    <w:pPr>
      <w:ind w:left="720"/>
      <w:contextualSpacing/>
    </w:pPr>
    <w:rPr>
      <w:lang w:val="es-MX"/>
    </w:rPr>
  </w:style>
  <w:style w:type="table" w:styleId="Tablaconcuadrcula">
    <w:name w:val="Table Grid"/>
    <w:basedOn w:val="Tablanormal"/>
    <w:uiPriority w:val="39"/>
    <w:rsid w:val="003B236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B2368"/>
    <w:rPr>
      <w:i/>
      <w:iCs/>
    </w:rPr>
  </w:style>
  <w:style w:type="character" w:customStyle="1" w:styleId="Ttulo1Car">
    <w:name w:val="Título 1 Car"/>
    <w:basedOn w:val="Fuentedeprrafopredeter"/>
    <w:link w:val="Ttulo1"/>
    <w:uiPriority w:val="9"/>
    <w:rsid w:val="003B2368"/>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3B2368"/>
    <w:rPr>
      <w:color w:val="0000FF"/>
      <w:u w:val="single"/>
    </w:rPr>
  </w:style>
  <w:style w:type="paragraph" w:styleId="Bibliografa">
    <w:name w:val="Bibliography"/>
    <w:basedOn w:val="Normal"/>
    <w:next w:val="Normal"/>
    <w:uiPriority w:val="37"/>
    <w:unhideWhenUsed/>
    <w:rsid w:val="003B2368"/>
  </w:style>
  <w:style w:type="character" w:styleId="Mencinsinresolver">
    <w:name w:val="Unresolved Mention"/>
    <w:basedOn w:val="Fuentedeprrafopredeter"/>
    <w:uiPriority w:val="99"/>
    <w:semiHidden/>
    <w:unhideWhenUsed/>
    <w:rsid w:val="003B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046785">
      <w:bodyDiv w:val="1"/>
      <w:marLeft w:val="0"/>
      <w:marRight w:val="0"/>
      <w:marTop w:val="0"/>
      <w:marBottom w:val="0"/>
      <w:divBdr>
        <w:top w:val="none" w:sz="0" w:space="0" w:color="auto"/>
        <w:left w:val="none" w:sz="0" w:space="0" w:color="auto"/>
        <w:bottom w:val="none" w:sz="0" w:space="0" w:color="auto"/>
        <w:right w:val="none" w:sz="0" w:space="0" w:color="auto"/>
      </w:divBdr>
    </w:div>
    <w:div w:id="1279599882">
      <w:bodyDiv w:val="1"/>
      <w:marLeft w:val="0"/>
      <w:marRight w:val="0"/>
      <w:marTop w:val="0"/>
      <w:marBottom w:val="0"/>
      <w:divBdr>
        <w:top w:val="none" w:sz="0" w:space="0" w:color="auto"/>
        <w:left w:val="none" w:sz="0" w:space="0" w:color="auto"/>
        <w:bottom w:val="none" w:sz="0" w:space="0" w:color="auto"/>
        <w:right w:val="none" w:sz="0" w:space="0" w:color="auto"/>
      </w:divBdr>
    </w:div>
    <w:div w:id="20126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eLXlGA" TargetMode="External"/><Relationship Id="rId13" Type="http://schemas.openxmlformats.org/officeDocument/2006/relationships/hyperlink" Target="https://bit.ly/3p9am1Q" TargetMode="External"/><Relationship Id="rId3" Type="http://schemas.openxmlformats.org/officeDocument/2006/relationships/styles" Target="styles.xml"/><Relationship Id="rId7" Type="http://schemas.openxmlformats.org/officeDocument/2006/relationships/hyperlink" Target="https://bit.ly/2SPd28N" TargetMode="External"/><Relationship Id="rId12" Type="http://schemas.openxmlformats.org/officeDocument/2006/relationships/hyperlink" Target="https://bit.ly/3fX4E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it.ly/3uH6n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3ucJj7t" TargetMode="External"/><Relationship Id="rId4" Type="http://schemas.openxmlformats.org/officeDocument/2006/relationships/settings" Target="settings.xml"/><Relationship Id="rId9" Type="http://schemas.openxmlformats.org/officeDocument/2006/relationships/hyperlink" Target="https://bit.ly/3fETWu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8E9D-19C7-403E-B125-63EACC43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3094</Words>
  <Characters>17640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1</cp:revision>
  <dcterms:created xsi:type="dcterms:W3CDTF">2021-06-01T23:52:00Z</dcterms:created>
  <dcterms:modified xsi:type="dcterms:W3CDTF">2021-06-02T01:01:00Z</dcterms:modified>
</cp:coreProperties>
</file>