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87" w:rsidRPr="00375375" w:rsidRDefault="00E30F87" w:rsidP="00E30F87">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sidRPr="00375375">
        <w:rPr>
          <w:rFonts w:ascii="Times New Roman" w:hAnsi="Times New Roman" w:cs="Times New Roman"/>
          <w:b/>
          <w:sz w:val="28"/>
          <w:szCs w:val="20"/>
        </w:rPr>
        <w:t>ESCUELA NORMAL DE EDUCACIÓN PREESCOLAR</w:t>
      </w:r>
    </w:p>
    <w:p w:rsidR="00E30F87" w:rsidRPr="00375375" w:rsidRDefault="00E30F87" w:rsidP="00E30F87">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sidRPr="00375375">
        <w:rPr>
          <w:rFonts w:ascii="Times New Roman" w:hAnsi="Times New Roman" w:cs="Times New Roman"/>
          <w:b/>
          <w:sz w:val="28"/>
          <w:szCs w:val="20"/>
        </w:rPr>
        <w:t>CICLO ESCOLAR 2020- 2021</w:t>
      </w:r>
    </w:p>
    <w:p w:rsidR="00E30F87" w:rsidRPr="00375375" w:rsidRDefault="00E30F87" w:rsidP="00E30F87">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p>
    <w:p w:rsidR="00E30F87" w:rsidRPr="00375375" w:rsidRDefault="00E30F87" w:rsidP="00E30F87">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noProof/>
          <w:sz w:val="28"/>
          <w:lang w:eastAsia="es-MX"/>
        </w:rPr>
        <w:drawing>
          <wp:inline distT="0" distB="0" distL="0" distR="0" wp14:anchorId="0F74E22C" wp14:editId="1215641D">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E30F87" w:rsidRPr="00375375" w:rsidRDefault="00E30F87" w:rsidP="00E30F87">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p>
    <w:p w:rsidR="00E30F87" w:rsidRDefault="00E30F87" w:rsidP="00E30F87">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Pr>
          <w:rFonts w:ascii="Times New Roman" w:hAnsi="Times New Roman" w:cs="Times New Roman"/>
          <w:b/>
          <w:sz w:val="28"/>
          <w:szCs w:val="20"/>
        </w:rPr>
        <w:t xml:space="preserve">ACT </w:t>
      </w:r>
      <w:proofErr w:type="gramStart"/>
      <w:r>
        <w:rPr>
          <w:rFonts w:ascii="Times New Roman" w:hAnsi="Times New Roman" w:cs="Times New Roman"/>
          <w:b/>
          <w:sz w:val="28"/>
          <w:szCs w:val="20"/>
        </w:rPr>
        <w:t xml:space="preserve">2.5. </w:t>
      </w:r>
      <w:proofErr w:type="gramEnd"/>
      <w:r>
        <w:rPr>
          <w:rFonts w:ascii="Times New Roman" w:hAnsi="Times New Roman" w:cs="Times New Roman"/>
          <w:b/>
          <w:sz w:val="28"/>
          <w:szCs w:val="20"/>
        </w:rPr>
        <w:t>PORTAFOLIO</w:t>
      </w:r>
      <w:r w:rsidRPr="007B3435">
        <w:rPr>
          <w:rFonts w:ascii="Times New Roman" w:hAnsi="Times New Roman" w:cs="Times New Roman"/>
          <w:b/>
          <w:sz w:val="28"/>
          <w:szCs w:val="20"/>
        </w:rPr>
        <w:t>.</w:t>
      </w:r>
    </w:p>
    <w:p w:rsidR="00E30F87" w:rsidRPr="00375375" w:rsidRDefault="00E30F87" w:rsidP="00E30F87">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b/>
          <w:sz w:val="28"/>
          <w:szCs w:val="20"/>
        </w:rPr>
        <w:t>Curso:</w:t>
      </w:r>
      <w:r w:rsidRPr="00375375">
        <w:rPr>
          <w:rFonts w:ascii="Times New Roman" w:hAnsi="Times New Roman" w:cs="Times New Roman"/>
          <w:sz w:val="28"/>
          <w:szCs w:val="20"/>
        </w:rPr>
        <w:t xml:space="preserve"> Bases Legales Y Normativas De La Educación Básica</w:t>
      </w:r>
    </w:p>
    <w:p w:rsidR="00E30F87" w:rsidRPr="00375375" w:rsidRDefault="00E30F87" w:rsidP="00E30F87">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sidRPr="00375375">
        <w:rPr>
          <w:rFonts w:ascii="Times New Roman" w:hAnsi="Times New Roman" w:cs="Times New Roman"/>
          <w:b/>
          <w:sz w:val="28"/>
          <w:szCs w:val="20"/>
        </w:rPr>
        <w:t xml:space="preserve">Maestro: </w:t>
      </w:r>
      <w:r w:rsidRPr="00375375">
        <w:rPr>
          <w:rFonts w:ascii="Times New Roman" w:hAnsi="Times New Roman" w:cs="Times New Roman"/>
          <w:sz w:val="28"/>
          <w:szCs w:val="20"/>
        </w:rPr>
        <w:t>Arturo Flores Rodríguez</w:t>
      </w:r>
    </w:p>
    <w:p w:rsidR="00E30F87" w:rsidRPr="00375375" w:rsidRDefault="00E30F87" w:rsidP="00E30F87">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b/>
          <w:sz w:val="28"/>
          <w:szCs w:val="20"/>
        </w:rPr>
        <w:t>Alumna:</w:t>
      </w:r>
      <w:r w:rsidRPr="00375375">
        <w:rPr>
          <w:rFonts w:ascii="Times New Roman" w:hAnsi="Times New Roman" w:cs="Times New Roman"/>
          <w:sz w:val="28"/>
          <w:szCs w:val="20"/>
        </w:rPr>
        <w:t xml:space="preserve"> Karen Guadalupe Morales </w:t>
      </w:r>
      <w:proofErr w:type="spellStart"/>
      <w:r w:rsidRPr="00375375">
        <w:rPr>
          <w:rFonts w:ascii="Times New Roman" w:hAnsi="Times New Roman" w:cs="Times New Roman"/>
          <w:sz w:val="28"/>
          <w:szCs w:val="20"/>
        </w:rPr>
        <w:t>Verastegui</w:t>
      </w:r>
      <w:proofErr w:type="spellEnd"/>
    </w:p>
    <w:p w:rsidR="00E30F87" w:rsidRPr="00375375" w:rsidRDefault="00E30F87" w:rsidP="00E30F87">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b/>
          <w:sz w:val="28"/>
          <w:szCs w:val="20"/>
        </w:rPr>
        <w:t>Grado:</w:t>
      </w:r>
      <w:r w:rsidRPr="00375375">
        <w:rPr>
          <w:rFonts w:ascii="Times New Roman" w:hAnsi="Times New Roman" w:cs="Times New Roman"/>
          <w:sz w:val="28"/>
          <w:szCs w:val="20"/>
        </w:rPr>
        <w:t xml:space="preserve"> 3º </w:t>
      </w:r>
      <w:r w:rsidRPr="00375375">
        <w:rPr>
          <w:rFonts w:ascii="Times New Roman" w:hAnsi="Times New Roman" w:cs="Times New Roman"/>
          <w:b/>
          <w:sz w:val="28"/>
          <w:szCs w:val="20"/>
        </w:rPr>
        <w:t>Sección:</w:t>
      </w:r>
      <w:r w:rsidRPr="00375375">
        <w:rPr>
          <w:rFonts w:ascii="Times New Roman" w:hAnsi="Times New Roman" w:cs="Times New Roman"/>
          <w:sz w:val="28"/>
          <w:szCs w:val="20"/>
        </w:rPr>
        <w:t xml:space="preserve"> “A”</w:t>
      </w:r>
    </w:p>
    <w:p w:rsidR="00E30F87" w:rsidRPr="00375375" w:rsidRDefault="00E30F87" w:rsidP="00E30F87">
      <w:pPr>
        <w:spacing w:after="0" w:line="276" w:lineRule="auto"/>
        <w:jc w:val="center"/>
        <w:rPr>
          <w:rFonts w:ascii="Times New Roman" w:hAnsi="Times New Roman" w:cs="Times New Roman"/>
          <w:sz w:val="28"/>
          <w:szCs w:val="20"/>
        </w:rPr>
      </w:pPr>
      <w:r w:rsidRPr="00375375">
        <w:rPr>
          <w:rFonts w:ascii="Times New Roman" w:hAnsi="Times New Roman" w:cs="Times New Roman"/>
          <w:b/>
          <w:sz w:val="28"/>
          <w:szCs w:val="20"/>
        </w:rPr>
        <w:t>NL:</w:t>
      </w:r>
      <w:r w:rsidRPr="00375375">
        <w:rPr>
          <w:rFonts w:ascii="Times New Roman" w:hAnsi="Times New Roman" w:cs="Times New Roman"/>
          <w:sz w:val="28"/>
          <w:szCs w:val="20"/>
        </w:rPr>
        <w:t xml:space="preserve"> 12</w:t>
      </w:r>
    </w:p>
    <w:p w:rsidR="00E30F87" w:rsidRPr="00375375" w:rsidRDefault="00E30F87" w:rsidP="00E30F87">
      <w:pPr>
        <w:spacing w:after="0" w:line="276" w:lineRule="auto"/>
        <w:jc w:val="center"/>
        <w:rPr>
          <w:rFonts w:ascii="Times New Roman" w:hAnsi="Times New Roman" w:cs="Times New Roman"/>
          <w:sz w:val="28"/>
          <w:szCs w:val="20"/>
        </w:rPr>
      </w:pPr>
    </w:p>
    <w:p w:rsidR="00E30F87" w:rsidRPr="00375375" w:rsidRDefault="00E30F87" w:rsidP="00E30F87">
      <w:pPr>
        <w:spacing w:after="0" w:line="276" w:lineRule="auto"/>
        <w:jc w:val="center"/>
        <w:rPr>
          <w:rFonts w:ascii="Times New Roman" w:hAnsi="Times New Roman" w:cs="Times New Roman"/>
          <w:b/>
          <w:sz w:val="28"/>
          <w:szCs w:val="20"/>
        </w:rPr>
      </w:pPr>
      <w:r w:rsidRPr="00375375">
        <w:rPr>
          <w:rFonts w:ascii="Times New Roman" w:hAnsi="Times New Roman" w:cs="Times New Roman"/>
          <w:b/>
          <w:sz w:val="28"/>
          <w:szCs w:val="20"/>
        </w:rPr>
        <w:t>Competencias Profesionales</w:t>
      </w:r>
    </w:p>
    <w:p w:rsidR="00E30F87" w:rsidRPr="00375375" w:rsidRDefault="00E30F87" w:rsidP="00E30F87">
      <w:pPr>
        <w:spacing w:after="0" w:line="276" w:lineRule="auto"/>
        <w:jc w:val="center"/>
        <w:rPr>
          <w:rFonts w:ascii="Times New Roman" w:hAnsi="Times New Roman" w:cs="Times New Roman"/>
          <w:b/>
          <w:sz w:val="28"/>
          <w:szCs w:val="20"/>
        </w:rPr>
      </w:pPr>
    </w:p>
    <w:p w:rsidR="00E30F87" w:rsidRPr="00375375" w:rsidRDefault="00E30F87" w:rsidP="00E30F87">
      <w:pPr>
        <w:pStyle w:val="Prrafodelista"/>
        <w:numPr>
          <w:ilvl w:val="0"/>
          <w:numId w:val="1"/>
        </w:numPr>
        <w:spacing w:after="0" w:line="276" w:lineRule="auto"/>
        <w:rPr>
          <w:rFonts w:ascii="Times New Roman" w:hAnsi="Times New Roman" w:cs="Times New Roman"/>
          <w:sz w:val="28"/>
          <w:szCs w:val="20"/>
        </w:rPr>
      </w:pPr>
      <w:r w:rsidRPr="00375375">
        <w:rPr>
          <w:rFonts w:ascii="Times New Roman" w:hAnsi="Times New Roman" w:cs="Times New Roman"/>
          <w:sz w:val="28"/>
          <w:szCs w:val="20"/>
        </w:rPr>
        <w:t>Integra recursos de la investigación educativa para enriquecer su práctica profesional, expresando su interés por el conocimiento, la ciencia y la mejora de la educación.</w:t>
      </w:r>
    </w:p>
    <w:p w:rsidR="00E30F87" w:rsidRPr="00375375" w:rsidRDefault="00E30F87" w:rsidP="00E30F87">
      <w:pPr>
        <w:pStyle w:val="Prrafodelista"/>
        <w:numPr>
          <w:ilvl w:val="0"/>
          <w:numId w:val="1"/>
        </w:numPr>
        <w:spacing w:after="0" w:line="276" w:lineRule="auto"/>
        <w:rPr>
          <w:rFonts w:ascii="Times New Roman" w:hAnsi="Times New Roman" w:cs="Times New Roman"/>
          <w:sz w:val="28"/>
          <w:szCs w:val="20"/>
        </w:rPr>
      </w:pPr>
      <w:r w:rsidRPr="00375375">
        <w:rPr>
          <w:rFonts w:ascii="Times New Roman" w:hAnsi="Times New Roman" w:cs="Times New Roman"/>
          <w:sz w:val="28"/>
          <w:szCs w:val="20"/>
        </w:rPr>
        <w:t>Actúa de manera ética ante la diversidad de situaciones que se presentan en la práctica profesional.</w:t>
      </w:r>
    </w:p>
    <w:p w:rsidR="00E30F87" w:rsidRDefault="00E30F87"/>
    <w:p w:rsidR="00AD149F" w:rsidRDefault="00AD149F" w:rsidP="00AD149F"/>
    <w:p w:rsidR="00AD149F" w:rsidRDefault="00AD149F" w:rsidP="00AD149F"/>
    <w:p w:rsidR="00AD149F" w:rsidRDefault="00AD149F" w:rsidP="00AD149F"/>
    <w:p w:rsidR="00AD149F" w:rsidRDefault="00AD149F" w:rsidP="00AD149F"/>
    <w:p w:rsidR="00AD149F" w:rsidRDefault="00AD149F" w:rsidP="00AD149F"/>
    <w:p w:rsidR="00B479AF" w:rsidRPr="00B479AF" w:rsidRDefault="00B479AF" w:rsidP="00B479AF">
      <w:pPr>
        <w:spacing w:line="360" w:lineRule="auto"/>
        <w:jc w:val="center"/>
        <w:rPr>
          <w:rFonts w:ascii="Times New Roman" w:hAnsi="Times New Roman" w:cs="Times New Roman"/>
          <w:b/>
          <w:sz w:val="24"/>
        </w:rPr>
      </w:pPr>
      <w:r w:rsidRPr="00B479AF">
        <w:rPr>
          <w:rFonts w:ascii="Times New Roman" w:hAnsi="Times New Roman" w:cs="Times New Roman"/>
          <w:b/>
          <w:sz w:val="24"/>
        </w:rPr>
        <w:lastRenderedPageBreak/>
        <w:t>INTRODUCCIÓN</w:t>
      </w:r>
    </w:p>
    <w:p w:rsidR="00A5330D" w:rsidRPr="00AD149F" w:rsidRDefault="00AD149F" w:rsidP="00AD149F">
      <w:pPr>
        <w:spacing w:line="360" w:lineRule="auto"/>
        <w:jc w:val="both"/>
      </w:pPr>
      <w:r w:rsidRPr="00AD149F">
        <w:rPr>
          <w:rFonts w:ascii="Times New Roman" w:hAnsi="Times New Roman" w:cs="Times New Roman"/>
          <w:sz w:val="24"/>
        </w:rPr>
        <w:t>Dentro de este ensayo se hablarán temas de suma importancia referentes a la interculturalidad, nación pluricultural y plurilingüe, dando un punto de vista en base a un video abordado llamado “</w:t>
      </w:r>
      <w:r>
        <w:rPr>
          <w:rFonts w:ascii="Times New Roman" w:hAnsi="Times New Roman" w:cs="Times New Roman"/>
          <w:sz w:val="24"/>
        </w:rPr>
        <w:t>Enfoque I</w:t>
      </w:r>
      <w:r w:rsidRPr="00AD149F">
        <w:rPr>
          <w:rFonts w:ascii="Times New Roman" w:hAnsi="Times New Roman" w:cs="Times New Roman"/>
          <w:sz w:val="24"/>
        </w:rPr>
        <w:t xml:space="preserve">ntercultural”. De igual forma se menciona el fragmento I del artículo 13 de la Ley General de Educación. </w:t>
      </w:r>
    </w:p>
    <w:p w:rsidR="00AD149F" w:rsidRPr="00AD149F" w:rsidRDefault="00AD149F" w:rsidP="00AD149F">
      <w:pPr>
        <w:spacing w:line="360" w:lineRule="auto"/>
        <w:jc w:val="both"/>
        <w:rPr>
          <w:rFonts w:ascii="Times New Roman" w:hAnsi="Times New Roman" w:cs="Times New Roman"/>
          <w:sz w:val="24"/>
        </w:rPr>
      </w:pPr>
      <w:r w:rsidRPr="00AD149F">
        <w:rPr>
          <w:rFonts w:ascii="Times New Roman" w:hAnsi="Times New Roman" w:cs="Times New Roman"/>
          <w:sz w:val="24"/>
        </w:rPr>
        <w:t>Así mismo, con ayuda de algunos autores sustentaremos nuestros argumentos para dar una mejor validez.</w:t>
      </w:r>
    </w:p>
    <w:p w:rsidR="00AD149F" w:rsidRPr="00AD149F" w:rsidRDefault="00AD149F" w:rsidP="00AD149F">
      <w:pPr>
        <w:spacing w:line="360" w:lineRule="auto"/>
        <w:jc w:val="both"/>
        <w:rPr>
          <w:rFonts w:ascii="Times New Roman" w:hAnsi="Times New Roman" w:cs="Times New Roman"/>
          <w:sz w:val="24"/>
        </w:rPr>
      </w:pPr>
      <w:r w:rsidRPr="00AD149F">
        <w:rPr>
          <w:rFonts w:ascii="Times New Roman" w:hAnsi="Times New Roman" w:cs="Times New Roman"/>
          <w:sz w:val="24"/>
        </w:rPr>
        <w:t xml:space="preserve">En base a nuestra opinión se dará respuesta a las siguientes preguntas basándonos </w:t>
      </w:r>
      <w:r>
        <w:rPr>
          <w:rFonts w:ascii="Times New Roman" w:hAnsi="Times New Roman" w:cs="Times New Roman"/>
          <w:sz w:val="24"/>
        </w:rPr>
        <w:t>en el video y el artículo 13, argumentando y relacionando ambas preguntas para sacar una idea en general.</w:t>
      </w:r>
      <w:r w:rsidRPr="00AD149F">
        <w:rPr>
          <w:rFonts w:ascii="Times New Roman" w:hAnsi="Times New Roman" w:cs="Times New Roman"/>
          <w:sz w:val="24"/>
        </w:rPr>
        <w:t xml:space="preserve"> </w:t>
      </w:r>
    </w:p>
    <w:p w:rsidR="00AD149F" w:rsidRPr="00AD149F" w:rsidRDefault="00AD149F" w:rsidP="00AD149F">
      <w:pPr>
        <w:spacing w:line="360" w:lineRule="auto"/>
        <w:jc w:val="both"/>
        <w:rPr>
          <w:rFonts w:ascii="Times New Roman" w:hAnsi="Times New Roman" w:cs="Times New Roman"/>
          <w:sz w:val="24"/>
        </w:rPr>
      </w:pPr>
      <w:r w:rsidRPr="00AD149F">
        <w:rPr>
          <w:rFonts w:ascii="Times New Roman" w:hAnsi="Times New Roman" w:cs="Times New Roman"/>
          <w:sz w:val="24"/>
        </w:rPr>
        <w:t>• ¿Qué entiendes por interculturalidad, nación pluricultural y plurilingüe?</w:t>
      </w:r>
    </w:p>
    <w:p w:rsidR="00AD149F" w:rsidRPr="00AD149F" w:rsidRDefault="00AD149F" w:rsidP="00AD149F">
      <w:pPr>
        <w:spacing w:line="360" w:lineRule="auto"/>
        <w:jc w:val="both"/>
        <w:rPr>
          <w:rFonts w:ascii="Times New Roman" w:hAnsi="Times New Roman" w:cs="Times New Roman"/>
          <w:sz w:val="24"/>
        </w:rPr>
      </w:pPr>
      <w:r w:rsidRPr="00AD149F">
        <w:rPr>
          <w:rFonts w:ascii="Times New Roman" w:hAnsi="Times New Roman" w:cs="Times New Roman"/>
          <w:sz w:val="24"/>
        </w:rPr>
        <w:t>• ¿Qué acciones en el aula y la escuela conviene realizar para atender lo dispuesto en la fracción I del artículo 13 de la Ley General de Educación?</w:t>
      </w:r>
    </w:p>
    <w:p w:rsidR="00AD149F" w:rsidRDefault="00AD149F" w:rsidP="00AD149F">
      <w:pPr>
        <w:spacing w:line="360" w:lineRule="auto"/>
        <w:jc w:val="both"/>
        <w:rPr>
          <w:rFonts w:ascii="Times New Roman" w:hAnsi="Times New Roman" w:cs="Times New Roman"/>
          <w:sz w:val="24"/>
        </w:rPr>
      </w:pPr>
      <w:r w:rsidRPr="00AD149F">
        <w:rPr>
          <w:rFonts w:ascii="Times New Roman" w:hAnsi="Times New Roman" w:cs="Times New Roman"/>
          <w:sz w:val="24"/>
        </w:rPr>
        <w:t>Con toda la información argumentada y recabada se dará una conclusión personal, relacionándolo con la docencia y el como ayuda el conocer acerca</w:t>
      </w:r>
      <w:r>
        <w:rPr>
          <w:rFonts w:ascii="Times New Roman" w:hAnsi="Times New Roman" w:cs="Times New Roman"/>
          <w:sz w:val="24"/>
        </w:rPr>
        <w:t xml:space="preserve"> de estos temas.</w:t>
      </w:r>
    </w:p>
    <w:p w:rsidR="00B479AF" w:rsidRDefault="00AD149F" w:rsidP="00AD149F">
      <w:pPr>
        <w:spacing w:line="360" w:lineRule="auto"/>
        <w:jc w:val="both"/>
        <w:rPr>
          <w:rFonts w:ascii="Times New Roman" w:hAnsi="Times New Roman" w:cs="Times New Roman"/>
          <w:sz w:val="24"/>
        </w:rPr>
      </w:pPr>
      <w:r>
        <w:rPr>
          <w:rFonts w:ascii="Times New Roman" w:hAnsi="Times New Roman" w:cs="Times New Roman"/>
          <w:sz w:val="24"/>
        </w:rPr>
        <w:t>Para iniciar este ensayo es importante</w:t>
      </w:r>
      <w:r w:rsidR="00B479AF">
        <w:rPr>
          <w:rFonts w:ascii="Times New Roman" w:hAnsi="Times New Roman" w:cs="Times New Roman"/>
          <w:sz w:val="24"/>
        </w:rPr>
        <w:t xml:space="preserve"> conocer que es el enfoque intercultural, este se refiere a una manera de tomar una posición en el mundo, conocer la realidad que nos rodea a través de la diversidad que existe y sobre la complejidad que nos caracteriza como ser humanos.</w:t>
      </w:r>
    </w:p>
    <w:p w:rsidR="00B479AF" w:rsidRDefault="00B479AF">
      <w:pPr>
        <w:rPr>
          <w:rFonts w:ascii="Times New Roman" w:hAnsi="Times New Roman" w:cs="Times New Roman"/>
          <w:sz w:val="24"/>
        </w:rPr>
      </w:pPr>
      <w:r>
        <w:rPr>
          <w:rFonts w:ascii="Times New Roman" w:hAnsi="Times New Roman" w:cs="Times New Roman"/>
          <w:sz w:val="24"/>
        </w:rPr>
        <w:br w:type="page"/>
      </w:r>
    </w:p>
    <w:p w:rsidR="00795CE7" w:rsidRPr="00795CE7" w:rsidRDefault="00795CE7" w:rsidP="00795CE7">
      <w:pPr>
        <w:spacing w:line="360" w:lineRule="auto"/>
        <w:jc w:val="center"/>
        <w:rPr>
          <w:rFonts w:ascii="Times New Roman" w:hAnsi="Times New Roman" w:cs="Times New Roman"/>
          <w:b/>
          <w:sz w:val="24"/>
        </w:rPr>
      </w:pPr>
      <w:r>
        <w:rPr>
          <w:rFonts w:ascii="Times New Roman" w:hAnsi="Times New Roman" w:cs="Times New Roman"/>
          <w:b/>
          <w:sz w:val="24"/>
        </w:rPr>
        <w:lastRenderedPageBreak/>
        <w:t>DESARROLLO</w:t>
      </w:r>
    </w:p>
    <w:p w:rsidR="00795CE7" w:rsidRPr="00795CE7" w:rsidRDefault="00795CE7" w:rsidP="00317ECC">
      <w:pPr>
        <w:spacing w:line="360" w:lineRule="auto"/>
        <w:jc w:val="both"/>
        <w:rPr>
          <w:rFonts w:ascii="Times New Roman" w:hAnsi="Times New Roman" w:cs="Times New Roman"/>
          <w:i/>
          <w:color w:val="000000"/>
          <w:sz w:val="24"/>
          <w:szCs w:val="20"/>
          <w:shd w:val="clear" w:color="auto" w:fill="FFFFFF"/>
        </w:rPr>
      </w:pPr>
      <w:r>
        <w:rPr>
          <w:rFonts w:ascii="Times New Roman" w:hAnsi="Times New Roman" w:cs="Times New Roman"/>
          <w:color w:val="000000"/>
          <w:sz w:val="24"/>
          <w:szCs w:val="20"/>
          <w:shd w:val="clear" w:color="auto" w:fill="FFFFFF"/>
        </w:rPr>
        <w:t>Algo importante de recalcar</w:t>
      </w:r>
      <w:r w:rsidRPr="00795CE7">
        <w:rPr>
          <w:rFonts w:ascii="Times New Roman" w:hAnsi="Times New Roman" w:cs="Times New Roman"/>
          <w:color w:val="000000"/>
          <w:sz w:val="24"/>
          <w:szCs w:val="20"/>
          <w:shd w:val="clear" w:color="auto" w:fill="FFFFFF"/>
        </w:rPr>
        <w:t xml:space="preserve"> es lo que menciona</w:t>
      </w:r>
      <w:r>
        <w:rPr>
          <w:rFonts w:ascii="Times New Roman" w:hAnsi="Times New Roman" w:cs="Times New Roman"/>
          <w:i/>
          <w:color w:val="000000"/>
          <w:sz w:val="24"/>
          <w:szCs w:val="20"/>
          <w:shd w:val="clear" w:color="auto" w:fill="FFFFFF"/>
        </w:rPr>
        <w:t xml:space="preserve"> </w:t>
      </w:r>
      <w:r w:rsidRPr="00795CE7">
        <w:rPr>
          <w:rFonts w:ascii="Times New Roman" w:hAnsi="Times New Roman" w:cs="Times New Roman"/>
          <w:i/>
          <w:color w:val="000000"/>
          <w:sz w:val="24"/>
          <w:szCs w:val="20"/>
          <w:shd w:val="clear" w:color="auto" w:fill="FFFFFF"/>
        </w:rPr>
        <w:t xml:space="preserve">(Aguado, 2009; 2010). </w:t>
      </w:r>
      <w:r>
        <w:rPr>
          <w:rFonts w:ascii="Times New Roman" w:hAnsi="Times New Roman" w:cs="Times New Roman"/>
          <w:i/>
          <w:color w:val="000000"/>
          <w:sz w:val="24"/>
          <w:szCs w:val="20"/>
          <w:shd w:val="clear" w:color="auto" w:fill="FFFFFF"/>
        </w:rPr>
        <w:t xml:space="preserve"> </w:t>
      </w:r>
      <w:r w:rsidRPr="00795CE7">
        <w:rPr>
          <w:rFonts w:ascii="Times New Roman" w:hAnsi="Times New Roman" w:cs="Times New Roman"/>
          <w:i/>
          <w:color w:val="000000"/>
          <w:sz w:val="24"/>
          <w:szCs w:val="20"/>
          <w:shd w:val="clear" w:color="auto" w:fill="FFFFFF"/>
        </w:rPr>
        <w:t>La diversidad tiene que ver con el reconocimiento de otras formas de ver el mundo; lo relativo de cualquier clasificación y las consecuencias de la misma. Imponer una clasificación, un nombre, una designación a algo es una forma de</w:t>
      </w:r>
      <w:r>
        <w:rPr>
          <w:rFonts w:ascii="Times New Roman" w:hAnsi="Times New Roman" w:cs="Times New Roman"/>
          <w:i/>
          <w:color w:val="000000"/>
          <w:sz w:val="24"/>
          <w:szCs w:val="20"/>
          <w:shd w:val="clear" w:color="auto" w:fill="FFFFFF"/>
        </w:rPr>
        <w:t xml:space="preserve"> ejercer el poder sobre el otro.</w:t>
      </w:r>
    </w:p>
    <w:p w:rsidR="00317ECC" w:rsidRPr="00317ECC" w:rsidRDefault="00F32FE9" w:rsidP="00317ECC">
      <w:pPr>
        <w:spacing w:line="360" w:lineRule="auto"/>
        <w:jc w:val="both"/>
        <w:rPr>
          <w:rFonts w:ascii="Times New Roman" w:hAnsi="Times New Roman" w:cs="Times New Roman"/>
          <w:i/>
          <w:sz w:val="32"/>
        </w:rPr>
      </w:pPr>
      <w:r>
        <w:rPr>
          <w:rFonts w:ascii="Times New Roman" w:hAnsi="Times New Roman" w:cs="Times New Roman"/>
          <w:color w:val="000000"/>
          <w:sz w:val="24"/>
          <w:szCs w:val="20"/>
          <w:shd w:val="clear" w:color="auto" w:fill="FFFFFF"/>
        </w:rPr>
        <w:t xml:space="preserve">Los </w:t>
      </w:r>
      <w:proofErr w:type="gramStart"/>
      <w:r>
        <w:rPr>
          <w:rFonts w:ascii="Times New Roman" w:hAnsi="Times New Roman" w:cs="Times New Roman"/>
          <w:color w:val="000000"/>
          <w:sz w:val="24"/>
          <w:szCs w:val="20"/>
          <w:shd w:val="clear" w:color="auto" w:fill="FFFFFF"/>
        </w:rPr>
        <w:t xml:space="preserve">autores  </w:t>
      </w:r>
      <w:proofErr w:type="spellStart"/>
      <w:r>
        <w:rPr>
          <w:rFonts w:ascii="Times New Roman" w:hAnsi="Times New Roman" w:cs="Times New Roman"/>
          <w:color w:val="000000"/>
          <w:sz w:val="24"/>
          <w:szCs w:val="20"/>
          <w:shd w:val="clear" w:color="auto" w:fill="FFFFFF"/>
        </w:rPr>
        <w:t>Lluch</w:t>
      </w:r>
      <w:proofErr w:type="spellEnd"/>
      <w:proofErr w:type="gramEnd"/>
      <w:r>
        <w:rPr>
          <w:rFonts w:ascii="Times New Roman" w:hAnsi="Times New Roman" w:cs="Times New Roman"/>
          <w:color w:val="000000"/>
          <w:sz w:val="24"/>
          <w:szCs w:val="20"/>
          <w:shd w:val="clear" w:color="auto" w:fill="FFFFFF"/>
        </w:rPr>
        <w:t xml:space="preserve"> y </w:t>
      </w:r>
      <w:r w:rsidR="00317ECC" w:rsidRPr="00317ECC">
        <w:rPr>
          <w:rFonts w:ascii="Times New Roman" w:hAnsi="Times New Roman" w:cs="Times New Roman"/>
          <w:color w:val="000000"/>
          <w:sz w:val="24"/>
          <w:szCs w:val="20"/>
          <w:shd w:val="clear" w:color="auto" w:fill="FFFFFF"/>
        </w:rPr>
        <w:t xml:space="preserve"> Salinas, de la Asociación de Enseñantes con Gitanos (1996), definían el </w:t>
      </w:r>
      <w:proofErr w:type="spellStart"/>
      <w:r w:rsidR="00317ECC" w:rsidRPr="00317ECC">
        <w:rPr>
          <w:rFonts w:ascii="Times New Roman" w:hAnsi="Times New Roman" w:cs="Times New Roman"/>
          <w:color w:val="000000"/>
          <w:sz w:val="24"/>
          <w:szCs w:val="20"/>
          <w:shd w:val="clear" w:color="auto" w:fill="FFFFFF"/>
        </w:rPr>
        <w:t>interculturalismo</w:t>
      </w:r>
      <w:proofErr w:type="spellEnd"/>
      <w:r w:rsidR="00317ECC" w:rsidRPr="00317ECC">
        <w:rPr>
          <w:rFonts w:ascii="Times New Roman" w:hAnsi="Times New Roman" w:cs="Times New Roman"/>
          <w:color w:val="000000"/>
          <w:sz w:val="24"/>
          <w:szCs w:val="20"/>
          <w:shd w:val="clear" w:color="auto" w:fill="FFFFFF"/>
        </w:rPr>
        <w:t xml:space="preserve"> </w:t>
      </w:r>
      <w:r w:rsidR="00317ECC">
        <w:rPr>
          <w:rFonts w:ascii="Times New Roman" w:hAnsi="Times New Roman" w:cs="Times New Roman"/>
          <w:color w:val="000000"/>
          <w:sz w:val="24"/>
          <w:szCs w:val="20"/>
          <w:shd w:val="clear" w:color="auto" w:fill="FFFFFF"/>
        </w:rPr>
        <w:t>“</w:t>
      </w:r>
      <w:r w:rsidR="00317ECC" w:rsidRPr="00317ECC">
        <w:rPr>
          <w:rFonts w:ascii="Times New Roman" w:hAnsi="Times New Roman" w:cs="Times New Roman"/>
          <w:i/>
          <w:color w:val="000000"/>
          <w:sz w:val="24"/>
          <w:szCs w:val="20"/>
          <w:shd w:val="clear" w:color="auto" w:fill="FFFFFF"/>
        </w:rPr>
        <w:t>como una concepción teórica y práctica de carácter universal que atiende la diversidad cultural de todas las sociedades desde los principios de igualdad, interacción y transformación social. Implica una opción ética e ideológica de carácter personal, una forma de entender y vivir las relaciones sociales y una manera de plantear y desarrollar la educación.</w:t>
      </w:r>
      <w:r w:rsidR="00317ECC">
        <w:rPr>
          <w:rFonts w:ascii="Times New Roman" w:hAnsi="Times New Roman" w:cs="Times New Roman"/>
          <w:i/>
          <w:color w:val="000000"/>
          <w:sz w:val="24"/>
          <w:szCs w:val="20"/>
          <w:shd w:val="clear" w:color="auto" w:fill="FFFFFF"/>
        </w:rPr>
        <w:t>”</w:t>
      </w:r>
    </w:p>
    <w:p w:rsidR="00317ECC" w:rsidRDefault="00B479AF" w:rsidP="00AD149F">
      <w:pPr>
        <w:spacing w:line="360" w:lineRule="auto"/>
        <w:jc w:val="both"/>
        <w:rPr>
          <w:rFonts w:ascii="Times New Roman" w:hAnsi="Times New Roman" w:cs="Times New Roman"/>
          <w:sz w:val="24"/>
        </w:rPr>
      </w:pPr>
      <w:r>
        <w:rPr>
          <w:rFonts w:ascii="Times New Roman" w:hAnsi="Times New Roman" w:cs="Times New Roman"/>
          <w:sz w:val="24"/>
        </w:rPr>
        <w:t xml:space="preserve">De acuerdo al video “Enfoque Intercultural” la interculturalidad se encarga de sensibilizar al otro, es decir, que este se dé cuenta sobre el valor o importancia que tiene una persona u objeto, pero en este caso una cultura. Esto para lograr una interacción justa entre las culturas, así promoviendo el proceso de conocimiento, valoración y aprecio hacia otras culturas, para fomentar un respeto mutuo y una buena comprensión. Este enfoque se encuentra orientado a una serie de principios para entender </w:t>
      </w:r>
      <w:r w:rsidR="00317ECC">
        <w:rPr>
          <w:rFonts w:ascii="Times New Roman" w:hAnsi="Times New Roman" w:cs="Times New Roman"/>
          <w:sz w:val="24"/>
        </w:rPr>
        <w:t>la diversidad en diferentes dimensiones sociales, que son las siguientes:</w:t>
      </w:r>
    </w:p>
    <w:p w:rsidR="00317ECC" w:rsidRDefault="00317ECC" w:rsidP="00AD149F">
      <w:pPr>
        <w:spacing w:line="360" w:lineRule="auto"/>
        <w:jc w:val="both"/>
        <w:rPr>
          <w:rFonts w:ascii="Times New Roman" w:hAnsi="Times New Roman" w:cs="Times New Roman"/>
          <w:b/>
          <w:sz w:val="24"/>
        </w:rPr>
      </w:pPr>
      <w:r w:rsidRPr="00317ECC">
        <w:rPr>
          <w:rFonts w:ascii="Times New Roman" w:hAnsi="Times New Roman" w:cs="Times New Roman"/>
          <w:b/>
          <w:sz w:val="24"/>
        </w:rPr>
        <w:t>La epistemológica:</w:t>
      </w:r>
    </w:p>
    <w:p w:rsidR="00317ECC" w:rsidRDefault="00143413" w:rsidP="00AD149F">
      <w:pPr>
        <w:spacing w:line="360" w:lineRule="auto"/>
        <w:jc w:val="both"/>
        <w:rPr>
          <w:rFonts w:ascii="Times New Roman" w:hAnsi="Times New Roman" w:cs="Times New Roman"/>
          <w:sz w:val="24"/>
        </w:rPr>
      </w:pPr>
      <w:r w:rsidRPr="00143413">
        <w:rPr>
          <w:rFonts w:ascii="Times New Roman" w:hAnsi="Times New Roman" w:cs="Times New Roman"/>
          <w:sz w:val="24"/>
        </w:rPr>
        <w:t xml:space="preserve">Esta menciona que no existe un tipo de conocimiento único y superior a </w:t>
      </w:r>
      <w:r>
        <w:rPr>
          <w:rFonts w:ascii="Times New Roman" w:hAnsi="Times New Roman" w:cs="Times New Roman"/>
          <w:sz w:val="24"/>
        </w:rPr>
        <w:t>l</w:t>
      </w:r>
      <w:r w:rsidRPr="00143413">
        <w:rPr>
          <w:rFonts w:ascii="Times New Roman" w:hAnsi="Times New Roman" w:cs="Times New Roman"/>
          <w:sz w:val="24"/>
        </w:rPr>
        <w:t>os demás</w:t>
      </w:r>
      <w:r>
        <w:rPr>
          <w:rFonts w:ascii="Times New Roman" w:hAnsi="Times New Roman" w:cs="Times New Roman"/>
          <w:sz w:val="24"/>
        </w:rPr>
        <w:t>, sino que hay una diversidad de formas de conocimiento, así ayudando a que el estudio sea lo más correcto posible</w:t>
      </w:r>
    </w:p>
    <w:p w:rsidR="00143413" w:rsidRPr="00143413" w:rsidRDefault="00143413" w:rsidP="00AD149F">
      <w:pPr>
        <w:spacing w:line="360" w:lineRule="auto"/>
        <w:jc w:val="both"/>
        <w:rPr>
          <w:rFonts w:ascii="Times New Roman" w:hAnsi="Times New Roman" w:cs="Times New Roman"/>
          <w:b/>
          <w:sz w:val="24"/>
        </w:rPr>
      </w:pPr>
      <w:r w:rsidRPr="00143413">
        <w:rPr>
          <w:rFonts w:ascii="Times New Roman" w:hAnsi="Times New Roman" w:cs="Times New Roman"/>
          <w:b/>
          <w:sz w:val="24"/>
        </w:rPr>
        <w:t>La ética</w:t>
      </w:r>
    </w:p>
    <w:p w:rsidR="00143413" w:rsidRDefault="00143413" w:rsidP="00AD149F">
      <w:pPr>
        <w:spacing w:line="360" w:lineRule="auto"/>
        <w:jc w:val="both"/>
        <w:rPr>
          <w:rFonts w:ascii="Times New Roman" w:hAnsi="Times New Roman" w:cs="Times New Roman"/>
          <w:sz w:val="24"/>
        </w:rPr>
      </w:pPr>
      <w:r>
        <w:rPr>
          <w:rFonts w:ascii="Times New Roman" w:hAnsi="Times New Roman" w:cs="Times New Roman"/>
          <w:sz w:val="24"/>
        </w:rPr>
        <w:t xml:space="preserve">Sustenta al concepto de autonomía, como la capacidad de elegir conforme a principios, fines y valores, estos varían de acuerdo a las culturas. Dando valor al comportamiento humano y sus relaciones con las demás culturas. </w:t>
      </w:r>
    </w:p>
    <w:p w:rsidR="00795CE7" w:rsidRDefault="00795CE7" w:rsidP="00AD149F">
      <w:pPr>
        <w:spacing w:line="360" w:lineRule="auto"/>
        <w:jc w:val="both"/>
        <w:rPr>
          <w:rFonts w:ascii="Times New Roman" w:hAnsi="Times New Roman" w:cs="Times New Roman"/>
          <w:b/>
          <w:sz w:val="24"/>
        </w:rPr>
      </w:pPr>
    </w:p>
    <w:p w:rsidR="00795CE7" w:rsidRDefault="00795CE7" w:rsidP="00AD149F">
      <w:pPr>
        <w:spacing w:line="360" w:lineRule="auto"/>
        <w:jc w:val="both"/>
        <w:rPr>
          <w:rFonts w:ascii="Times New Roman" w:hAnsi="Times New Roman" w:cs="Times New Roman"/>
          <w:b/>
          <w:sz w:val="24"/>
        </w:rPr>
      </w:pPr>
    </w:p>
    <w:p w:rsidR="00143413" w:rsidRPr="00143413" w:rsidRDefault="00143413" w:rsidP="00AD149F">
      <w:pPr>
        <w:spacing w:line="360" w:lineRule="auto"/>
        <w:jc w:val="both"/>
        <w:rPr>
          <w:rFonts w:ascii="Times New Roman" w:hAnsi="Times New Roman" w:cs="Times New Roman"/>
          <w:b/>
          <w:sz w:val="24"/>
        </w:rPr>
      </w:pPr>
      <w:r w:rsidRPr="00143413">
        <w:rPr>
          <w:rFonts w:ascii="Times New Roman" w:hAnsi="Times New Roman" w:cs="Times New Roman"/>
          <w:b/>
          <w:sz w:val="24"/>
        </w:rPr>
        <w:lastRenderedPageBreak/>
        <w:t>La lingüística:</w:t>
      </w:r>
    </w:p>
    <w:p w:rsidR="00143413" w:rsidRDefault="00143413" w:rsidP="00AD149F">
      <w:pPr>
        <w:spacing w:line="360" w:lineRule="auto"/>
        <w:jc w:val="both"/>
        <w:rPr>
          <w:rFonts w:ascii="Times New Roman" w:hAnsi="Times New Roman" w:cs="Times New Roman"/>
          <w:sz w:val="24"/>
        </w:rPr>
      </w:pPr>
      <w:r>
        <w:rPr>
          <w:rFonts w:ascii="Times New Roman" w:hAnsi="Times New Roman" w:cs="Times New Roman"/>
          <w:sz w:val="24"/>
        </w:rPr>
        <w:t xml:space="preserve">Aquí se considera la lengua como elemento esencial para la dominación y transmisión cultural, de aquí se deriva la construcción cultural, dando lugar a la diversidad de comunicación existentes.   </w:t>
      </w:r>
    </w:p>
    <w:p w:rsidR="00392691" w:rsidRDefault="00143413" w:rsidP="00143413">
      <w:pPr>
        <w:spacing w:line="360" w:lineRule="auto"/>
        <w:jc w:val="both"/>
        <w:rPr>
          <w:rFonts w:ascii="Times New Roman" w:hAnsi="Times New Roman" w:cs="Times New Roman"/>
          <w:sz w:val="24"/>
        </w:rPr>
      </w:pPr>
      <w:r>
        <w:rPr>
          <w:rFonts w:ascii="Times New Roman" w:hAnsi="Times New Roman" w:cs="Times New Roman"/>
          <w:sz w:val="24"/>
        </w:rPr>
        <w:t>A</w:t>
      </w:r>
      <w:r w:rsidRPr="00143413">
        <w:rPr>
          <w:rFonts w:ascii="Times New Roman" w:hAnsi="Times New Roman" w:cs="Times New Roman"/>
          <w:sz w:val="24"/>
        </w:rPr>
        <w:t xml:space="preserve">firman Mata y Ávila (2010:61) </w:t>
      </w:r>
      <w:r w:rsidRPr="00143413">
        <w:rPr>
          <w:rFonts w:ascii="Times New Roman" w:hAnsi="Times New Roman" w:cs="Times New Roman"/>
          <w:i/>
          <w:sz w:val="24"/>
        </w:rPr>
        <w:t>"lo intercultural no es un adjetivo para ser aplicado a la escuela, la educación, la gestión, la mediación... sino una mirada hacia la diversidad, una manera de entenderla y una metáfora para expresarla".</w:t>
      </w:r>
      <w:r w:rsidR="00392691">
        <w:rPr>
          <w:rFonts w:ascii="Times New Roman" w:hAnsi="Times New Roman" w:cs="Times New Roman"/>
          <w:i/>
          <w:sz w:val="24"/>
        </w:rPr>
        <w:t xml:space="preserve"> </w:t>
      </w:r>
      <w:r w:rsidR="00392691">
        <w:rPr>
          <w:rFonts w:ascii="Times New Roman" w:hAnsi="Times New Roman" w:cs="Times New Roman"/>
          <w:sz w:val="24"/>
        </w:rPr>
        <w:t>Esto permite conocer la complejidad existente de conocer la gran diversidad de diferencias entre culturas.</w:t>
      </w:r>
    </w:p>
    <w:p w:rsidR="00392691" w:rsidRDefault="00392691" w:rsidP="00143413">
      <w:pPr>
        <w:spacing w:line="360" w:lineRule="auto"/>
        <w:jc w:val="both"/>
        <w:rPr>
          <w:rFonts w:ascii="Times New Roman" w:hAnsi="Times New Roman" w:cs="Times New Roman"/>
          <w:sz w:val="24"/>
        </w:rPr>
      </w:pPr>
      <w:r>
        <w:rPr>
          <w:rFonts w:ascii="Times New Roman" w:hAnsi="Times New Roman" w:cs="Times New Roman"/>
          <w:sz w:val="24"/>
        </w:rPr>
        <w:t>Las sociedades pluriculturales se caracterizan por tener una riqueza cultural.</w:t>
      </w:r>
      <w:r>
        <w:rPr>
          <w:rFonts w:ascii="Times New Roman" w:hAnsi="Times New Roman" w:cs="Times New Roman"/>
          <w:sz w:val="24"/>
        </w:rPr>
        <w:t xml:space="preserve"> Una </w:t>
      </w:r>
      <w:r w:rsidRPr="00E242E7">
        <w:rPr>
          <w:rFonts w:ascii="Times New Roman" w:hAnsi="Times New Roman" w:cs="Times New Roman"/>
          <w:b/>
          <w:sz w:val="24"/>
        </w:rPr>
        <w:t>Nación Pluricultural</w:t>
      </w:r>
      <w:r>
        <w:rPr>
          <w:rFonts w:ascii="Times New Roman" w:hAnsi="Times New Roman" w:cs="Times New Roman"/>
          <w:sz w:val="24"/>
        </w:rPr>
        <w:t xml:space="preserve"> hace referencia una sociedad donde existe un seno coexistente con una variedad de culturas, es decir, aquello países que cuentan con diversos grupos culturales donde se rigen de tradiciones, costumbres, creencias y lenguas diferentes, por lo que cabe recalcar, México es un país pluricultural. Pero esto</w:t>
      </w:r>
      <w:r w:rsidRPr="00392691">
        <w:rPr>
          <w:rFonts w:ascii="Times New Roman" w:hAnsi="Times New Roman" w:cs="Times New Roman"/>
          <w:sz w:val="24"/>
        </w:rPr>
        <w:t xml:space="preserve"> no garantiza la equidad educativa para todos y cada uno de sus distintos grupos culturales.</w:t>
      </w:r>
      <w:r>
        <w:rPr>
          <w:rFonts w:ascii="Times New Roman" w:hAnsi="Times New Roman" w:cs="Times New Roman"/>
          <w:sz w:val="24"/>
        </w:rPr>
        <w:t xml:space="preserve"> </w:t>
      </w:r>
    </w:p>
    <w:p w:rsidR="00392691" w:rsidRDefault="00392691" w:rsidP="00E242E7">
      <w:pPr>
        <w:spacing w:line="360" w:lineRule="auto"/>
        <w:jc w:val="both"/>
        <w:rPr>
          <w:rFonts w:ascii="Times New Roman" w:hAnsi="Times New Roman" w:cs="Times New Roman"/>
          <w:sz w:val="24"/>
        </w:rPr>
      </w:pPr>
      <w:r>
        <w:rPr>
          <w:rFonts w:ascii="Times New Roman" w:hAnsi="Times New Roman" w:cs="Times New Roman"/>
          <w:sz w:val="24"/>
        </w:rPr>
        <w:t xml:space="preserve">Por </w:t>
      </w:r>
      <w:r w:rsidRPr="00392691">
        <w:rPr>
          <w:rFonts w:ascii="Times New Roman" w:hAnsi="Times New Roman" w:cs="Times New Roman"/>
          <w:b/>
          <w:sz w:val="24"/>
        </w:rPr>
        <w:t>Plurilingüe</w:t>
      </w:r>
      <w:r>
        <w:rPr>
          <w:rFonts w:ascii="Times New Roman" w:hAnsi="Times New Roman" w:cs="Times New Roman"/>
          <w:sz w:val="24"/>
        </w:rPr>
        <w:t xml:space="preserve"> </w:t>
      </w:r>
      <w:r w:rsidR="00E242E7">
        <w:rPr>
          <w:rFonts w:ascii="Times New Roman" w:hAnsi="Times New Roman" w:cs="Times New Roman"/>
          <w:sz w:val="24"/>
        </w:rPr>
        <w:t xml:space="preserve">se entiende como el conocimiento y la utilización de una variedad de lenguas, este implica el conocimiento y una integración a fondo de las lenguas ya que desarrolla </w:t>
      </w:r>
      <w:r w:rsidR="00E242E7" w:rsidRPr="00E242E7">
        <w:rPr>
          <w:rFonts w:ascii="Times New Roman" w:hAnsi="Times New Roman" w:cs="Times New Roman"/>
          <w:sz w:val="24"/>
        </w:rPr>
        <w:t>conocimientos lingüísticos y culturales</w:t>
      </w:r>
      <w:r w:rsidR="00E242E7">
        <w:rPr>
          <w:rFonts w:ascii="Times New Roman" w:hAnsi="Times New Roman" w:cs="Times New Roman"/>
          <w:sz w:val="24"/>
        </w:rPr>
        <w:t>. Mé</w:t>
      </w:r>
      <w:r w:rsidR="00E242E7" w:rsidRPr="00E242E7">
        <w:rPr>
          <w:rFonts w:ascii="Times New Roman" w:hAnsi="Times New Roman" w:cs="Times New Roman"/>
          <w:sz w:val="24"/>
        </w:rPr>
        <w:t>xico es un país multilingüe al contabilizar 368 lenguas maternas vivas y más de 60 agrupaciones lingüísticas.</w:t>
      </w:r>
    </w:p>
    <w:p w:rsidR="00E242E7" w:rsidRDefault="00E242E7" w:rsidP="00E242E7">
      <w:pPr>
        <w:spacing w:line="360" w:lineRule="auto"/>
        <w:jc w:val="both"/>
        <w:rPr>
          <w:rFonts w:ascii="Times New Roman" w:hAnsi="Times New Roman" w:cs="Times New Roman"/>
          <w:sz w:val="24"/>
        </w:rPr>
      </w:pPr>
      <w:r>
        <w:rPr>
          <w:rFonts w:ascii="Times New Roman" w:hAnsi="Times New Roman" w:cs="Times New Roman"/>
          <w:sz w:val="24"/>
        </w:rPr>
        <w:t xml:space="preserve">Ahora bien, el </w:t>
      </w:r>
      <w:r w:rsidRPr="00E242E7">
        <w:rPr>
          <w:rFonts w:ascii="Times New Roman" w:hAnsi="Times New Roman" w:cs="Times New Roman"/>
          <w:b/>
          <w:sz w:val="24"/>
        </w:rPr>
        <w:t>artículo 13 de</w:t>
      </w:r>
      <w:r w:rsidRPr="00E242E7">
        <w:rPr>
          <w:rFonts w:ascii="Times New Roman" w:hAnsi="Times New Roman" w:cs="Times New Roman"/>
          <w:b/>
          <w:sz w:val="24"/>
        </w:rPr>
        <w:t xml:space="preserve"> la Ley General de Educación</w:t>
      </w:r>
      <w:r w:rsidRPr="00E242E7">
        <w:rPr>
          <w:rFonts w:ascii="Times New Roman" w:hAnsi="Times New Roman" w:cs="Times New Roman"/>
          <w:b/>
          <w:sz w:val="24"/>
        </w:rPr>
        <w:t>, Fracción I</w:t>
      </w:r>
      <w:r>
        <w:rPr>
          <w:rFonts w:ascii="Times New Roman" w:hAnsi="Times New Roman" w:cs="Times New Roman"/>
          <w:sz w:val="24"/>
        </w:rPr>
        <w:t xml:space="preserve"> menciona lo siguiente:</w:t>
      </w:r>
    </w:p>
    <w:p w:rsidR="00E242E7" w:rsidRPr="00E242E7" w:rsidRDefault="00E242E7" w:rsidP="00E242E7">
      <w:pPr>
        <w:spacing w:line="360" w:lineRule="auto"/>
        <w:jc w:val="both"/>
        <w:rPr>
          <w:rFonts w:ascii="Times New Roman" w:hAnsi="Times New Roman" w:cs="Times New Roman"/>
          <w:i/>
          <w:sz w:val="24"/>
        </w:rPr>
      </w:pPr>
      <w:r w:rsidRPr="00E242E7">
        <w:rPr>
          <w:rFonts w:ascii="Times New Roman" w:hAnsi="Times New Roman" w:cs="Times New Roman"/>
          <w:i/>
          <w:sz w:val="24"/>
        </w:rPr>
        <w:t>Artículo 13.- Corresponden de manera exclusiva a las autorid</w:t>
      </w:r>
      <w:r>
        <w:rPr>
          <w:rFonts w:ascii="Times New Roman" w:hAnsi="Times New Roman" w:cs="Times New Roman"/>
          <w:i/>
          <w:sz w:val="24"/>
        </w:rPr>
        <w:t xml:space="preserve">ades educativas locales, en sus </w:t>
      </w:r>
      <w:r w:rsidRPr="00E242E7">
        <w:rPr>
          <w:rFonts w:ascii="Times New Roman" w:hAnsi="Times New Roman" w:cs="Times New Roman"/>
          <w:i/>
          <w:sz w:val="24"/>
        </w:rPr>
        <w:t>respectivas competencias, las atribuciones siguientes:</w:t>
      </w:r>
    </w:p>
    <w:p w:rsidR="00E242E7" w:rsidRDefault="00E242E7" w:rsidP="00E242E7">
      <w:pPr>
        <w:spacing w:line="360" w:lineRule="auto"/>
        <w:jc w:val="both"/>
        <w:rPr>
          <w:rFonts w:ascii="Times New Roman" w:hAnsi="Times New Roman" w:cs="Times New Roman"/>
          <w:i/>
          <w:sz w:val="24"/>
        </w:rPr>
      </w:pPr>
      <w:r w:rsidRPr="00E242E7">
        <w:rPr>
          <w:rFonts w:ascii="Times New Roman" w:hAnsi="Times New Roman" w:cs="Times New Roman"/>
          <w:i/>
          <w:sz w:val="24"/>
        </w:rPr>
        <w:t xml:space="preserve">I.- Prestar los servicios de educación inicial, básica incluyendo la </w:t>
      </w:r>
      <w:r w:rsidRPr="00E242E7">
        <w:rPr>
          <w:rFonts w:ascii="Times New Roman" w:hAnsi="Times New Roman" w:cs="Times New Roman"/>
          <w:i/>
          <w:sz w:val="24"/>
        </w:rPr>
        <w:t xml:space="preserve">indígena, especial, así como la </w:t>
      </w:r>
      <w:r w:rsidRPr="00E242E7">
        <w:rPr>
          <w:rFonts w:ascii="Times New Roman" w:hAnsi="Times New Roman" w:cs="Times New Roman"/>
          <w:i/>
          <w:sz w:val="24"/>
        </w:rPr>
        <w:t>normal y demá</w:t>
      </w:r>
      <w:r>
        <w:rPr>
          <w:rFonts w:ascii="Times New Roman" w:hAnsi="Times New Roman" w:cs="Times New Roman"/>
          <w:i/>
          <w:sz w:val="24"/>
        </w:rPr>
        <w:t>s para la formación de maestros.</w:t>
      </w:r>
    </w:p>
    <w:p w:rsidR="00795CE7" w:rsidRDefault="00795CE7" w:rsidP="00E242E7">
      <w:pPr>
        <w:spacing w:line="360" w:lineRule="auto"/>
        <w:jc w:val="both"/>
        <w:rPr>
          <w:rFonts w:ascii="Times New Roman" w:hAnsi="Times New Roman" w:cs="Times New Roman"/>
          <w:sz w:val="24"/>
        </w:rPr>
      </w:pPr>
      <w:r>
        <w:rPr>
          <w:rFonts w:ascii="Times New Roman" w:hAnsi="Times New Roman" w:cs="Times New Roman"/>
          <w:sz w:val="24"/>
        </w:rPr>
        <w:t>Dicha fracción hace referencia a la importancia de los servicios educativos para enriquecer la formación de un docente, sin la practica el maestro no puede completar su proceso del ser un buen docente, se necesita experiencia en diversos contextos para poder tener un mayor conocimiento, generar habilidades y construir nuevas capacidades.</w:t>
      </w:r>
    </w:p>
    <w:p w:rsidR="00795CE7" w:rsidRDefault="00795CE7" w:rsidP="00E242E7">
      <w:pPr>
        <w:spacing w:line="360" w:lineRule="auto"/>
        <w:jc w:val="both"/>
        <w:rPr>
          <w:rFonts w:ascii="Times New Roman" w:hAnsi="Times New Roman" w:cs="Times New Roman"/>
          <w:i/>
          <w:sz w:val="24"/>
        </w:rPr>
      </w:pPr>
      <w:r>
        <w:rPr>
          <w:rFonts w:ascii="Times New Roman" w:hAnsi="Times New Roman" w:cs="Times New Roman"/>
          <w:sz w:val="24"/>
        </w:rPr>
        <w:lastRenderedPageBreak/>
        <w:t xml:space="preserve">Como menciona </w:t>
      </w:r>
      <w:r w:rsidR="00C019A3" w:rsidRPr="00795CE7">
        <w:rPr>
          <w:rFonts w:ascii="Times New Roman" w:hAnsi="Times New Roman" w:cs="Times New Roman"/>
          <w:sz w:val="24"/>
        </w:rPr>
        <w:t>(</w:t>
      </w:r>
      <w:proofErr w:type="spellStart"/>
      <w:r w:rsidR="00C019A3" w:rsidRPr="00795CE7">
        <w:rPr>
          <w:rFonts w:ascii="Times New Roman" w:hAnsi="Times New Roman" w:cs="Times New Roman"/>
          <w:sz w:val="24"/>
        </w:rPr>
        <w:t>P</w:t>
      </w:r>
      <w:r w:rsidRPr="00795CE7">
        <w:rPr>
          <w:rFonts w:ascii="Times New Roman" w:hAnsi="Times New Roman" w:cs="Times New Roman"/>
          <w:sz w:val="24"/>
        </w:rPr>
        <w:t>errenoud</w:t>
      </w:r>
      <w:proofErr w:type="spellEnd"/>
      <w:r w:rsidRPr="00795CE7">
        <w:rPr>
          <w:rFonts w:ascii="Times New Roman" w:hAnsi="Times New Roman" w:cs="Times New Roman"/>
          <w:sz w:val="24"/>
        </w:rPr>
        <w:t>, 2010; p.17).</w:t>
      </w:r>
      <w:r w:rsidR="00C019A3">
        <w:rPr>
          <w:rFonts w:ascii="Times New Roman" w:hAnsi="Times New Roman" w:cs="Times New Roman"/>
          <w:sz w:val="24"/>
        </w:rPr>
        <w:t xml:space="preserve"> </w:t>
      </w:r>
      <w:r w:rsidR="00C019A3" w:rsidRPr="00C019A3">
        <w:rPr>
          <w:rFonts w:ascii="Times New Roman" w:hAnsi="Times New Roman" w:cs="Times New Roman"/>
          <w:i/>
          <w:sz w:val="24"/>
        </w:rPr>
        <w:t>“</w:t>
      </w:r>
      <w:r w:rsidRPr="00C019A3">
        <w:rPr>
          <w:rFonts w:ascii="Times New Roman" w:hAnsi="Times New Roman" w:cs="Times New Roman"/>
          <w:i/>
          <w:sz w:val="24"/>
        </w:rPr>
        <w:t xml:space="preserve">Formar a buenos principiantes es, precisamente, formar desde el </w:t>
      </w:r>
      <w:r w:rsidR="00C019A3" w:rsidRPr="00C019A3">
        <w:rPr>
          <w:rFonts w:ascii="Times New Roman" w:hAnsi="Times New Roman" w:cs="Times New Roman"/>
          <w:i/>
          <w:sz w:val="24"/>
        </w:rPr>
        <w:t>inicio</w:t>
      </w:r>
      <w:r w:rsidRPr="00C019A3">
        <w:rPr>
          <w:rFonts w:ascii="Times New Roman" w:hAnsi="Times New Roman" w:cs="Times New Roman"/>
          <w:i/>
          <w:sz w:val="24"/>
        </w:rPr>
        <w:t xml:space="preserve"> a gente capaz de reflexionar sobre lo que querían hacer, sobre lo que realmente han hec</w:t>
      </w:r>
      <w:r w:rsidR="00C019A3" w:rsidRPr="00C019A3">
        <w:rPr>
          <w:rFonts w:ascii="Times New Roman" w:hAnsi="Times New Roman" w:cs="Times New Roman"/>
          <w:i/>
          <w:sz w:val="24"/>
        </w:rPr>
        <w:t>ho y sobre el resultado de ello”</w:t>
      </w:r>
    </w:p>
    <w:p w:rsidR="00C019A3" w:rsidRDefault="00C019A3" w:rsidP="00C019A3">
      <w:pPr>
        <w:spacing w:line="360" w:lineRule="auto"/>
        <w:jc w:val="both"/>
        <w:rPr>
          <w:rFonts w:ascii="Times New Roman" w:hAnsi="Times New Roman" w:cs="Times New Roman"/>
          <w:sz w:val="24"/>
        </w:rPr>
      </w:pPr>
      <w:r>
        <w:rPr>
          <w:rFonts w:ascii="Times New Roman" w:hAnsi="Times New Roman" w:cs="Times New Roman"/>
          <w:sz w:val="24"/>
        </w:rPr>
        <w:t xml:space="preserve">Las experiencias se convierten en capacidades profesionales, y estas son necesarias para aprender a enseñar y tener una formación inicial para desarrollarla y fortalecerla mediante la práctica. </w:t>
      </w:r>
    </w:p>
    <w:p w:rsidR="00F32FE9" w:rsidRDefault="002D7460" w:rsidP="002D7460">
      <w:pPr>
        <w:spacing w:line="360" w:lineRule="auto"/>
        <w:jc w:val="both"/>
        <w:rPr>
          <w:rFonts w:ascii="Times New Roman" w:hAnsi="Times New Roman" w:cs="Times New Roman"/>
          <w:i/>
          <w:sz w:val="24"/>
        </w:rPr>
      </w:pPr>
      <w:r>
        <w:rPr>
          <w:rFonts w:ascii="Times New Roman" w:hAnsi="Times New Roman" w:cs="Times New Roman"/>
          <w:sz w:val="24"/>
        </w:rPr>
        <w:t>D</w:t>
      </w:r>
      <w:r w:rsidRPr="002D7460">
        <w:rPr>
          <w:rFonts w:ascii="Times New Roman" w:hAnsi="Times New Roman" w:cs="Times New Roman"/>
          <w:sz w:val="24"/>
        </w:rPr>
        <w:t xml:space="preserve">e acuerdo </w:t>
      </w:r>
      <w:proofErr w:type="gramStart"/>
      <w:r w:rsidRPr="002D7460">
        <w:rPr>
          <w:rFonts w:ascii="Times New Roman" w:hAnsi="Times New Roman" w:cs="Times New Roman"/>
          <w:sz w:val="24"/>
        </w:rPr>
        <w:t>con  (</w:t>
      </w:r>
      <w:proofErr w:type="gramEnd"/>
      <w:r w:rsidRPr="002D7460">
        <w:rPr>
          <w:rFonts w:ascii="Times New Roman" w:hAnsi="Times New Roman" w:cs="Times New Roman"/>
          <w:sz w:val="24"/>
        </w:rPr>
        <w:t xml:space="preserve">Reynoso, 2007) </w:t>
      </w:r>
      <w:r>
        <w:rPr>
          <w:rFonts w:ascii="Times New Roman" w:hAnsi="Times New Roman" w:cs="Times New Roman"/>
          <w:sz w:val="24"/>
        </w:rPr>
        <w:t xml:space="preserve">define  a la capacitación como </w:t>
      </w:r>
      <w:r>
        <w:rPr>
          <w:rFonts w:ascii="Times New Roman" w:hAnsi="Times New Roman" w:cs="Times New Roman"/>
          <w:i/>
          <w:sz w:val="24"/>
        </w:rPr>
        <w:t>“</w:t>
      </w:r>
      <w:r w:rsidRPr="002D7460">
        <w:rPr>
          <w:rFonts w:ascii="Times New Roman" w:hAnsi="Times New Roman" w:cs="Times New Roman"/>
          <w:i/>
          <w:sz w:val="24"/>
        </w:rPr>
        <w:t>El proceso de aprendizaje al que se somete una persona a fin de obtener y desarrollar la concepción de ideas abstractas mediante la aplicación de procesos mentales y de la teoría para tomar decisiones no programas; la capacitación se encuentra dirigida a niveles superiores de la misma”.(p.166)</w:t>
      </w:r>
      <w:r>
        <w:rPr>
          <w:rFonts w:ascii="Times New Roman" w:hAnsi="Times New Roman" w:cs="Times New Roman"/>
          <w:i/>
          <w:sz w:val="24"/>
        </w:rPr>
        <w:t>”</w:t>
      </w:r>
    </w:p>
    <w:p w:rsidR="002D7460" w:rsidRDefault="002D7460" w:rsidP="002D7460">
      <w:pPr>
        <w:spacing w:line="360" w:lineRule="auto"/>
        <w:jc w:val="both"/>
        <w:rPr>
          <w:rFonts w:ascii="Times New Roman" w:hAnsi="Times New Roman" w:cs="Times New Roman"/>
          <w:sz w:val="24"/>
        </w:rPr>
      </w:pPr>
      <w:r>
        <w:rPr>
          <w:rFonts w:ascii="Times New Roman" w:hAnsi="Times New Roman" w:cs="Times New Roman"/>
          <w:sz w:val="24"/>
        </w:rPr>
        <w:t>Esto hace mención a la importancia de la capacitación docente, lo cual es vital en los docentes para permitir el desarrollo y optimización de las competencias educativas p</w:t>
      </w:r>
      <w:r w:rsidRPr="002D7460">
        <w:rPr>
          <w:rFonts w:ascii="Times New Roman" w:hAnsi="Times New Roman" w:cs="Times New Roman"/>
          <w:sz w:val="24"/>
        </w:rPr>
        <w:t>r</w:t>
      </w:r>
      <w:r>
        <w:rPr>
          <w:rFonts w:ascii="Times New Roman" w:hAnsi="Times New Roman" w:cs="Times New Roman"/>
          <w:sz w:val="24"/>
        </w:rPr>
        <w:t>oporcionando un</w:t>
      </w:r>
      <w:r w:rsidRPr="002D7460">
        <w:rPr>
          <w:rFonts w:ascii="Times New Roman" w:hAnsi="Times New Roman" w:cs="Times New Roman"/>
          <w:sz w:val="24"/>
        </w:rPr>
        <w:t xml:space="preserve"> fundamento teórico, operativo y compromi</w:t>
      </w:r>
      <w:r>
        <w:rPr>
          <w:rFonts w:ascii="Times New Roman" w:hAnsi="Times New Roman" w:cs="Times New Roman"/>
          <w:sz w:val="24"/>
        </w:rPr>
        <w:t xml:space="preserve">so ético-social que sustente una educación de calidad que puedan impartir. </w:t>
      </w:r>
    </w:p>
    <w:p w:rsidR="002D7460" w:rsidRPr="002D7460" w:rsidRDefault="002D7460" w:rsidP="002D7460">
      <w:pPr>
        <w:spacing w:line="360" w:lineRule="auto"/>
        <w:jc w:val="both"/>
        <w:rPr>
          <w:rFonts w:ascii="Times New Roman" w:hAnsi="Times New Roman" w:cs="Times New Roman"/>
          <w:sz w:val="24"/>
        </w:rPr>
      </w:pPr>
      <w:r>
        <w:rPr>
          <w:rFonts w:ascii="Times New Roman" w:hAnsi="Times New Roman" w:cs="Times New Roman"/>
          <w:sz w:val="24"/>
        </w:rPr>
        <w:t xml:space="preserve">Con ello se relacionan los conceptos anteriormente mencionados sobre la interculturalidad en las escuelas mexicanas, para que un docente se acople </w:t>
      </w:r>
      <w:r w:rsidR="00255995">
        <w:rPr>
          <w:rFonts w:ascii="Times New Roman" w:hAnsi="Times New Roman" w:cs="Times New Roman"/>
          <w:sz w:val="24"/>
        </w:rPr>
        <w:t>a las</w:t>
      </w:r>
      <w:r>
        <w:rPr>
          <w:rFonts w:ascii="Times New Roman" w:hAnsi="Times New Roman" w:cs="Times New Roman"/>
          <w:sz w:val="24"/>
        </w:rPr>
        <w:t xml:space="preserve"> características de la comunidad es importante conocer su cultura y así desarrollar su </w:t>
      </w:r>
      <w:r w:rsidR="00255995">
        <w:rPr>
          <w:rFonts w:ascii="Times New Roman" w:hAnsi="Times New Roman" w:cs="Times New Roman"/>
          <w:sz w:val="24"/>
        </w:rPr>
        <w:t>formación</w:t>
      </w:r>
      <w:r>
        <w:rPr>
          <w:rFonts w:ascii="Times New Roman" w:hAnsi="Times New Roman" w:cs="Times New Roman"/>
          <w:sz w:val="24"/>
        </w:rPr>
        <w:t>.</w:t>
      </w:r>
    </w:p>
    <w:p w:rsidR="00C019A3" w:rsidRDefault="00C019A3" w:rsidP="00E242E7">
      <w:pPr>
        <w:spacing w:line="360" w:lineRule="auto"/>
        <w:jc w:val="both"/>
        <w:rPr>
          <w:rFonts w:ascii="Times New Roman" w:hAnsi="Times New Roman" w:cs="Times New Roman"/>
          <w:sz w:val="24"/>
        </w:rPr>
      </w:pPr>
      <w:r>
        <w:rPr>
          <w:rFonts w:ascii="Georgia" w:hAnsi="Georgia"/>
          <w:color w:val="F9F9F9"/>
          <w:sz w:val="2"/>
          <w:szCs w:val="2"/>
          <w:shd w:val="clear" w:color="auto" w:fill="F9F9F9"/>
        </w:rPr>
        <w:t>ese análisis en capacidad profesional, con sus métodos y sus condiciones. Es una capacidad que es necesario enseñar y aprender durante la formación inicial para luego poder desarrollar y fortalecer. </w:t>
      </w:r>
    </w:p>
    <w:p w:rsidR="00795CE7" w:rsidRPr="00795CE7" w:rsidRDefault="00795CE7" w:rsidP="00E242E7">
      <w:pPr>
        <w:spacing w:line="360" w:lineRule="auto"/>
        <w:jc w:val="both"/>
        <w:rPr>
          <w:rFonts w:ascii="Times New Roman" w:hAnsi="Times New Roman" w:cs="Times New Roman"/>
          <w:sz w:val="24"/>
        </w:rPr>
      </w:pPr>
    </w:p>
    <w:p w:rsidR="00E242E7" w:rsidRPr="00E242E7" w:rsidRDefault="00E242E7" w:rsidP="00143413">
      <w:pPr>
        <w:spacing w:line="360" w:lineRule="auto"/>
        <w:jc w:val="both"/>
        <w:rPr>
          <w:rFonts w:ascii="Times New Roman" w:hAnsi="Times New Roman" w:cs="Times New Roman"/>
          <w:i/>
          <w:sz w:val="24"/>
        </w:rPr>
      </w:pPr>
    </w:p>
    <w:p w:rsidR="00392691" w:rsidRDefault="00392691" w:rsidP="00143413">
      <w:pPr>
        <w:spacing w:line="360" w:lineRule="auto"/>
        <w:jc w:val="both"/>
        <w:rPr>
          <w:rFonts w:ascii="Times New Roman" w:hAnsi="Times New Roman" w:cs="Times New Roman"/>
          <w:sz w:val="24"/>
        </w:rPr>
      </w:pPr>
    </w:p>
    <w:p w:rsidR="00392691" w:rsidRPr="00392691" w:rsidRDefault="00392691" w:rsidP="00143413">
      <w:pPr>
        <w:spacing w:line="360" w:lineRule="auto"/>
        <w:jc w:val="both"/>
        <w:rPr>
          <w:rFonts w:ascii="Times New Roman" w:hAnsi="Times New Roman" w:cs="Times New Roman"/>
          <w:i/>
          <w:sz w:val="24"/>
        </w:rPr>
      </w:pPr>
    </w:p>
    <w:p w:rsidR="00317ECC" w:rsidRDefault="00317ECC" w:rsidP="00AD149F">
      <w:pPr>
        <w:spacing w:line="360" w:lineRule="auto"/>
        <w:jc w:val="both"/>
        <w:rPr>
          <w:rFonts w:ascii="Times New Roman" w:hAnsi="Times New Roman" w:cs="Times New Roman"/>
          <w:sz w:val="24"/>
        </w:rPr>
      </w:pPr>
    </w:p>
    <w:p w:rsidR="00F32FE9" w:rsidRDefault="00F32FE9" w:rsidP="00AD149F">
      <w:pPr>
        <w:spacing w:line="360" w:lineRule="auto"/>
        <w:jc w:val="both"/>
        <w:rPr>
          <w:rFonts w:ascii="Times New Roman" w:hAnsi="Times New Roman" w:cs="Times New Roman"/>
          <w:sz w:val="24"/>
        </w:rPr>
      </w:pPr>
    </w:p>
    <w:p w:rsidR="00F32FE9" w:rsidRDefault="00F32FE9">
      <w:pPr>
        <w:rPr>
          <w:rFonts w:ascii="Times New Roman" w:hAnsi="Times New Roman" w:cs="Times New Roman"/>
          <w:sz w:val="24"/>
        </w:rPr>
      </w:pPr>
      <w:r>
        <w:rPr>
          <w:rFonts w:ascii="Times New Roman" w:hAnsi="Times New Roman" w:cs="Times New Roman"/>
          <w:sz w:val="24"/>
        </w:rPr>
        <w:br w:type="page"/>
      </w:r>
    </w:p>
    <w:p w:rsidR="00F32FE9" w:rsidRPr="00F32FE9" w:rsidRDefault="00F32FE9" w:rsidP="00255995">
      <w:pPr>
        <w:spacing w:line="360" w:lineRule="auto"/>
        <w:jc w:val="center"/>
        <w:rPr>
          <w:rFonts w:ascii="Times New Roman" w:hAnsi="Times New Roman" w:cs="Times New Roman"/>
          <w:b/>
          <w:color w:val="000000"/>
          <w:sz w:val="24"/>
          <w:szCs w:val="20"/>
          <w:shd w:val="clear" w:color="auto" w:fill="FFFFFF"/>
        </w:rPr>
      </w:pPr>
      <w:r w:rsidRPr="00F32FE9">
        <w:rPr>
          <w:rFonts w:ascii="Times New Roman" w:hAnsi="Times New Roman" w:cs="Times New Roman"/>
          <w:b/>
          <w:color w:val="000000"/>
          <w:sz w:val="24"/>
          <w:szCs w:val="20"/>
          <w:shd w:val="clear" w:color="auto" w:fill="FFFFFF"/>
        </w:rPr>
        <w:lastRenderedPageBreak/>
        <w:t xml:space="preserve">CONCLUSIONES </w:t>
      </w:r>
    </w:p>
    <w:p w:rsidR="00F32FE9" w:rsidRDefault="00255995" w:rsidP="00255995">
      <w:pPr>
        <w:spacing w:line="360" w:lineRule="auto"/>
        <w:jc w:val="both"/>
        <w:rPr>
          <w:rFonts w:ascii="Times New Roman" w:hAnsi="Times New Roman" w:cs="Times New Roman"/>
          <w:color w:val="000000"/>
          <w:sz w:val="24"/>
          <w:szCs w:val="20"/>
          <w:shd w:val="clear" w:color="auto" w:fill="FFFFFF"/>
        </w:rPr>
      </w:pPr>
      <w:r w:rsidRPr="00255995">
        <w:rPr>
          <w:rFonts w:ascii="Times New Roman" w:hAnsi="Times New Roman" w:cs="Times New Roman"/>
          <w:color w:val="000000"/>
          <w:sz w:val="24"/>
          <w:szCs w:val="20"/>
          <w:shd w:val="clear" w:color="auto" w:fill="FFFFFF"/>
        </w:rPr>
        <w:t>Para concluir este ensayo</w:t>
      </w:r>
      <w:r>
        <w:rPr>
          <w:rFonts w:ascii="Times New Roman" w:hAnsi="Times New Roman" w:cs="Times New Roman"/>
          <w:b/>
          <w:color w:val="000000"/>
          <w:sz w:val="24"/>
          <w:szCs w:val="20"/>
          <w:shd w:val="clear" w:color="auto" w:fill="FFFFFF"/>
        </w:rPr>
        <w:t xml:space="preserve"> </w:t>
      </w:r>
      <w:r w:rsidRPr="00255995">
        <w:rPr>
          <w:rFonts w:ascii="Times New Roman" w:hAnsi="Times New Roman" w:cs="Times New Roman"/>
          <w:color w:val="000000"/>
          <w:sz w:val="24"/>
          <w:szCs w:val="20"/>
          <w:shd w:val="clear" w:color="auto" w:fill="FFFFFF"/>
        </w:rPr>
        <w:t xml:space="preserve">es importante mencionar lo que es el conocerlos conceptos de </w:t>
      </w:r>
      <w:r>
        <w:rPr>
          <w:rFonts w:ascii="Times New Roman" w:hAnsi="Times New Roman" w:cs="Times New Roman"/>
          <w:color w:val="000000"/>
          <w:sz w:val="24"/>
          <w:szCs w:val="20"/>
          <w:shd w:val="clear" w:color="auto" w:fill="FFFFFF"/>
        </w:rPr>
        <w:t xml:space="preserve">la </w:t>
      </w:r>
      <w:r w:rsidRPr="00255995">
        <w:rPr>
          <w:rFonts w:ascii="Times New Roman" w:hAnsi="Times New Roman" w:cs="Times New Roman"/>
          <w:color w:val="000000"/>
          <w:sz w:val="24"/>
          <w:szCs w:val="20"/>
          <w:shd w:val="clear" w:color="auto" w:fill="FFFFFF"/>
        </w:rPr>
        <w:t xml:space="preserve">interculturalidad, nación pluricultural y </w:t>
      </w:r>
      <w:r>
        <w:rPr>
          <w:rFonts w:ascii="Times New Roman" w:hAnsi="Times New Roman" w:cs="Times New Roman"/>
          <w:color w:val="000000"/>
          <w:sz w:val="24"/>
          <w:szCs w:val="20"/>
          <w:shd w:val="clear" w:color="auto" w:fill="FFFFFF"/>
        </w:rPr>
        <w:t xml:space="preserve">lo que es </w:t>
      </w:r>
      <w:r w:rsidRPr="00255995">
        <w:rPr>
          <w:rFonts w:ascii="Times New Roman" w:hAnsi="Times New Roman" w:cs="Times New Roman"/>
          <w:color w:val="000000"/>
          <w:sz w:val="24"/>
          <w:szCs w:val="20"/>
          <w:shd w:val="clear" w:color="auto" w:fill="FFFFFF"/>
        </w:rPr>
        <w:t>plurilingüe</w:t>
      </w:r>
      <w:r>
        <w:rPr>
          <w:rFonts w:ascii="Times New Roman" w:hAnsi="Times New Roman" w:cs="Times New Roman"/>
          <w:b/>
          <w:color w:val="000000"/>
          <w:sz w:val="24"/>
          <w:szCs w:val="20"/>
          <w:shd w:val="clear" w:color="auto" w:fill="FFFFFF"/>
        </w:rPr>
        <w:t xml:space="preserve">, </w:t>
      </w:r>
      <w:r>
        <w:rPr>
          <w:rFonts w:ascii="Times New Roman" w:hAnsi="Times New Roman" w:cs="Times New Roman"/>
          <w:color w:val="000000"/>
          <w:sz w:val="24"/>
          <w:szCs w:val="20"/>
          <w:shd w:val="clear" w:color="auto" w:fill="FFFFFF"/>
        </w:rPr>
        <w:t xml:space="preserve">para una formación como docente. En el transcurso del desarrollo profesional encontraremos en un sinfín de situaciones dichos conceptos, ya que vivimos en un país intercultural. Lo cual es de gran valor ya que, podemos conocer la diversidad de culturas que tenemos y así enseñarlas y dar a conocer su valor a los educandos con los que se llegue a trabajar, para que aprendan mas sobre culturas, lenguajes, costumbres y tradiciones. Que no solo existen las que conocemos habitualmente, sino, que contamos con una gran variedad de ellas. </w:t>
      </w:r>
    </w:p>
    <w:p w:rsidR="00255995" w:rsidRDefault="00255995" w:rsidP="00255995">
      <w:pPr>
        <w:spacing w:line="360" w:lineRule="auto"/>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Dentro del labor docente se puede trabajar en diversos contextos donde encontraremos los choques culturales y se tendrá que conocer más afondo, aprender lenguaje nuevas, trabajar con culturas muy diferentes a las nuestras y asa es como un se va desarrollando y formando dentro de la esc</w:t>
      </w:r>
      <w:bookmarkStart w:id="0" w:name="_GoBack"/>
      <w:bookmarkEnd w:id="0"/>
      <w:r>
        <w:rPr>
          <w:rFonts w:ascii="Times New Roman" w:hAnsi="Times New Roman" w:cs="Times New Roman"/>
          <w:color w:val="000000"/>
          <w:sz w:val="24"/>
          <w:szCs w:val="20"/>
          <w:shd w:val="clear" w:color="auto" w:fill="FFFFFF"/>
        </w:rPr>
        <w:t xml:space="preserve">uela. </w:t>
      </w:r>
    </w:p>
    <w:p w:rsidR="00255995" w:rsidRPr="00255995" w:rsidRDefault="00255995" w:rsidP="00255995">
      <w:pPr>
        <w:spacing w:line="360" w:lineRule="auto"/>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 xml:space="preserve">Dentro de la practica s cuando se prende más y con las experiencias vamos construyendo nuestras habilidades profesionales y enriqueciendo nuestra propia cultura escolar, ya que, lo que se aprendió en algún contexto servirá de apoyo para otro muy diferente y así lograr impartir una educación de calidad. </w:t>
      </w:r>
    </w:p>
    <w:p w:rsidR="00F32FE9" w:rsidRDefault="00F32FE9">
      <w:pPr>
        <w:rPr>
          <w:rFonts w:ascii="Times New Roman" w:hAnsi="Times New Roman" w:cs="Times New Roman"/>
          <w:b/>
          <w:color w:val="000000"/>
          <w:sz w:val="24"/>
          <w:szCs w:val="20"/>
          <w:shd w:val="clear" w:color="auto" w:fill="FFFFFF"/>
        </w:rPr>
      </w:pPr>
      <w:r>
        <w:rPr>
          <w:rFonts w:ascii="Times New Roman" w:hAnsi="Times New Roman" w:cs="Times New Roman"/>
          <w:b/>
          <w:color w:val="000000"/>
          <w:sz w:val="24"/>
          <w:szCs w:val="20"/>
          <w:shd w:val="clear" w:color="auto" w:fill="FFFFFF"/>
        </w:rPr>
        <w:br w:type="page"/>
      </w:r>
    </w:p>
    <w:p w:rsidR="00F32FE9" w:rsidRPr="00F32FE9" w:rsidRDefault="00F32FE9" w:rsidP="00F32FE9">
      <w:pPr>
        <w:spacing w:line="360" w:lineRule="auto"/>
        <w:jc w:val="center"/>
        <w:rPr>
          <w:rFonts w:ascii="Times New Roman" w:hAnsi="Times New Roman" w:cs="Times New Roman"/>
          <w:b/>
          <w:color w:val="000000"/>
          <w:sz w:val="24"/>
          <w:szCs w:val="20"/>
          <w:shd w:val="clear" w:color="auto" w:fill="FFFFFF"/>
        </w:rPr>
      </w:pPr>
      <w:r w:rsidRPr="00F32FE9">
        <w:rPr>
          <w:rFonts w:ascii="Times New Roman" w:hAnsi="Times New Roman" w:cs="Times New Roman"/>
          <w:b/>
          <w:color w:val="000000"/>
          <w:sz w:val="24"/>
          <w:szCs w:val="20"/>
          <w:shd w:val="clear" w:color="auto" w:fill="FFFFFF"/>
        </w:rPr>
        <w:lastRenderedPageBreak/>
        <w:t>REFERENCIAS</w:t>
      </w:r>
    </w:p>
    <w:p w:rsidR="00F32FE9" w:rsidRPr="00F32FE9" w:rsidRDefault="00F32FE9" w:rsidP="00F32FE9">
      <w:pPr>
        <w:spacing w:line="360" w:lineRule="auto"/>
        <w:ind w:left="709" w:hanging="709"/>
        <w:jc w:val="both"/>
        <w:rPr>
          <w:rFonts w:ascii="Times New Roman" w:hAnsi="Times New Roman" w:cs="Times New Roman"/>
          <w:color w:val="000000"/>
          <w:sz w:val="24"/>
          <w:szCs w:val="24"/>
          <w:shd w:val="clear" w:color="auto" w:fill="FFFFFF"/>
        </w:rPr>
      </w:pPr>
      <w:r w:rsidRPr="00F32FE9">
        <w:rPr>
          <w:rFonts w:ascii="Times New Roman" w:hAnsi="Times New Roman" w:cs="Times New Roman"/>
          <w:color w:val="000000"/>
          <w:sz w:val="24"/>
          <w:szCs w:val="24"/>
          <w:shd w:val="clear" w:color="auto" w:fill="FFFFFF"/>
        </w:rPr>
        <w:t>Aguado, T. 2009 El enfoque intercultural como metáfora de la diversidad en educación. En T. Aguado y Del Olmo Margarita (</w:t>
      </w:r>
      <w:proofErr w:type="spellStart"/>
      <w:r w:rsidRPr="00F32FE9">
        <w:rPr>
          <w:rFonts w:ascii="Times New Roman" w:hAnsi="Times New Roman" w:cs="Times New Roman"/>
          <w:color w:val="000000"/>
          <w:sz w:val="24"/>
          <w:szCs w:val="24"/>
          <w:shd w:val="clear" w:color="auto" w:fill="FFFFFF"/>
        </w:rPr>
        <w:t>coords</w:t>
      </w:r>
      <w:proofErr w:type="spellEnd"/>
      <w:r w:rsidRPr="00F32FE9">
        <w:rPr>
          <w:rFonts w:ascii="Times New Roman" w:hAnsi="Times New Roman" w:cs="Times New Roman"/>
          <w:color w:val="000000"/>
          <w:sz w:val="24"/>
          <w:szCs w:val="24"/>
          <w:shd w:val="clear" w:color="auto" w:fill="FFFFFF"/>
        </w:rPr>
        <w:t>.) </w:t>
      </w:r>
      <w:r w:rsidRPr="00F32FE9">
        <w:rPr>
          <w:rFonts w:ascii="Times New Roman" w:hAnsi="Times New Roman" w:cs="Times New Roman"/>
          <w:i/>
          <w:iCs/>
          <w:color w:val="000000"/>
          <w:sz w:val="24"/>
          <w:szCs w:val="24"/>
          <w:shd w:val="clear" w:color="auto" w:fill="FFFFFF"/>
        </w:rPr>
        <w:t>Educación Intercultural. Perspectivas y propuestas,</w:t>
      </w:r>
      <w:r w:rsidRPr="00F32FE9">
        <w:rPr>
          <w:rFonts w:ascii="Times New Roman" w:hAnsi="Times New Roman" w:cs="Times New Roman"/>
          <w:color w:val="000000"/>
          <w:sz w:val="24"/>
          <w:szCs w:val="24"/>
          <w:shd w:val="clear" w:color="auto" w:fill="FFFFFF"/>
        </w:rPr>
        <w:t> 15-28. Madrid</w:t>
      </w:r>
    </w:p>
    <w:p w:rsidR="00F32FE9" w:rsidRPr="00F32FE9" w:rsidRDefault="00F32FE9" w:rsidP="00F32FE9">
      <w:pPr>
        <w:spacing w:line="360" w:lineRule="auto"/>
        <w:ind w:left="709" w:hanging="709"/>
        <w:jc w:val="both"/>
        <w:rPr>
          <w:rFonts w:ascii="Times New Roman" w:hAnsi="Times New Roman" w:cs="Times New Roman"/>
          <w:color w:val="000000"/>
          <w:sz w:val="24"/>
          <w:szCs w:val="24"/>
          <w:shd w:val="clear" w:color="auto" w:fill="FFFFFF"/>
        </w:rPr>
      </w:pPr>
      <w:r w:rsidRPr="00F32FE9">
        <w:rPr>
          <w:rFonts w:ascii="Times New Roman" w:hAnsi="Times New Roman" w:cs="Times New Roman"/>
          <w:color w:val="000000"/>
          <w:sz w:val="24"/>
          <w:szCs w:val="24"/>
          <w:shd w:val="clear" w:color="auto" w:fill="FFFFFF"/>
        </w:rPr>
        <w:t>Asociación de Enseñantes con Gitanos 1996 </w:t>
      </w:r>
      <w:r w:rsidRPr="00F32FE9">
        <w:rPr>
          <w:rFonts w:ascii="Times New Roman" w:hAnsi="Times New Roman" w:cs="Times New Roman"/>
          <w:i/>
          <w:iCs/>
          <w:color w:val="000000"/>
          <w:sz w:val="24"/>
          <w:szCs w:val="24"/>
          <w:shd w:val="clear" w:color="auto" w:fill="FFFFFF"/>
        </w:rPr>
        <w:t>La Asociación de Enseñantes con Gitanos y la Educación Intercultural.</w:t>
      </w:r>
      <w:r w:rsidRPr="00F32FE9">
        <w:rPr>
          <w:rFonts w:ascii="Times New Roman" w:hAnsi="Times New Roman" w:cs="Times New Roman"/>
          <w:color w:val="000000"/>
          <w:sz w:val="24"/>
          <w:szCs w:val="24"/>
          <w:shd w:val="clear" w:color="auto" w:fill="FFFFFF"/>
        </w:rPr>
        <w:t> Boletín de Centro de Documentación- AECG, N° 12. </w:t>
      </w:r>
    </w:p>
    <w:p w:rsidR="00F32FE9" w:rsidRPr="00F32FE9" w:rsidRDefault="00F32FE9" w:rsidP="00F32FE9">
      <w:pPr>
        <w:spacing w:line="360" w:lineRule="auto"/>
        <w:ind w:left="709" w:hanging="709"/>
        <w:jc w:val="both"/>
        <w:rPr>
          <w:rFonts w:ascii="Times New Roman" w:hAnsi="Times New Roman" w:cs="Times New Roman"/>
          <w:sz w:val="24"/>
          <w:szCs w:val="24"/>
        </w:rPr>
      </w:pPr>
      <w:r w:rsidRPr="00F32FE9">
        <w:rPr>
          <w:rFonts w:ascii="Times New Roman" w:hAnsi="Times New Roman" w:cs="Times New Roman"/>
          <w:color w:val="000000"/>
          <w:sz w:val="24"/>
          <w:szCs w:val="24"/>
          <w:shd w:val="clear" w:color="auto" w:fill="FFFFFF"/>
        </w:rPr>
        <w:t xml:space="preserve">Mata, P.; Ávila, A. 2010 Informe global de análisis de necesidades. En B. </w:t>
      </w:r>
      <w:proofErr w:type="spellStart"/>
      <w:r w:rsidRPr="00F32FE9">
        <w:rPr>
          <w:rFonts w:ascii="Times New Roman" w:hAnsi="Times New Roman" w:cs="Times New Roman"/>
          <w:color w:val="000000"/>
          <w:sz w:val="24"/>
          <w:szCs w:val="24"/>
          <w:shd w:val="clear" w:color="auto" w:fill="FFFFFF"/>
        </w:rPr>
        <w:t>Malik</w:t>
      </w:r>
      <w:proofErr w:type="spellEnd"/>
      <w:r w:rsidRPr="00F32FE9">
        <w:rPr>
          <w:rFonts w:ascii="Times New Roman" w:hAnsi="Times New Roman" w:cs="Times New Roman"/>
          <w:color w:val="000000"/>
          <w:sz w:val="24"/>
          <w:szCs w:val="24"/>
          <w:shd w:val="clear" w:color="auto" w:fill="FFFFFF"/>
        </w:rPr>
        <w:t>, L. Lobo, V. Espinosa y A. Ávila (</w:t>
      </w:r>
      <w:proofErr w:type="spellStart"/>
      <w:r w:rsidRPr="00F32FE9">
        <w:rPr>
          <w:rFonts w:ascii="Times New Roman" w:hAnsi="Times New Roman" w:cs="Times New Roman"/>
          <w:color w:val="000000"/>
          <w:sz w:val="24"/>
          <w:szCs w:val="24"/>
          <w:shd w:val="clear" w:color="auto" w:fill="FFFFFF"/>
        </w:rPr>
        <w:t>coords</w:t>
      </w:r>
      <w:proofErr w:type="spellEnd"/>
      <w:r w:rsidRPr="00F32FE9">
        <w:rPr>
          <w:rFonts w:ascii="Times New Roman" w:hAnsi="Times New Roman" w:cs="Times New Roman"/>
          <w:color w:val="000000"/>
          <w:sz w:val="24"/>
          <w:szCs w:val="24"/>
          <w:shd w:val="clear" w:color="auto" w:fill="FFFFFF"/>
        </w:rPr>
        <w:t>.) </w:t>
      </w:r>
      <w:r w:rsidRPr="00F32FE9">
        <w:rPr>
          <w:rFonts w:ascii="Times New Roman" w:hAnsi="Times New Roman" w:cs="Times New Roman"/>
          <w:i/>
          <w:iCs/>
          <w:color w:val="000000"/>
          <w:sz w:val="24"/>
          <w:szCs w:val="24"/>
          <w:shd w:val="clear" w:color="auto" w:fill="FFFFFF"/>
        </w:rPr>
        <w:t>Un Máster en Educación Intercultural para Europa y América Latina: Necesidades, Currículo e Implantación,</w:t>
      </w:r>
      <w:r w:rsidRPr="00F32FE9">
        <w:rPr>
          <w:rFonts w:ascii="Times New Roman" w:hAnsi="Times New Roman" w:cs="Times New Roman"/>
          <w:color w:val="000000"/>
          <w:sz w:val="24"/>
          <w:szCs w:val="24"/>
          <w:shd w:val="clear" w:color="auto" w:fill="FFFFFF"/>
        </w:rPr>
        <w:t> pp. 55-69. Madrid: INTER-ALFA </w:t>
      </w:r>
    </w:p>
    <w:p w:rsidR="00F32FE9" w:rsidRDefault="00F32FE9" w:rsidP="00F32FE9">
      <w:pPr>
        <w:spacing w:line="360" w:lineRule="auto"/>
        <w:ind w:left="709" w:hanging="709"/>
        <w:jc w:val="both"/>
        <w:rPr>
          <w:rFonts w:ascii="Times New Roman" w:hAnsi="Times New Roman" w:cs="Times New Roman"/>
          <w:sz w:val="24"/>
          <w:szCs w:val="24"/>
        </w:rPr>
      </w:pPr>
      <w:proofErr w:type="spellStart"/>
      <w:r w:rsidRPr="00F32FE9">
        <w:rPr>
          <w:rFonts w:ascii="Times New Roman" w:hAnsi="Times New Roman" w:cs="Times New Roman"/>
          <w:sz w:val="24"/>
          <w:szCs w:val="24"/>
        </w:rPr>
        <w:t>Perrenoud</w:t>
      </w:r>
      <w:proofErr w:type="spellEnd"/>
      <w:r w:rsidRPr="00F32FE9">
        <w:rPr>
          <w:rFonts w:ascii="Times New Roman" w:hAnsi="Times New Roman" w:cs="Times New Roman"/>
          <w:sz w:val="24"/>
          <w:szCs w:val="24"/>
        </w:rPr>
        <w:t xml:space="preserve">, P. (2007): </w:t>
      </w:r>
      <w:r w:rsidRPr="00F32FE9">
        <w:rPr>
          <w:rFonts w:ascii="Times New Roman" w:hAnsi="Times New Roman" w:cs="Times New Roman"/>
          <w:i/>
          <w:sz w:val="24"/>
          <w:szCs w:val="24"/>
        </w:rPr>
        <w:t>Desarrollar la práctica reflexiva en el oficio de enseñar. Profesionalización y razón pedagógica</w:t>
      </w:r>
      <w:r w:rsidRPr="00F32FE9">
        <w:rPr>
          <w:rFonts w:ascii="Times New Roman" w:hAnsi="Times New Roman" w:cs="Times New Roman"/>
          <w:sz w:val="24"/>
          <w:szCs w:val="24"/>
        </w:rPr>
        <w:t xml:space="preserve">. </w:t>
      </w:r>
      <w:proofErr w:type="spellStart"/>
      <w:proofErr w:type="gramStart"/>
      <w:r w:rsidRPr="00F32FE9">
        <w:rPr>
          <w:rFonts w:ascii="Times New Roman" w:hAnsi="Times New Roman" w:cs="Times New Roman"/>
          <w:sz w:val="24"/>
          <w:szCs w:val="24"/>
        </w:rPr>
        <w:t>Barcelona:Grao</w:t>
      </w:r>
      <w:proofErr w:type="spellEnd"/>
      <w:proofErr w:type="gramEnd"/>
      <w:r w:rsidRPr="00F32FE9">
        <w:rPr>
          <w:rFonts w:ascii="Times New Roman" w:hAnsi="Times New Roman" w:cs="Times New Roman"/>
          <w:sz w:val="24"/>
          <w:szCs w:val="24"/>
        </w:rPr>
        <w:t>.</w:t>
      </w:r>
    </w:p>
    <w:p w:rsidR="00F32FE9" w:rsidRDefault="00F32FE9">
      <w:pPr>
        <w:rPr>
          <w:rFonts w:ascii="Times New Roman" w:hAnsi="Times New Roman" w:cs="Times New Roman"/>
          <w:sz w:val="24"/>
          <w:szCs w:val="24"/>
        </w:rPr>
      </w:pPr>
      <w:r>
        <w:rPr>
          <w:rFonts w:ascii="Times New Roman" w:hAnsi="Times New Roman" w:cs="Times New Roman"/>
          <w:sz w:val="24"/>
          <w:szCs w:val="24"/>
        </w:rPr>
        <w:br w:type="page"/>
      </w:r>
    </w:p>
    <w:p w:rsidR="00F32FE9" w:rsidRDefault="00F32FE9" w:rsidP="00F32FE9">
      <w:pPr>
        <w:spacing w:line="360" w:lineRule="auto"/>
        <w:ind w:left="709" w:hanging="709"/>
        <w:jc w:val="both"/>
        <w:rPr>
          <w:rFonts w:ascii="Times New Roman" w:hAnsi="Times New Roman" w:cs="Times New Roman"/>
          <w:sz w:val="24"/>
          <w:szCs w:val="24"/>
        </w:rPr>
        <w:sectPr w:rsidR="00F32FE9">
          <w:pgSz w:w="12240" w:h="15840"/>
          <w:pgMar w:top="1417" w:right="1701" w:bottom="1417" w:left="1701" w:header="708" w:footer="708" w:gutter="0"/>
          <w:cols w:space="708"/>
          <w:docGrid w:linePitch="360"/>
        </w:sectPr>
      </w:pPr>
    </w:p>
    <w:p w:rsidR="00F32FE9" w:rsidRDefault="00F32FE9" w:rsidP="00F32FE9">
      <w:pPr>
        <w:spacing w:after="0" w:line="240" w:lineRule="auto"/>
        <w:jc w:val="both"/>
        <w:rPr>
          <w:rFonts w:ascii="Times New Roman" w:hAnsi="Times New Roman" w:cs="Times New Roman"/>
          <w:b/>
          <w:bCs/>
        </w:rPr>
      </w:pPr>
      <w:r>
        <w:rPr>
          <w:rFonts w:ascii="Times New Roman" w:hAnsi="Times New Roman" w:cs="Times New Roman"/>
          <w:b/>
          <w:bCs/>
        </w:rPr>
        <w:lastRenderedPageBreak/>
        <w:t>Actividad no 2.5. Ensayo. Portafolio.</w:t>
      </w:r>
    </w:p>
    <w:p w:rsidR="00F32FE9" w:rsidRPr="000B2642" w:rsidRDefault="00F32FE9" w:rsidP="00F32FE9">
      <w:pPr>
        <w:spacing w:after="0" w:line="240" w:lineRule="auto"/>
        <w:jc w:val="both"/>
        <w:rPr>
          <w:rFonts w:ascii="Times New Roman" w:hAnsi="Times New Roman" w:cs="Times New Roman"/>
          <w:b/>
          <w:bCs/>
        </w:rPr>
      </w:pPr>
      <w:r>
        <w:rPr>
          <w:rFonts w:ascii="Times New Roman" w:hAnsi="Times New Roman" w:cs="Times New Roman"/>
          <w:b/>
          <w:bCs/>
        </w:rPr>
        <w:t>.</w:t>
      </w:r>
    </w:p>
    <w:p w:rsidR="00F32FE9" w:rsidRPr="00815363" w:rsidRDefault="00F32FE9" w:rsidP="00F32FE9">
      <w:pPr>
        <w:pStyle w:val="Prrafodelista"/>
        <w:numPr>
          <w:ilvl w:val="0"/>
          <w:numId w:val="3"/>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F32FE9" w:rsidRPr="00F05C72" w:rsidRDefault="00F32FE9" w:rsidP="002D7460">
      <w:pPr>
        <w:spacing w:after="0" w:line="240" w:lineRule="auto"/>
        <w:jc w:val="both"/>
        <w:rPr>
          <w:rFonts w:ascii="Times New Roman" w:hAnsi="Times New Roman" w:cs="Times New Roman"/>
          <w:bCs/>
        </w:rPr>
      </w:pPr>
    </w:p>
    <w:p w:rsidR="00F32FE9" w:rsidRDefault="00F32FE9" w:rsidP="00F32FE9">
      <w:pPr>
        <w:spacing w:after="0" w:line="240" w:lineRule="auto"/>
        <w:ind w:firstLine="708"/>
        <w:jc w:val="both"/>
        <w:rPr>
          <w:rFonts w:ascii="Times New Roman" w:hAnsi="Times New Roman" w:cs="Times New Roman"/>
          <w:bCs/>
        </w:rPr>
      </w:pPr>
    </w:p>
    <w:p w:rsidR="00F32FE9" w:rsidRDefault="00F32FE9" w:rsidP="00F32FE9">
      <w:pPr>
        <w:autoSpaceDE w:val="0"/>
        <w:autoSpaceDN w:val="0"/>
        <w:adjustRightInd w:val="0"/>
        <w:spacing w:after="0" w:line="240" w:lineRule="auto"/>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rsidR="00F32FE9" w:rsidRDefault="00F32FE9" w:rsidP="00F32FE9">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rsidR="00F32FE9" w:rsidRDefault="00F32FE9" w:rsidP="00F32FE9">
      <w:pPr>
        <w:autoSpaceDE w:val="0"/>
        <w:autoSpaceDN w:val="0"/>
        <w:adjustRightInd w:val="0"/>
        <w:spacing w:after="0" w:line="240" w:lineRule="auto"/>
        <w:ind w:left="708"/>
        <w:jc w:val="both"/>
        <w:rPr>
          <w:rFonts w:ascii="Montserrat-Regular" w:hAnsi="Montserrat-Regular" w:cs="Montserrat-Regular"/>
          <w:color w:val="000000"/>
          <w:sz w:val="20"/>
          <w:szCs w:val="20"/>
        </w:rPr>
      </w:pPr>
    </w:p>
    <w:p w:rsidR="00F32FE9" w:rsidRDefault="00F32FE9" w:rsidP="00F32FE9">
      <w:pPr>
        <w:autoSpaceDE w:val="0"/>
        <w:autoSpaceDN w:val="0"/>
        <w:adjustRightInd w:val="0"/>
        <w:spacing w:after="0" w:line="240" w:lineRule="auto"/>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rsidR="00F32FE9" w:rsidRDefault="00F32FE9" w:rsidP="00F32FE9">
      <w:pPr>
        <w:autoSpaceDE w:val="0"/>
        <w:autoSpaceDN w:val="0"/>
        <w:adjustRightInd w:val="0"/>
        <w:spacing w:after="0" w:line="240" w:lineRule="auto"/>
        <w:ind w:firstLine="708"/>
        <w:jc w:val="both"/>
        <w:rPr>
          <w:rFonts w:ascii="Montserrat-Regular" w:hAnsi="Montserrat-Regular" w:cs="Montserrat-Regular"/>
          <w:color w:val="000000"/>
          <w:sz w:val="20"/>
          <w:szCs w:val="20"/>
        </w:rPr>
      </w:pPr>
    </w:p>
    <w:p w:rsidR="00F32FE9" w:rsidRDefault="00F32FE9" w:rsidP="00F32FE9">
      <w:pPr>
        <w:autoSpaceDE w:val="0"/>
        <w:autoSpaceDN w:val="0"/>
        <w:adjustRightInd w:val="0"/>
        <w:spacing w:after="0" w:line="240" w:lineRule="auto"/>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rsidR="00F32FE9" w:rsidRDefault="00F32FE9" w:rsidP="00F32FE9">
      <w:pPr>
        <w:spacing w:after="0" w:line="240" w:lineRule="auto"/>
        <w:ind w:firstLine="708"/>
        <w:jc w:val="both"/>
        <w:rPr>
          <w:rFonts w:ascii="Times New Roman" w:hAnsi="Times New Roman" w:cs="Times New Roman"/>
          <w:bCs/>
        </w:rPr>
      </w:pPr>
    </w:p>
    <w:p w:rsidR="00F32FE9" w:rsidRPr="00815363" w:rsidRDefault="00F32FE9" w:rsidP="00F32FE9">
      <w:pPr>
        <w:spacing w:after="0" w:line="240" w:lineRule="auto"/>
        <w:ind w:firstLine="708"/>
        <w:jc w:val="both"/>
        <w:rPr>
          <w:rFonts w:ascii="Times New Roman" w:hAnsi="Times New Roman" w:cs="Times New Roman"/>
          <w:bCs/>
        </w:rPr>
      </w:pPr>
    </w:p>
    <w:p w:rsidR="00F32FE9" w:rsidRPr="00881795" w:rsidRDefault="00F32FE9" w:rsidP="00F32FE9">
      <w:pPr>
        <w:pStyle w:val="Prrafodelista"/>
        <w:numPr>
          <w:ilvl w:val="0"/>
          <w:numId w:val="2"/>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rsidR="00F32FE9" w:rsidRDefault="00F32FE9" w:rsidP="00F32FE9">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rsidR="00F32FE9" w:rsidRPr="00F05C72" w:rsidRDefault="00F32FE9" w:rsidP="00F32FE9">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rsidR="00F32FE9" w:rsidRPr="00F05C72" w:rsidRDefault="00F32FE9" w:rsidP="00F32FE9">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rsidR="00F32FE9" w:rsidRPr="00F05C72" w:rsidRDefault="00F32FE9" w:rsidP="00F32FE9">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Bibliografía.</w:t>
      </w:r>
    </w:p>
    <w:p w:rsidR="00F32FE9" w:rsidRPr="00321CDB" w:rsidRDefault="00F32FE9" w:rsidP="00F32FE9">
      <w:pPr>
        <w:pStyle w:val="Prrafodelista"/>
        <w:numPr>
          <w:ilvl w:val="0"/>
          <w:numId w:val="2"/>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F32FE9" w:rsidRPr="00755323" w:rsidRDefault="00F32FE9" w:rsidP="00F32FE9">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rsidR="00F32FE9" w:rsidRPr="00755323" w:rsidRDefault="00F32FE9" w:rsidP="00F32FE9">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F32FE9" w:rsidRPr="00755323" w:rsidRDefault="00F32FE9" w:rsidP="00F32FE9">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F32FE9" w:rsidRPr="00755323" w:rsidRDefault="00F32FE9" w:rsidP="00F32FE9">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rsidR="00F32FE9" w:rsidRPr="00755323" w:rsidRDefault="00F32FE9" w:rsidP="00F32FE9">
      <w:pPr>
        <w:spacing w:after="0" w:line="240" w:lineRule="auto"/>
        <w:jc w:val="both"/>
        <w:rPr>
          <w:rFonts w:ascii="Times New Roman" w:hAnsi="Times New Roman" w:cs="Times New Roman"/>
        </w:rPr>
      </w:pPr>
    </w:p>
    <w:p w:rsidR="00F32FE9" w:rsidRPr="00755323" w:rsidRDefault="00F32FE9" w:rsidP="00F32FE9">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F32FE9" w:rsidRPr="00755323" w:rsidTr="00CB7E15">
        <w:trPr>
          <w:trHeight w:val="510"/>
        </w:trPr>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ASPECTOS</w:t>
            </w:r>
          </w:p>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6. Insuficiente.</w:t>
            </w:r>
          </w:p>
        </w:tc>
      </w:tr>
      <w:tr w:rsidR="00F32FE9" w:rsidRPr="00755323" w:rsidTr="00CB7E15">
        <w:trPr>
          <w:trHeight w:val="2325"/>
        </w:trPr>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F32FE9" w:rsidRPr="00755323" w:rsidRDefault="00F32FE9" w:rsidP="00CB7E15">
            <w:pPr>
              <w:jc w:val="both"/>
              <w:rPr>
                <w:rFonts w:ascii="Times New Roman" w:hAnsi="Times New Roman" w:cs="Times New Roman"/>
              </w:rPr>
            </w:pP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F32FE9" w:rsidRPr="00755323" w:rsidTr="00CB7E15">
        <w:trPr>
          <w:trHeight w:val="1710"/>
        </w:trPr>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F32FE9" w:rsidRPr="00755323" w:rsidRDefault="00F32FE9" w:rsidP="00CB7E15">
            <w:pPr>
              <w:jc w:val="both"/>
              <w:rPr>
                <w:rFonts w:ascii="Times New Roman" w:hAnsi="Times New Roman" w:cs="Times New Roman"/>
              </w:rPr>
            </w:pP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No se hace una introducción.</w:t>
            </w:r>
          </w:p>
        </w:tc>
      </w:tr>
      <w:tr w:rsidR="00F32FE9" w:rsidRPr="00755323" w:rsidTr="00CB7E15">
        <w:trPr>
          <w:trHeight w:val="2145"/>
        </w:trPr>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Organización.</w:t>
            </w: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p w:rsidR="00F32FE9" w:rsidRPr="00755323" w:rsidRDefault="00F32FE9" w:rsidP="00CB7E15">
            <w:pPr>
              <w:jc w:val="both"/>
              <w:rPr>
                <w:rFonts w:ascii="Times New Roman" w:hAnsi="Times New Roman" w:cs="Times New Roman"/>
                <w:b/>
                <w:bCs/>
              </w:rPr>
            </w:pP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F32FE9" w:rsidRPr="00755323" w:rsidRDefault="00F32FE9" w:rsidP="00CB7E15">
            <w:pPr>
              <w:jc w:val="both"/>
              <w:rPr>
                <w:rFonts w:ascii="Times New Roman" w:hAnsi="Times New Roman" w:cs="Times New Roman"/>
              </w:rPr>
            </w:pP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F32FE9" w:rsidRPr="00755323" w:rsidTr="00CB7E15">
        <w:trPr>
          <w:trHeight w:val="615"/>
        </w:trPr>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No existe postura, reflexión.</w:t>
            </w:r>
          </w:p>
        </w:tc>
      </w:tr>
      <w:tr w:rsidR="00F32FE9" w:rsidRPr="00755323" w:rsidTr="00CB7E15">
        <w:trPr>
          <w:trHeight w:val="1380"/>
        </w:trPr>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F32FE9" w:rsidRPr="00755323" w:rsidRDefault="00F32FE9" w:rsidP="00CB7E15">
            <w:pPr>
              <w:jc w:val="both"/>
              <w:rPr>
                <w:rFonts w:ascii="Times New Roman" w:hAnsi="Times New Roman" w:cs="Times New Roman"/>
              </w:rPr>
            </w:pP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No hay conclusión o no funge como tal.</w:t>
            </w:r>
          </w:p>
        </w:tc>
      </w:tr>
      <w:tr w:rsidR="00F32FE9" w:rsidRPr="00755323" w:rsidTr="00CB7E15">
        <w:trPr>
          <w:trHeight w:val="540"/>
        </w:trPr>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Fuentes de</w:t>
            </w:r>
          </w:p>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Consulta fuentes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confiables de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lastRenderedPageBreak/>
              <w:t>información. Se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nota claramente el</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buen manejo de la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información por</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lastRenderedPageBreak/>
              <w:t>Consulta fuentes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confiables de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lastRenderedPageBreak/>
              <w:t>información. Se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nota cierto manejo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de la información</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por parte del</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alumno</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lastRenderedPageBreak/>
              <w:t>Consulta fuentes de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información poco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lastRenderedPageBreak/>
              <w:t>confiables. Hay</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poco manejo de la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información por</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parte del</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alumno</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lastRenderedPageBreak/>
              <w:t>La consulta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fuentes de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lastRenderedPageBreak/>
              <w:t>Información es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de páginas de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Internet no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editadas por</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instituciones 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gobierno. Casi</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no hay manejo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de la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información por</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parte del</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alumno</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lastRenderedPageBreak/>
              <w:t>Las fuentes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consultadas son</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lastRenderedPageBreak/>
              <w:t>directamente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copiadas o no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están citadas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correctamente.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No hay manejo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de información,</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únicamente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copiar y pegar</w:t>
            </w:r>
          </w:p>
        </w:tc>
      </w:tr>
      <w:tr w:rsidR="00F32FE9" w:rsidRPr="00755323" w:rsidTr="00CB7E15">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lastRenderedPageBreak/>
              <w:t>Calidad de</w:t>
            </w:r>
          </w:p>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información</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está claramente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relacionada con</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el tema principal y</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proporciona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varias ideas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secundarias y/o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ejemplos.</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información está</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relacionada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con el tema, pero no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da ideas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información está</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relacionada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con el tema, pero no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está soportada por</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 información</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tiene poca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relación con el</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información</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no está</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relacionada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con el tema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principal.</w:t>
            </w:r>
          </w:p>
        </w:tc>
      </w:tr>
      <w:tr w:rsidR="00F32FE9" w:rsidRPr="00755323" w:rsidTr="00CB7E15">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No hay errores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de gramática,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ortografía 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puntuación en</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todo el</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texto.</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Hay de uno a dos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errores de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gramática,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ortografía 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puntuación en todo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el texto.</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Hay de tres 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cuatro errores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de gramática,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ortografía 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puntuación en todo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el texto.</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Hay de cinco 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seis errores de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gramática,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ortografía 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puntuación en</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Hay más de seis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errores de</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gramática,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ortografía 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puntuación en</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todo el texto.</w:t>
            </w:r>
          </w:p>
        </w:tc>
      </w:tr>
      <w:tr w:rsidR="00F32FE9" w:rsidRPr="00755323" w:rsidTr="00CB7E15">
        <w:tc>
          <w:tcPr>
            <w:tcW w:w="2166" w:type="dxa"/>
          </w:tcPr>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Formato del</w:t>
            </w:r>
          </w:p>
          <w:p w:rsidR="00F32FE9" w:rsidRPr="00755323" w:rsidRDefault="00F32FE9" w:rsidP="00CB7E15">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Contiene todos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elementos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requeridos: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1. Portada.</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2. Introducción</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F32FE9" w:rsidRDefault="00F32FE9" w:rsidP="00CB7E15">
            <w:pPr>
              <w:jc w:val="both"/>
              <w:rPr>
                <w:rFonts w:ascii="Times New Roman" w:hAnsi="Times New Roman" w:cs="Times New Roman"/>
              </w:rPr>
            </w:pPr>
            <w:r w:rsidRPr="00755323">
              <w:rPr>
                <w:rFonts w:ascii="Times New Roman" w:hAnsi="Times New Roman" w:cs="Times New Roman"/>
              </w:rPr>
              <w:t>4.Conclusión.</w:t>
            </w:r>
          </w:p>
          <w:p w:rsidR="00F32FE9" w:rsidRPr="00755323" w:rsidRDefault="00F32FE9" w:rsidP="00CB7E15">
            <w:pPr>
              <w:jc w:val="both"/>
              <w:rPr>
                <w:rFonts w:ascii="Times New Roman" w:hAnsi="Times New Roman" w:cs="Times New Roman"/>
              </w:rPr>
            </w:pPr>
            <w:r>
              <w:rPr>
                <w:rFonts w:ascii="Times New Roman" w:hAnsi="Times New Roman" w:cs="Times New Roman"/>
              </w:rPr>
              <w:t>5. Bibliografía.</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Falta uno de los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requerimientos 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están mal</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Faltan dos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requerimientos o</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están mal</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Faltan más de dos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requerimientos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o están mal</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Los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requerimientos</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están mal</w:t>
            </w:r>
          </w:p>
          <w:p w:rsidR="00F32FE9" w:rsidRPr="00755323" w:rsidRDefault="00F32FE9" w:rsidP="00CB7E15">
            <w:pPr>
              <w:jc w:val="both"/>
              <w:rPr>
                <w:rFonts w:ascii="Times New Roman" w:hAnsi="Times New Roman" w:cs="Times New Roman"/>
              </w:rPr>
            </w:pPr>
            <w:r w:rsidRPr="00755323">
              <w:rPr>
                <w:rFonts w:ascii="Times New Roman" w:hAnsi="Times New Roman" w:cs="Times New Roman"/>
              </w:rPr>
              <w:t>desarrollados</w:t>
            </w:r>
          </w:p>
        </w:tc>
      </w:tr>
    </w:tbl>
    <w:p w:rsidR="00F32FE9" w:rsidRPr="00755323" w:rsidRDefault="00F32FE9" w:rsidP="00F32FE9">
      <w:pPr>
        <w:pStyle w:val="Prrafodelista"/>
        <w:spacing w:after="0" w:line="240" w:lineRule="auto"/>
        <w:jc w:val="both"/>
        <w:rPr>
          <w:rFonts w:ascii="Times New Roman" w:hAnsi="Times New Roman" w:cs="Times New Roman"/>
        </w:rPr>
      </w:pPr>
    </w:p>
    <w:p w:rsidR="00B479AF" w:rsidRPr="00F32FE9" w:rsidRDefault="00B479AF" w:rsidP="00F32FE9">
      <w:pPr>
        <w:spacing w:line="360" w:lineRule="auto"/>
        <w:ind w:left="709" w:hanging="709"/>
        <w:jc w:val="both"/>
        <w:rPr>
          <w:rFonts w:ascii="Times New Roman" w:hAnsi="Times New Roman" w:cs="Times New Roman"/>
          <w:sz w:val="24"/>
          <w:szCs w:val="24"/>
        </w:rPr>
      </w:pPr>
    </w:p>
    <w:sectPr w:rsidR="00B479AF" w:rsidRPr="00F32FE9" w:rsidSect="00D41162">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7018D9"/>
    <w:multiLevelType w:val="hybridMultilevel"/>
    <w:tmpl w:val="BFFA9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87"/>
    <w:rsid w:val="00143413"/>
    <w:rsid w:val="00255995"/>
    <w:rsid w:val="002D7460"/>
    <w:rsid w:val="00317ECC"/>
    <w:rsid w:val="00392691"/>
    <w:rsid w:val="00795CE7"/>
    <w:rsid w:val="00A5330D"/>
    <w:rsid w:val="00AD149F"/>
    <w:rsid w:val="00B479AF"/>
    <w:rsid w:val="00C019A3"/>
    <w:rsid w:val="00E242E7"/>
    <w:rsid w:val="00E30F87"/>
    <w:rsid w:val="00F32F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FD73"/>
  <w15:chartTrackingRefBased/>
  <w15:docId w15:val="{C64F1DAE-0541-47C1-9B85-7D48D3FC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0F87"/>
    <w:pPr>
      <w:ind w:left="720"/>
      <w:contextualSpacing/>
    </w:pPr>
  </w:style>
  <w:style w:type="table" w:styleId="Tablaconcuadrcula">
    <w:name w:val="Table Grid"/>
    <w:basedOn w:val="Tablanormal"/>
    <w:uiPriority w:val="39"/>
    <w:rsid w:val="00F3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1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10</Pages>
  <Words>2304</Words>
  <Characters>12673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2021-06-07T04:15:00Z</dcterms:created>
  <dcterms:modified xsi:type="dcterms:W3CDTF">2021-06-07T06:43:00Z</dcterms:modified>
</cp:coreProperties>
</file>