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p w14:paraId="0A235B21" w14:textId="77777777" w:rsidR="00B75E71" w:rsidRPr="00A4320A" w:rsidRDefault="00B75E71" w:rsidP="00B75E71">
      <w:pPr>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096BA8DB" w14:textId="77777777" w:rsidR="00B75E71" w:rsidRDefault="00B75E71" w:rsidP="00B75E71">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6BC7EA8C" wp14:editId="6F7DFB09">
            <wp:simplePos x="0" y="0"/>
            <wp:positionH relativeFrom="margin">
              <wp:align>center</wp:align>
            </wp:positionH>
            <wp:positionV relativeFrom="paragraph">
              <wp:posOffset>6350</wp:posOffset>
            </wp:positionV>
            <wp:extent cx="942975" cy="1259205"/>
            <wp:effectExtent l="0" t="0" r="9525" b="0"/>
            <wp:wrapSquare wrapText="bothSides"/>
            <wp:docPr id="1" name="Imagen 1"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4176" r="20165"/>
                    <a:stretch/>
                  </pic:blipFill>
                  <pic:spPr bwMode="auto">
                    <a:xfrm>
                      <a:off x="0" y="0"/>
                      <a:ext cx="94297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397EF4" w14:textId="77777777" w:rsidR="00B75E71" w:rsidRDefault="00B75E71" w:rsidP="00B75E71">
      <w:pPr>
        <w:spacing w:line="360" w:lineRule="auto"/>
        <w:jc w:val="center"/>
        <w:rPr>
          <w:rFonts w:ascii="Arial" w:hAnsi="Arial" w:cs="Arial"/>
          <w:sz w:val="24"/>
          <w:szCs w:val="24"/>
        </w:rPr>
      </w:pPr>
    </w:p>
    <w:p w14:paraId="72C7FC40" w14:textId="77777777" w:rsidR="00B75E71" w:rsidRDefault="00B75E71" w:rsidP="00B75E71">
      <w:pPr>
        <w:spacing w:line="360" w:lineRule="auto"/>
        <w:jc w:val="center"/>
        <w:rPr>
          <w:rFonts w:ascii="Arial" w:hAnsi="Arial" w:cs="Arial"/>
          <w:sz w:val="24"/>
          <w:szCs w:val="24"/>
        </w:rPr>
      </w:pPr>
    </w:p>
    <w:p w14:paraId="7D252A7F" w14:textId="77777777" w:rsidR="00B75E71" w:rsidRDefault="00B75E71" w:rsidP="00B75E71">
      <w:pPr>
        <w:spacing w:line="360" w:lineRule="auto"/>
        <w:jc w:val="center"/>
        <w:rPr>
          <w:rFonts w:ascii="Arial" w:hAnsi="Arial" w:cs="Arial"/>
          <w:sz w:val="24"/>
          <w:szCs w:val="24"/>
        </w:rPr>
      </w:pPr>
    </w:p>
    <w:p w14:paraId="15DC35A9" w14:textId="77777777" w:rsidR="00B75E71" w:rsidRDefault="00B75E71" w:rsidP="00B75E71">
      <w:pPr>
        <w:spacing w:line="360" w:lineRule="auto"/>
        <w:jc w:val="center"/>
        <w:rPr>
          <w:rFonts w:ascii="Arial" w:hAnsi="Arial" w:cs="Arial"/>
          <w:sz w:val="24"/>
          <w:szCs w:val="24"/>
        </w:rPr>
      </w:pPr>
      <w:r>
        <w:rPr>
          <w:rFonts w:ascii="Arial" w:hAnsi="Arial" w:cs="Arial"/>
          <w:sz w:val="24"/>
          <w:szCs w:val="24"/>
        </w:rPr>
        <w:t>Ciclo escolar: 2020-2021</w:t>
      </w:r>
    </w:p>
    <w:p w14:paraId="3C03610C" w14:textId="2456E6FD" w:rsidR="00B75E71" w:rsidRPr="00DF23A0" w:rsidRDefault="00B75E71" w:rsidP="00B75E71">
      <w:pPr>
        <w:jc w:val="center"/>
        <w:rPr>
          <w:rFonts w:ascii="Arial" w:hAnsi="Arial" w:cs="Arial"/>
          <w:b/>
          <w:color w:val="000000"/>
          <w:sz w:val="28"/>
          <w:szCs w:val="24"/>
        </w:rPr>
      </w:pPr>
      <w:r w:rsidRPr="00CD360B">
        <w:rPr>
          <w:rFonts w:ascii="Arial" w:eastAsia="Times New Roman" w:hAnsi="Arial" w:cs="Arial"/>
          <w:b/>
          <w:color w:val="000000"/>
          <w:sz w:val="24"/>
          <w:szCs w:val="24"/>
        </w:rPr>
        <w:t>“</w:t>
      </w:r>
      <w:r w:rsidRPr="00B75E71">
        <w:rPr>
          <w:rFonts w:ascii="Arial" w:eastAsia="Times New Roman" w:hAnsi="Arial" w:cs="Arial"/>
          <w:b/>
          <w:color w:val="000000"/>
          <w:sz w:val="24"/>
          <w:szCs w:val="24"/>
        </w:rPr>
        <w:t>Estrategias para la exploración del mundo social vinculado a la familia</w:t>
      </w:r>
      <w:r>
        <w:rPr>
          <w:rFonts w:ascii="Arial" w:eastAsia="Times New Roman" w:hAnsi="Arial" w:cs="Arial"/>
          <w:b/>
          <w:color w:val="000000"/>
          <w:sz w:val="24"/>
          <w:szCs w:val="24"/>
        </w:rPr>
        <w:t>”</w:t>
      </w:r>
    </w:p>
    <w:p w14:paraId="68AEDC3A" w14:textId="77777777" w:rsidR="00B75E71" w:rsidRDefault="00B75E71" w:rsidP="00B75E71">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sidRPr="00BC0BB5">
        <w:rPr>
          <w:rFonts w:ascii="Arial" w:eastAsia="Arial" w:hAnsi="Arial" w:cs="Arial"/>
          <w:b/>
          <w:sz w:val="24"/>
          <w:szCs w:val="24"/>
        </w:rPr>
        <w:t>ESTRATEGIAS PARA LA EXPLORACIÓN DEL MUNDO SOCIAL</w:t>
      </w:r>
    </w:p>
    <w:p w14:paraId="1743993B" w14:textId="77777777" w:rsidR="00B75E71" w:rsidRPr="00A4320A" w:rsidRDefault="00B75E71" w:rsidP="00B75E71">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 xml:space="preserve">Maestro: Roberto Acosta Robles </w:t>
      </w:r>
    </w:p>
    <w:p w14:paraId="175A1F17" w14:textId="77777777" w:rsidR="00B75E71" w:rsidRDefault="00B75E71" w:rsidP="00B75E71">
      <w:pPr>
        <w:spacing w:line="360" w:lineRule="auto"/>
        <w:jc w:val="center"/>
        <w:rPr>
          <w:rFonts w:ascii="Arial" w:hAnsi="Arial" w:cs="Arial"/>
          <w:b/>
          <w:sz w:val="24"/>
          <w:szCs w:val="24"/>
        </w:rPr>
      </w:pPr>
      <w:r>
        <w:rPr>
          <w:rFonts w:ascii="Arial" w:hAnsi="Arial" w:cs="Arial"/>
          <w:b/>
          <w:sz w:val="24"/>
          <w:szCs w:val="24"/>
        </w:rPr>
        <w:t>Alumno:</w:t>
      </w:r>
    </w:p>
    <w:p w14:paraId="776760BC" w14:textId="77777777" w:rsidR="00B75E71" w:rsidRDefault="00B75E71" w:rsidP="00B75E71">
      <w:pPr>
        <w:spacing w:line="360" w:lineRule="auto"/>
        <w:jc w:val="center"/>
        <w:rPr>
          <w:rFonts w:ascii="Arial" w:hAnsi="Arial" w:cs="Arial"/>
          <w:sz w:val="24"/>
          <w:szCs w:val="24"/>
        </w:rPr>
      </w:pPr>
      <w:r w:rsidRPr="00A4320A">
        <w:rPr>
          <w:rFonts w:ascii="Arial" w:hAnsi="Arial" w:cs="Arial"/>
          <w:sz w:val="24"/>
          <w:szCs w:val="24"/>
        </w:rPr>
        <w:t>Edgar Leyva Buendía</w:t>
      </w:r>
      <w:r>
        <w:rPr>
          <w:rFonts w:ascii="Arial" w:hAnsi="Arial" w:cs="Arial"/>
          <w:sz w:val="24"/>
          <w:szCs w:val="24"/>
        </w:rPr>
        <w:t xml:space="preserve"> #12</w:t>
      </w:r>
    </w:p>
    <w:p w14:paraId="53F71304" w14:textId="77777777" w:rsidR="00B75E71" w:rsidRPr="009D308F" w:rsidRDefault="00B75E71" w:rsidP="00B75E71">
      <w:pPr>
        <w:pStyle w:val="Prrafodelista"/>
        <w:spacing w:after="0" w:line="360" w:lineRule="auto"/>
        <w:rPr>
          <w:rFonts w:ascii="Arial" w:hAnsi="Arial" w:cs="Arial"/>
          <w:b/>
          <w:sz w:val="20"/>
          <w:szCs w:val="24"/>
        </w:rPr>
      </w:pPr>
      <w:r w:rsidRPr="009D308F">
        <w:rPr>
          <w:rFonts w:ascii="Arial" w:hAnsi="Arial" w:cs="Arial"/>
          <w:b/>
          <w:sz w:val="20"/>
          <w:szCs w:val="24"/>
        </w:rPr>
        <w:t xml:space="preserve">Unidad de aprendizaje </w:t>
      </w:r>
      <w:r>
        <w:rPr>
          <w:rFonts w:ascii="Arial" w:hAnsi="Arial" w:cs="Arial"/>
          <w:b/>
          <w:sz w:val="20"/>
          <w:szCs w:val="24"/>
        </w:rPr>
        <w:t>II:</w:t>
      </w:r>
      <w:r w:rsidRPr="009D308F">
        <w:rPr>
          <w:rFonts w:ascii="Arial" w:hAnsi="Arial" w:cs="Arial"/>
          <w:b/>
          <w:sz w:val="20"/>
          <w:szCs w:val="24"/>
        </w:rPr>
        <w:t xml:space="preserve"> La familia: el primer espacio social de las niñas y niños de preescolar.</w:t>
      </w:r>
    </w:p>
    <w:p w14:paraId="48A17112" w14:textId="77777777" w:rsidR="00B75E71" w:rsidRPr="009D308F" w:rsidRDefault="00B75E71" w:rsidP="00B75E71">
      <w:pPr>
        <w:pStyle w:val="Prrafodelista"/>
        <w:numPr>
          <w:ilvl w:val="0"/>
          <w:numId w:val="1"/>
        </w:numPr>
        <w:spacing w:after="0" w:line="360" w:lineRule="auto"/>
        <w:rPr>
          <w:rFonts w:ascii="Arial" w:hAnsi="Arial" w:cs="Arial"/>
          <w:bCs/>
          <w:sz w:val="20"/>
          <w:szCs w:val="24"/>
        </w:rPr>
      </w:pPr>
      <w:r w:rsidRPr="009D308F">
        <w:rPr>
          <w:rFonts w:ascii="Arial" w:hAnsi="Arial" w:cs="Arial"/>
          <w:bCs/>
          <w:sz w:val="20"/>
          <w:szCs w:val="24"/>
        </w:rPr>
        <w:t>Detecta los procesos de aprendizaje de sus alumnos para favorecer su desarrollo cognitivo y socioemocional.</w:t>
      </w:r>
    </w:p>
    <w:p w14:paraId="747B999A" w14:textId="77777777" w:rsidR="00B75E71" w:rsidRPr="009D308F" w:rsidRDefault="00B75E71" w:rsidP="00B75E71">
      <w:pPr>
        <w:pStyle w:val="Prrafodelista"/>
        <w:numPr>
          <w:ilvl w:val="0"/>
          <w:numId w:val="1"/>
        </w:numPr>
        <w:spacing w:after="0" w:line="360" w:lineRule="auto"/>
        <w:rPr>
          <w:rFonts w:ascii="Arial" w:hAnsi="Arial" w:cs="Arial"/>
          <w:bCs/>
          <w:sz w:val="20"/>
          <w:szCs w:val="24"/>
        </w:rPr>
      </w:pPr>
      <w:r w:rsidRPr="009D308F">
        <w:rPr>
          <w:rFonts w:ascii="Arial" w:hAnsi="Arial" w:cs="Arial"/>
          <w:bCs/>
          <w:sz w:val="20"/>
          <w:szCs w:val="24"/>
        </w:rPr>
        <w:t>Aplica el plan y programas de estudio para alcanzar los propósitos educativos y contribuir al pleno desenvolvimiento de las capacidades de sus alumnos.</w:t>
      </w:r>
    </w:p>
    <w:p w14:paraId="44C08F86" w14:textId="77777777" w:rsidR="00B75E71" w:rsidRPr="009D308F" w:rsidRDefault="00B75E71" w:rsidP="00B75E71">
      <w:pPr>
        <w:pStyle w:val="Prrafodelista"/>
        <w:numPr>
          <w:ilvl w:val="0"/>
          <w:numId w:val="1"/>
        </w:numPr>
        <w:spacing w:after="0" w:line="360" w:lineRule="auto"/>
        <w:rPr>
          <w:rFonts w:ascii="Arial" w:hAnsi="Arial" w:cs="Arial"/>
          <w:bCs/>
          <w:sz w:val="20"/>
          <w:szCs w:val="24"/>
        </w:rPr>
      </w:pPr>
      <w:r w:rsidRPr="009D308F">
        <w:rPr>
          <w:rFonts w:ascii="Arial" w:hAnsi="Arial" w:cs="Arial"/>
          <w:bCs/>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A4ED4C8" w14:textId="77777777" w:rsidR="00B75E71" w:rsidRPr="009D308F" w:rsidRDefault="00B75E71" w:rsidP="00B75E71">
      <w:pPr>
        <w:pStyle w:val="Prrafodelista"/>
        <w:numPr>
          <w:ilvl w:val="0"/>
          <w:numId w:val="1"/>
        </w:numPr>
        <w:spacing w:after="0" w:line="360" w:lineRule="auto"/>
        <w:rPr>
          <w:rFonts w:ascii="Arial" w:hAnsi="Arial" w:cs="Arial"/>
          <w:bCs/>
          <w:sz w:val="20"/>
          <w:szCs w:val="24"/>
        </w:rPr>
      </w:pPr>
      <w:r w:rsidRPr="009D308F">
        <w:rPr>
          <w:rFonts w:ascii="Arial" w:hAnsi="Arial" w:cs="Arial"/>
          <w:bCs/>
          <w:sz w:val="20"/>
          <w:szCs w:val="24"/>
        </w:rPr>
        <w:t>Emplea la evaluación para intervenir en los diferentes ámbitos y momentos de la tarea educativa para mejorar los aprendizajes de sus alumnos.</w:t>
      </w:r>
    </w:p>
    <w:p w14:paraId="2D45D2FA" w14:textId="77777777" w:rsidR="00B75E71" w:rsidRPr="009D308F" w:rsidRDefault="00B75E71" w:rsidP="00B75E71">
      <w:pPr>
        <w:pStyle w:val="Prrafodelista"/>
        <w:numPr>
          <w:ilvl w:val="0"/>
          <w:numId w:val="1"/>
        </w:numPr>
        <w:spacing w:after="0" w:line="360" w:lineRule="auto"/>
        <w:rPr>
          <w:rFonts w:ascii="Arial" w:hAnsi="Arial" w:cs="Arial"/>
          <w:bCs/>
          <w:sz w:val="20"/>
          <w:szCs w:val="24"/>
        </w:rPr>
      </w:pPr>
      <w:r w:rsidRPr="009D308F">
        <w:rPr>
          <w:rFonts w:ascii="Arial" w:hAnsi="Arial" w:cs="Arial"/>
          <w:bCs/>
          <w:sz w:val="20"/>
          <w:szCs w:val="24"/>
        </w:rPr>
        <w:t>Integra recursos de la investigación educativa para enriquecer su práctica profesional, expresando su interés por el conocimiento, la ciencia y la mejora de la educación.</w:t>
      </w:r>
    </w:p>
    <w:p w14:paraId="6ABB7DE2" w14:textId="77777777" w:rsidR="00B75E71" w:rsidRPr="009D308F" w:rsidRDefault="00B75E71" w:rsidP="00B75E71">
      <w:pPr>
        <w:pStyle w:val="Prrafodelista"/>
        <w:numPr>
          <w:ilvl w:val="0"/>
          <w:numId w:val="1"/>
        </w:numPr>
        <w:spacing w:after="0" w:line="360" w:lineRule="auto"/>
        <w:rPr>
          <w:rFonts w:ascii="Arial" w:hAnsi="Arial" w:cs="Arial"/>
          <w:bCs/>
          <w:sz w:val="20"/>
          <w:szCs w:val="24"/>
        </w:rPr>
      </w:pPr>
      <w:r w:rsidRPr="009D308F">
        <w:rPr>
          <w:rFonts w:ascii="Arial" w:hAnsi="Arial" w:cs="Arial"/>
          <w:bCs/>
          <w:sz w:val="20"/>
          <w:szCs w:val="24"/>
        </w:rPr>
        <w:t>Actúa de manera ética ante la diversidad de situaciones que se presentan en la práctica profesional.</w:t>
      </w:r>
    </w:p>
    <w:p w14:paraId="35D948BA" w14:textId="7F07DC8A" w:rsidR="00B75E71" w:rsidRDefault="00B75E71" w:rsidP="00B75E71">
      <w:pPr>
        <w:pStyle w:val="Prrafodelista"/>
        <w:spacing w:after="0" w:line="360" w:lineRule="auto"/>
        <w:jc w:val="right"/>
        <w:rPr>
          <w:rFonts w:ascii="Arial" w:hAnsi="Arial" w:cs="Arial"/>
          <w:sz w:val="20"/>
          <w:szCs w:val="24"/>
        </w:rPr>
      </w:pPr>
      <w:r>
        <w:rPr>
          <w:rFonts w:ascii="Arial" w:hAnsi="Arial" w:cs="Arial"/>
          <w:sz w:val="20"/>
          <w:szCs w:val="24"/>
        </w:rPr>
        <w:t xml:space="preserve">Saltillo, Coahuila. </w:t>
      </w:r>
      <w:r w:rsidR="001078D7">
        <w:rPr>
          <w:rFonts w:ascii="Arial" w:hAnsi="Arial" w:cs="Arial"/>
          <w:sz w:val="20"/>
          <w:szCs w:val="24"/>
        </w:rPr>
        <w:t>27</w:t>
      </w:r>
      <w:r>
        <w:rPr>
          <w:rFonts w:ascii="Arial" w:hAnsi="Arial" w:cs="Arial"/>
          <w:sz w:val="20"/>
          <w:szCs w:val="24"/>
        </w:rPr>
        <w:t xml:space="preserve"> de mayo de 2021</w:t>
      </w:r>
    </w:p>
    <w:p w14:paraId="66BE6928" w14:textId="407F2F85" w:rsidR="00B75E71" w:rsidRDefault="00771296" w:rsidP="00B75E71">
      <w:pPr>
        <w:rPr>
          <w:rFonts w:ascii="Arial" w:hAnsi="Arial" w:cs="Arial"/>
          <w:b/>
          <w:bCs/>
          <w:sz w:val="28"/>
          <w:szCs w:val="28"/>
        </w:rPr>
      </w:pPr>
      <w:r w:rsidRPr="00B75E71">
        <w:rPr>
          <w:rFonts w:ascii="Arial" w:hAnsi="Arial" w:cs="Arial"/>
          <w:b/>
          <w:bCs/>
          <w:noProof/>
          <w:sz w:val="28"/>
          <w:szCs w:val="28"/>
        </w:rPr>
        <w:lastRenderedPageBreak/>
        <mc:AlternateContent>
          <mc:Choice Requires="wps">
            <w:drawing>
              <wp:anchor distT="45720" distB="45720" distL="114300" distR="114300" simplePos="0" relativeHeight="251669504" behindDoc="0" locked="0" layoutInCell="1" allowOverlap="1" wp14:anchorId="201091F1" wp14:editId="40E97278">
                <wp:simplePos x="0" y="0"/>
                <wp:positionH relativeFrom="margin">
                  <wp:posOffset>1463040</wp:posOffset>
                </wp:positionH>
                <wp:positionV relativeFrom="paragraph">
                  <wp:posOffset>605155</wp:posOffset>
                </wp:positionV>
                <wp:extent cx="1504950" cy="108585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85850"/>
                        </a:xfrm>
                        <a:prstGeom prst="rect">
                          <a:avLst/>
                        </a:prstGeom>
                        <a:noFill/>
                        <a:ln w="9525">
                          <a:noFill/>
                          <a:miter lim="800000"/>
                          <a:headEnd/>
                          <a:tailEnd/>
                        </a:ln>
                      </wps:spPr>
                      <wps:txbx>
                        <w:txbxContent>
                          <w:p w14:paraId="02299600" w14:textId="77777777" w:rsidR="00B75E71" w:rsidRPr="00B75E71" w:rsidRDefault="00B75E71" w:rsidP="00B75E71">
                            <w:pPr>
                              <w:jc w:val="center"/>
                              <w:rPr>
                                <w:color w:val="FFFFFF" w:themeColor="background1"/>
                              </w:rPr>
                            </w:pPr>
                            <w:r w:rsidRPr="00B75E71">
                              <w:rPr>
                                <w:color w:val="FFFFFF" w:themeColor="background1"/>
                              </w:rPr>
                              <w:t>Se defendió la escuela, creyendo que este es el último lugar para niños y niñas en su tiempo libre</w:t>
                            </w:r>
                          </w:p>
                          <w:p w14:paraId="389931E7" w14:textId="02473E31" w:rsidR="00B75E71" w:rsidRDefault="00B75E71" w:rsidP="00B75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091F1" id="_x0000_t202" coordsize="21600,21600" o:spt="202" path="m,l,21600r21600,l21600,xe">
                <v:stroke joinstyle="miter"/>
                <v:path gradientshapeok="t" o:connecttype="rect"/>
              </v:shapetype>
              <v:shape id="Cuadro de texto 2" o:spid="_x0000_s1026" type="#_x0000_t202" style="position:absolute;margin-left:115.2pt;margin-top:47.65pt;width:118.5pt;height:8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" filled="f" stroked="f">
                <v:textbox>
                  <w:txbxContent>
                    <w:p w14:paraId="02299600" w14:textId="77777777" w:rsidR="00B75E71" w:rsidRPr="00B75E71" w:rsidRDefault="00B75E71" w:rsidP="00B75E71">
                      <w:pPr>
                        <w:jc w:val="center"/>
                        <w:rPr>
                          <w:color w:val="FFFFFF" w:themeColor="background1"/>
                        </w:rPr>
                      </w:pPr>
                      <w:r w:rsidRPr="00B75E71">
                        <w:rPr>
                          <w:color w:val="FFFFFF" w:themeColor="background1"/>
                        </w:rPr>
                        <w:t>Se defendió la escuela, creyendo que este es el último lugar para niños y niñas en su tiempo libre</w:t>
                      </w:r>
                    </w:p>
                    <w:p w14:paraId="389931E7" w14:textId="02473E31" w:rsidR="00B75E71" w:rsidRDefault="00B75E71" w:rsidP="00B75E71"/>
                  </w:txbxContent>
                </v:textbox>
                <w10:wrap anchorx="margin"/>
              </v:shape>
            </w:pict>
          </mc:Fallback>
        </mc:AlternateContent>
      </w:r>
      <w:r w:rsidRPr="00B75E71">
        <w:rPr>
          <w:rFonts w:ascii="Arial" w:hAnsi="Arial" w:cs="Arial"/>
          <w:b/>
          <w:bCs/>
          <w:noProof/>
          <w:sz w:val="28"/>
          <w:szCs w:val="28"/>
        </w:rPr>
        <mc:AlternateContent>
          <mc:Choice Requires="wps">
            <w:drawing>
              <wp:anchor distT="45720" distB="45720" distL="114300" distR="114300" simplePos="0" relativeHeight="251667456" behindDoc="0" locked="0" layoutInCell="1" allowOverlap="1" wp14:anchorId="7BA69E31" wp14:editId="2E8C4AB4">
                <wp:simplePos x="0" y="0"/>
                <wp:positionH relativeFrom="column">
                  <wp:posOffset>1405890</wp:posOffset>
                </wp:positionH>
                <wp:positionV relativeFrom="paragraph">
                  <wp:posOffset>2862580</wp:posOffset>
                </wp:positionV>
                <wp:extent cx="1524000" cy="138112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81125"/>
                        </a:xfrm>
                        <a:prstGeom prst="rect">
                          <a:avLst/>
                        </a:prstGeom>
                        <a:noFill/>
                        <a:ln w="9525">
                          <a:noFill/>
                          <a:miter lim="800000"/>
                          <a:headEnd/>
                          <a:tailEnd/>
                        </a:ln>
                      </wps:spPr>
                      <wps:txbx>
                        <w:txbxContent>
                          <w:p w14:paraId="348895E2" w14:textId="1C079964" w:rsidR="00B75E71" w:rsidRDefault="00B75E71" w:rsidP="00B75E71">
                            <w:pPr>
                              <w:jc w:val="center"/>
                            </w:pPr>
                            <w:r w:rsidRPr="00B75E71">
                              <w:rPr>
                                <w:color w:val="FFFFFF" w:themeColor="background1"/>
                              </w:rPr>
                              <w:t xml:space="preserve">Recomienda defender las virtudes que cree olvidadas por la sociedad, en donde se incluye el dialogo como una forma de difundir el </w:t>
                            </w:r>
                            <w:r w:rsidRPr="00B75E71">
                              <w:t>conocimiento.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69E31" id="_x0000_s1027" type="#_x0000_t202" style="position:absolute;margin-left:110.7pt;margin-top:225.4pt;width:120pt;height:10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" filled="f" stroked="f">
                <v:textbox>
                  <w:txbxContent>
                    <w:p w14:paraId="348895E2" w14:textId="1C079964" w:rsidR="00B75E71" w:rsidRDefault="00B75E71" w:rsidP="00B75E71">
                      <w:pPr>
                        <w:jc w:val="center"/>
                      </w:pPr>
                      <w:r w:rsidRPr="00B75E71">
                        <w:rPr>
                          <w:color w:val="FFFFFF" w:themeColor="background1"/>
                        </w:rPr>
                        <w:t xml:space="preserve">Recomienda defender las virtudes que cree olvidadas por la sociedad, en donde se incluye el dialogo como una forma de difundir el </w:t>
                      </w:r>
                      <w:r w:rsidRPr="00B75E71">
                        <w:t>conocimiento.</w:t>
                      </w:r>
                    </w:p>
                  </w:txbxContent>
                </v:textbox>
              </v:shape>
            </w:pict>
          </mc:Fallback>
        </mc:AlternateContent>
      </w:r>
      <w:r w:rsidR="00B75E71" w:rsidRPr="00B75E71">
        <w:rPr>
          <w:rFonts w:ascii="Arial" w:hAnsi="Arial" w:cs="Arial"/>
          <w:b/>
          <w:bCs/>
          <w:noProof/>
          <w:sz w:val="28"/>
          <w:szCs w:val="28"/>
        </w:rPr>
        <mc:AlternateContent>
          <mc:Choice Requires="wps">
            <w:drawing>
              <wp:anchor distT="45720" distB="45720" distL="114300" distR="114300" simplePos="0" relativeHeight="251665408" behindDoc="0" locked="0" layoutInCell="1" allowOverlap="1" wp14:anchorId="35C3F509" wp14:editId="20BA5F37">
                <wp:simplePos x="0" y="0"/>
                <wp:positionH relativeFrom="column">
                  <wp:posOffset>3529965</wp:posOffset>
                </wp:positionH>
                <wp:positionV relativeFrom="paragraph">
                  <wp:posOffset>1833245</wp:posOffset>
                </wp:positionV>
                <wp:extent cx="1304925" cy="714375"/>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14375"/>
                        </a:xfrm>
                        <a:prstGeom prst="rect">
                          <a:avLst/>
                        </a:prstGeom>
                        <a:noFill/>
                        <a:ln w="9525">
                          <a:noFill/>
                          <a:miter lim="800000"/>
                          <a:headEnd/>
                          <a:tailEnd/>
                        </a:ln>
                      </wps:spPr>
                      <wps:txbx>
                        <w:txbxContent>
                          <w:p w14:paraId="4694E550" w14:textId="43D271B4" w:rsidR="00B75E71" w:rsidRPr="00B75E71" w:rsidRDefault="00B75E71" w:rsidP="00B75E71">
                            <w:pPr>
                              <w:jc w:val="center"/>
                              <w:rPr>
                                <w:color w:val="FFFFFF" w:themeColor="background1"/>
                                <w:sz w:val="24"/>
                                <w:szCs w:val="24"/>
                              </w:rPr>
                            </w:pPr>
                            <w:r w:rsidRPr="00B75E71">
                              <w:rPr>
                                <w:color w:val="FFFFFF" w:themeColor="background1"/>
                                <w:sz w:val="24"/>
                                <w:szCs w:val="24"/>
                              </w:rPr>
                              <w:t>La filosofía de Carlos Skliar se volvió popular.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3F509" id="_x0000_s1028" type="#_x0000_t202" style="position:absolute;margin-left:277.95pt;margin-top:144.35pt;width:102.75pt;height:5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" filled="f" stroked="f">
                <v:textbox>
                  <w:txbxContent>
                    <w:p w14:paraId="4694E550" w14:textId="43D271B4" w:rsidR="00B75E71" w:rsidRPr="00B75E71" w:rsidRDefault="00B75E71" w:rsidP="00B75E71">
                      <w:pPr>
                        <w:jc w:val="center"/>
                        <w:rPr>
                          <w:color w:val="FFFFFF" w:themeColor="background1"/>
                          <w:sz w:val="24"/>
                          <w:szCs w:val="24"/>
                        </w:rPr>
                      </w:pPr>
                      <w:r w:rsidRPr="00B75E71">
                        <w:rPr>
                          <w:color w:val="FFFFFF" w:themeColor="background1"/>
                          <w:sz w:val="24"/>
                          <w:szCs w:val="24"/>
                        </w:rPr>
                        <w:t>La filosofía de Carlos Skliar se volvió popular.</w:t>
                      </w:r>
                    </w:p>
                  </w:txbxContent>
                </v:textbox>
              </v:shape>
            </w:pict>
          </mc:Fallback>
        </mc:AlternateContent>
      </w:r>
      <w:r w:rsidR="00B75E71" w:rsidRPr="00B75E71">
        <w:rPr>
          <w:rFonts w:ascii="Arial" w:hAnsi="Arial" w:cs="Arial"/>
          <w:b/>
          <w:bCs/>
          <w:sz w:val="28"/>
          <w:szCs w:val="28"/>
        </w:rPr>
        <w:t>La rebeldía de lo bello, lo lento, lo humano</w:t>
      </w:r>
      <w:r w:rsidR="00B75E71">
        <w:rPr>
          <w:rFonts w:ascii="Arial" w:hAnsi="Arial" w:cs="Arial"/>
          <w:b/>
          <w:bCs/>
          <w:noProof/>
          <w:sz w:val="28"/>
          <w:szCs w:val="28"/>
        </w:rPr>
        <w:drawing>
          <wp:inline distT="0" distB="0" distL="0" distR="0" wp14:anchorId="2F0A8946" wp14:editId="09C219C8">
            <wp:extent cx="6381750" cy="4181475"/>
            <wp:effectExtent l="0" t="0" r="0" b="95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E245B73" w14:textId="77777777" w:rsidR="00771296" w:rsidRPr="00771296" w:rsidRDefault="00771296" w:rsidP="00B75E71">
      <w:pPr>
        <w:rPr>
          <w:rFonts w:ascii="Arial" w:hAnsi="Arial" w:cs="Arial"/>
          <w:b/>
          <w:bCs/>
          <w:sz w:val="24"/>
          <w:szCs w:val="24"/>
        </w:rPr>
      </w:pPr>
      <w:r w:rsidRPr="00771296">
        <w:rPr>
          <w:rFonts w:ascii="Arial" w:hAnsi="Arial" w:cs="Arial"/>
          <w:b/>
          <w:bCs/>
          <w:sz w:val="24"/>
          <w:szCs w:val="24"/>
        </w:rPr>
        <w:t>¿</w:t>
      </w:r>
      <w:r w:rsidR="00B75E71" w:rsidRPr="00771296">
        <w:rPr>
          <w:rFonts w:ascii="Arial" w:hAnsi="Arial" w:cs="Arial"/>
          <w:b/>
          <w:bCs/>
          <w:sz w:val="24"/>
          <w:szCs w:val="24"/>
        </w:rPr>
        <w:t>Qu</w:t>
      </w:r>
      <w:r w:rsidRPr="00771296">
        <w:rPr>
          <w:rFonts w:ascii="Arial" w:hAnsi="Arial" w:cs="Arial"/>
          <w:b/>
          <w:bCs/>
          <w:sz w:val="24"/>
          <w:szCs w:val="24"/>
        </w:rPr>
        <w:t xml:space="preserve">é </w:t>
      </w:r>
      <w:r w:rsidR="00B75E71" w:rsidRPr="00771296">
        <w:rPr>
          <w:rFonts w:ascii="Arial" w:hAnsi="Arial" w:cs="Arial"/>
          <w:b/>
          <w:bCs/>
          <w:sz w:val="24"/>
          <w:szCs w:val="24"/>
        </w:rPr>
        <w:t>significa educar</w:t>
      </w:r>
      <w:r w:rsidRPr="00771296">
        <w:rPr>
          <w:rFonts w:ascii="Arial" w:hAnsi="Arial" w:cs="Arial"/>
          <w:b/>
          <w:bCs/>
          <w:sz w:val="24"/>
          <w:szCs w:val="24"/>
        </w:rPr>
        <w:t>?</w:t>
      </w:r>
      <w:r w:rsidR="00B75E71" w:rsidRPr="00771296">
        <w:rPr>
          <w:rFonts w:ascii="Arial" w:hAnsi="Arial" w:cs="Arial"/>
          <w:b/>
          <w:bCs/>
          <w:sz w:val="24"/>
          <w:szCs w:val="24"/>
        </w:rPr>
        <w:t xml:space="preserve"> </w:t>
      </w:r>
    </w:p>
    <w:p w14:paraId="403863E6" w14:textId="12499A51" w:rsidR="00B75E71" w:rsidRPr="00B75E71" w:rsidRDefault="00771296" w:rsidP="00B75E71">
      <w:pPr>
        <w:rPr>
          <w:rFonts w:ascii="Arial" w:hAnsi="Arial" w:cs="Arial"/>
          <w:sz w:val="24"/>
          <w:szCs w:val="24"/>
        </w:rPr>
      </w:pPr>
      <w:r>
        <w:rPr>
          <w:rFonts w:ascii="Arial" w:hAnsi="Arial" w:cs="Arial"/>
          <w:sz w:val="24"/>
          <w:szCs w:val="24"/>
        </w:rPr>
        <w:t>S</w:t>
      </w:r>
      <w:r w:rsidR="00B75E71" w:rsidRPr="00B75E71">
        <w:rPr>
          <w:rFonts w:ascii="Arial" w:hAnsi="Arial" w:cs="Arial"/>
          <w:sz w:val="24"/>
          <w:szCs w:val="24"/>
        </w:rPr>
        <w:t>e vive en un mundo engañoso, lo que significa que una disciplina es aprender y la adaptabilidad de una disciplina en el mundo de hoy significa que no.</w:t>
      </w:r>
    </w:p>
    <w:p w14:paraId="3B7AD755" w14:textId="77777777" w:rsidR="00771296" w:rsidRPr="00771296" w:rsidRDefault="00B75E71" w:rsidP="00B75E71">
      <w:pPr>
        <w:rPr>
          <w:rFonts w:ascii="Arial" w:hAnsi="Arial" w:cs="Arial"/>
          <w:b/>
          <w:bCs/>
          <w:sz w:val="24"/>
          <w:szCs w:val="24"/>
        </w:rPr>
      </w:pPr>
      <w:r w:rsidRPr="00771296">
        <w:rPr>
          <w:rFonts w:ascii="Arial" w:hAnsi="Arial" w:cs="Arial"/>
          <w:b/>
          <w:bCs/>
          <w:sz w:val="24"/>
          <w:szCs w:val="24"/>
        </w:rPr>
        <w:t xml:space="preserve">¿En qué términos se daría batalla en la educación? </w:t>
      </w:r>
    </w:p>
    <w:p w14:paraId="4E5D3D9A" w14:textId="6AEFF32C" w:rsidR="00B75E71" w:rsidRPr="00B75E71" w:rsidRDefault="00B75E71" w:rsidP="00B75E71">
      <w:pPr>
        <w:rPr>
          <w:rFonts w:ascii="Arial" w:hAnsi="Arial" w:cs="Arial"/>
          <w:sz w:val="24"/>
          <w:szCs w:val="24"/>
        </w:rPr>
      </w:pPr>
      <w:r w:rsidRPr="00B75E71">
        <w:rPr>
          <w:rFonts w:ascii="Arial" w:hAnsi="Arial" w:cs="Arial"/>
          <w:sz w:val="24"/>
          <w:szCs w:val="24"/>
        </w:rPr>
        <w:t xml:space="preserve">Tiene que ver con lo que se ve entre el mundo y la vida de hoy. Se debe de cuidar bien la vida de tu infancia, pues es un tiempo único sino no se tendrá un futuro. La educación no se puede utilizar como un medio para que los niños tomen responsabilidades adultas. Los consejos de las personas adultas producen una agonía y un agotamiento del individuo. </w:t>
      </w:r>
    </w:p>
    <w:p w14:paraId="4324AB0B" w14:textId="77777777" w:rsidR="00771296" w:rsidRPr="00771296" w:rsidRDefault="00B75E71" w:rsidP="00B75E71">
      <w:pPr>
        <w:rPr>
          <w:rFonts w:ascii="Arial" w:hAnsi="Arial" w:cs="Arial"/>
          <w:b/>
          <w:bCs/>
          <w:sz w:val="24"/>
          <w:szCs w:val="24"/>
        </w:rPr>
      </w:pPr>
      <w:r w:rsidRPr="00771296">
        <w:rPr>
          <w:rFonts w:ascii="Arial" w:hAnsi="Arial" w:cs="Arial"/>
          <w:b/>
          <w:bCs/>
          <w:sz w:val="24"/>
          <w:szCs w:val="24"/>
        </w:rPr>
        <w:t xml:space="preserve">¿Qué tipo de espacio es ese que llamamos escuela? </w:t>
      </w:r>
    </w:p>
    <w:p w14:paraId="6A112EFC" w14:textId="1250DC6B" w:rsidR="00B75E71" w:rsidRPr="00B75E71" w:rsidRDefault="00B75E71" w:rsidP="00B75E71">
      <w:pPr>
        <w:rPr>
          <w:rFonts w:ascii="Arial" w:hAnsi="Arial" w:cs="Arial"/>
          <w:sz w:val="24"/>
          <w:szCs w:val="24"/>
        </w:rPr>
      </w:pPr>
      <w:r w:rsidRPr="00B75E71">
        <w:rPr>
          <w:rFonts w:ascii="Arial" w:hAnsi="Arial" w:cs="Arial"/>
          <w:sz w:val="24"/>
          <w:szCs w:val="24"/>
        </w:rPr>
        <w:t xml:space="preserve">Frente a una idea de líder educativo crear un Espacio de libertad. </w:t>
      </w:r>
    </w:p>
    <w:p w14:paraId="304464EC" w14:textId="773453D0" w:rsidR="00B75E71" w:rsidRPr="00B75E71" w:rsidRDefault="00B75E71" w:rsidP="00B75E71">
      <w:pPr>
        <w:rPr>
          <w:rFonts w:ascii="Arial" w:hAnsi="Arial" w:cs="Arial"/>
          <w:sz w:val="24"/>
          <w:szCs w:val="24"/>
        </w:rPr>
      </w:pPr>
      <w:r w:rsidRPr="00B75E71">
        <w:rPr>
          <w:rFonts w:ascii="Arial" w:hAnsi="Arial" w:cs="Arial"/>
          <w:sz w:val="24"/>
          <w:szCs w:val="24"/>
        </w:rPr>
        <w:t xml:space="preserve">Para realizar una búsqueda en las que las escuelas exploren se deben de mencionar la liberad. El lugar que se les dio a los maestros ha cambiado. En vez de ser una escuela transparente y crear nuevas posibilidades y se da </w:t>
      </w:r>
      <w:r w:rsidR="00771296" w:rsidRPr="00B75E71">
        <w:rPr>
          <w:rFonts w:ascii="Arial" w:hAnsi="Arial" w:cs="Arial"/>
          <w:sz w:val="24"/>
          <w:szCs w:val="24"/>
        </w:rPr>
        <w:t>más</w:t>
      </w:r>
      <w:r w:rsidRPr="00B75E71">
        <w:rPr>
          <w:rFonts w:ascii="Arial" w:hAnsi="Arial" w:cs="Arial"/>
          <w:sz w:val="24"/>
          <w:szCs w:val="24"/>
        </w:rPr>
        <w:t xml:space="preserve"> en las escuelas públicos. </w:t>
      </w:r>
    </w:p>
    <w:p w14:paraId="4AE07060" w14:textId="77777777" w:rsidR="00B75E71" w:rsidRPr="00B75E71" w:rsidRDefault="00B75E71" w:rsidP="00B75E71">
      <w:pPr>
        <w:rPr>
          <w:rFonts w:ascii="Arial" w:hAnsi="Arial" w:cs="Arial"/>
          <w:sz w:val="24"/>
          <w:szCs w:val="24"/>
        </w:rPr>
      </w:pPr>
      <w:r w:rsidRPr="00B75E71">
        <w:rPr>
          <w:rFonts w:ascii="Arial" w:hAnsi="Arial" w:cs="Arial"/>
          <w:sz w:val="24"/>
          <w:szCs w:val="24"/>
        </w:rPr>
        <w:lastRenderedPageBreak/>
        <w:t xml:space="preserve">Los espacios públicos deben de estar disponibles en cualquier momento. se deben de disponer espacios de libertad para que formen la lectura, el silencio, la soledad, el juego, el arte y la conversación. </w:t>
      </w:r>
    </w:p>
    <w:p w14:paraId="1F43E706" w14:textId="2F3EB797" w:rsidR="00B75E71" w:rsidRPr="00B75E71" w:rsidRDefault="00B75E71" w:rsidP="00B75E71">
      <w:pPr>
        <w:rPr>
          <w:rFonts w:ascii="Arial" w:hAnsi="Arial" w:cs="Arial"/>
          <w:sz w:val="24"/>
          <w:szCs w:val="24"/>
        </w:rPr>
      </w:pPr>
      <w:r w:rsidRPr="00B75E71">
        <w:rPr>
          <w:rFonts w:ascii="Arial" w:hAnsi="Arial" w:cs="Arial"/>
          <w:sz w:val="24"/>
          <w:szCs w:val="24"/>
        </w:rPr>
        <w:t xml:space="preserve">Hoy en día </w:t>
      </w:r>
      <w:r w:rsidR="00771296" w:rsidRPr="00B75E71">
        <w:rPr>
          <w:rFonts w:ascii="Arial" w:hAnsi="Arial" w:cs="Arial"/>
          <w:sz w:val="24"/>
          <w:szCs w:val="24"/>
        </w:rPr>
        <w:t>está</w:t>
      </w:r>
      <w:r w:rsidRPr="00B75E71">
        <w:rPr>
          <w:rFonts w:ascii="Arial" w:hAnsi="Arial" w:cs="Arial"/>
          <w:sz w:val="24"/>
          <w:szCs w:val="24"/>
        </w:rPr>
        <w:t xml:space="preserve"> muy acostumbrado a la toma de decisiones por las escuelas. Se debe de tener claro que la escuela no es una continuidad de la familia. Cuando se observan experiencias en donde los niños hacen arte, platican las personas quedan fascinados. </w:t>
      </w:r>
    </w:p>
    <w:p w14:paraId="0B0283FC" w14:textId="77777777" w:rsidR="00B75E71" w:rsidRPr="00B75E71" w:rsidRDefault="00B75E71" w:rsidP="00B75E71">
      <w:pPr>
        <w:rPr>
          <w:rFonts w:ascii="Arial" w:hAnsi="Arial" w:cs="Arial"/>
          <w:sz w:val="24"/>
          <w:szCs w:val="24"/>
        </w:rPr>
      </w:pPr>
      <w:r w:rsidRPr="00B75E71">
        <w:rPr>
          <w:rFonts w:ascii="Arial" w:hAnsi="Arial" w:cs="Arial"/>
          <w:sz w:val="24"/>
          <w:szCs w:val="24"/>
        </w:rPr>
        <w:t>El tiempo libre no tiene que ver con la productividad ni el consumo. Pues el tiempo libre quiere decir que es un tiempo liberado de la responsabilidad de la vida, apartado de la vida adulta.</w:t>
      </w:r>
    </w:p>
    <w:p w14:paraId="7A8E13DD" w14:textId="77777777" w:rsidR="00B75E71" w:rsidRPr="00B75E71" w:rsidRDefault="00B75E71" w:rsidP="00B75E71">
      <w:pPr>
        <w:rPr>
          <w:rFonts w:ascii="Arial" w:hAnsi="Arial" w:cs="Arial"/>
          <w:sz w:val="24"/>
          <w:szCs w:val="24"/>
        </w:rPr>
      </w:pPr>
      <w:r w:rsidRPr="00B75E71">
        <w:rPr>
          <w:rFonts w:ascii="Arial" w:hAnsi="Arial" w:cs="Arial"/>
          <w:sz w:val="24"/>
          <w:szCs w:val="24"/>
        </w:rPr>
        <w:t>Los docentes han creado una identidad de semejanza con sus alumnos, y esto se ha creado porque se realizan las mismas cosas, de la misma manera.</w:t>
      </w:r>
    </w:p>
    <w:p w14:paraId="379D03C4" w14:textId="25EA8898" w:rsidR="00B75E71" w:rsidRPr="00B75E71" w:rsidRDefault="00B75E71" w:rsidP="00B75E71">
      <w:pPr>
        <w:rPr>
          <w:rFonts w:ascii="Arial" w:hAnsi="Arial" w:cs="Arial"/>
          <w:sz w:val="24"/>
          <w:szCs w:val="24"/>
        </w:rPr>
      </w:pPr>
      <w:r w:rsidRPr="00B75E71">
        <w:rPr>
          <w:rFonts w:ascii="Arial" w:hAnsi="Arial" w:cs="Arial"/>
          <w:sz w:val="24"/>
          <w:szCs w:val="24"/>
        </w:rPr>
        <w:t xml:space="preserve">Las escuelas en los próximos años se pueden observar como algo llenos de tecnologías, pues se empieza a dar el uso de tabletas dejando de lado </w:t>
      </w:r>
      <w:r w:rsidR="00771296" w:rsidRPr="00B75E71">
        <w:rPr>
          <w:rFonts w:ascii="Arial" w:hAnsi="Arial" w:cs="Arial"/>
          <w:sz w:val="24"/>
          <w:szCs w:val="24"/>
        </w:rPr>
        <w:t>la labor docente</w:t>
      </w:r>
      <w:r w:rsidRPr="00B75E71">
        <w:rPr>
          <w:rFonts w:ascii="Arial" w:hAnsi="Arial" w:cs="Arial"/>
          <w:sz w:val="24"/>
          <w:szCs w:val="24"/>
        </w:rPr>
        <w:t xml:space="preserve"> porque ya las cosas se pueden encontrar dentro de la red.</w:t>
      </w:r>
    </w:p>
    <w:p w14:paraId="1DA6410F" w14:textId="77777777" w:rsidR="00B75E71" w:rsidRPr="00B75E71" w:rsidRDefault="00B75E71" w:rsidP="00B75E71">
      <w:pPr>
        <w:rPr>
          <w:rFonts w:ascii="Arial" w:hAnsi="Arial" w:cs="Arial"/>
          <w:sz w:val="24"/>
          <w:szCs w:val="24"/>
        </w:rPr>
      </w:pPr>
    </w:p>
    <w:p w14:paraId="1088EA00" w14:textId="77777777" w:rsidR="00B75E71" w:rsidRPr="00B75E71" w:rsidRDefault="00B75E71" w:rsidP="00B75E71">
      <w:pPr>
        <w:rPr>
          <w:rFonts w:ascii="Arial" w:hAnsi="Arial" w:cs="Arial"/>
          <w:sz w:val="24"/>
          <w:szCs w:val="24"/>
        </w:rPr>
      </w:pPr>
    </w:p>
    <w:sectPr w:rsidR="00B75E71" w:rsidRPr="00B75E71" w:rsidSect="00771296">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9CE"/>
    <w:multiLevelType w:val="hybridMultilevel"/>
    <w:tmpl w:val="464C5E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CE41B57"/>
    <w:multiLevelType w:val="hybridMultilevel"/>
    <w:tmpl w:val="2644729A"/>
    <w:lvl w:ilvl="0" w:tplc="EFAE8796">
      <w:start w:val="1"/>
      <w:numFmt w:val="bullet"/>
      <w:lvlText w:val="•"/>
      <w:lvlJc w:val="left"/>
      <w:pPr>
        <w:tabs>
          <w:tab w:val="num" w:pos="720"/>
        </w:tabs>
        <w:ind w:left="720" w:hanging="360"/>
      </w:pPr>
      <w:rPr>
        <w:rFonts w:ascii="Times New Roman" w:hAnsi="Times New Roman" w:hint="default"/>
      </w:rPr>
    </w:lvl>
    <w:lvl w:ilvl="1" w:tplc="0C545AE2" w:tentative="1">
      <w:start w:val="1"/>
      <w:numFmt w:val="bullet"/>
      <w:lvlText w:val="•"/>
      <w:lvlJc w:val="left"/>
      <w:pPr>
        <w:tabs>
          <w:tab w:val="num" w:pos="1440"/>
        </w:tabs>
        <w:ind w:left="1440" w:hanging="360"/>
      </w:pPr>
      <w:rPr>
        <w:rFonts w:ascii="Times New Roman" w:hAnsi="Times New Roman" w:hint="default"/>
      </w:rPr>
    </w:lvl>
    <w:lvl w:ilvl="2" w:tplc="167CE624" w:tentative="1">
      <w:start w:val="1"/>
      <w:numFmt w:val="bullet"/>
      <w:lvlText w:val="•"/>
      <w:lvlJc w:val="left"/>
      <w:pPr>
        <w:tabs>
          <w:tab w:val="num" w:pos="2160"/>
        </w:tabs>
        <w:ind w:left="2160" w:hanging="360"/>
      </w:pPr>
      <w:rPr>
        <w:rFonts w:ascii="Times New Roman" w:hAnsi="Times New Roman" w:hint="default"/>
      </w:rPr>
    </w:lvl>
    <w:lvl w:ilvl="3" w:tplc="9340A24A" w:tentative="1">
      <w:start w:val="1"/>
      <w:numFmt w:val="bullet"/>
      <w:lvlText w:val="•"/>
      <w:lvlJc w:val="left"/>
      <w:pPr>
        <w:tabs>
          <w:tab w:val="num" w:pos="2880"/>
        </w:tabs>
        <w:ind w:left="2880" w:hanging="360"/>
      </w:pPr>
      <w:rPr>
        <w:rFonts w:ascii="Times New Roman" w:hAnsi="Times New Roman" w:hint="default"/>
      </w:rPr>
    </w:lvl>
    <w:lvl w:ilvl="4" w:tplc="647A20F0" w:tentative="1">
      <w:start w:val="1"/>
      <w:numFmt w:val="bullet"/>
      <w:lvlText w:val="•"/>
      <w:lvlJc w:val="left"/>
      <w:pPr>
        <w:tabs>
          <w:tab w:val="num" w:pos="3600"/>
        </w:tabs>
        <w:ind w:left="3600" w:hanging="360"/>
      </w:pPr>
      <w:rPr>
        <w:rFonts w:ascii="Times New Roman" w:hAnsi="Times New Roman" w:hint="default"/>
      </w:rPr>
    </w:lvl>
    <w:lvl w:ilvl="5" w:tplc="D9BE107E" w:tentative="1">
      <w:start w:val="1"/>
      <w:numFmt w:val="bullet"/>
      <w:lvlText w:val="•"/>
      <w:lvlJc w:val="left"/>
      <w:pPr>
        <w:tabs>
          <w:tab w:val="num" w:pos="4320"/>
        </w:tabs>
        <w:ind w:left="4320" w:hanging="360"/>
      </w:pPr>
      <w:rPr>
        <w:rFonts w:ascii="Times New Roman" w:hAnsi="Times New Roman" w:hint="default"/>
      </w:rPr>
    </w:lvl>
    <w:lvl w:ilvl="6" w:tplc="156C105C" w:tentative="1">
      <w:start w:val="1"/>
      <w:numFmt w:val="bullet"/>
      <w:lvlText w:val="•"/>
      <w:lvlJc w:val="left"/>
      <w:pPr>
        <w:tabs>
          <w:tab w:val="num" w:pos="5040"/>
        </w:tabs>
        <w:ind w:left="5040" w:hanging="360"/>
      </w:pPr>
      <w:rPr>
        <w:rFonts w:ascii="Times New Roman" w:hAnsi="Times New Roman" w:hint="default"/>
      </w:rPr>
    </w:lvl>
    <w:lvl w:ilvl="7" w:tplc="0F8E0B30" w:tentative="1">
      <w:start w:val="1"/>
      <w:numFmt w:val="bullet"/>
      <w:lvlText w:val="•"/>
      <w:lvlJc w:val="left"/>
      <w:pPr>
        <w:tabs>
          <w:tab w:val="num" w:pos="5760"/>
        </w:tabs>
        <w:ind w:left="5760" w:hanging="360"/>
      </w:pPr>
      <w:rPr>
        <w:rFonts w:ascii="Times New Roman" w:hAnsi="Times New Roman" w:hint="default"/>
      </w:rPr>
    </w:lvl>
    <w:lvl w:ilvl="8" w:tplc="8D965F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31F5E7D"/>
    <w:multiLevelType w:val="hybridMultilevel"/>
    <w:tmpl w:val="64987C2C"/>
    <w:lvl w:ilvl="0" w:tplc="4BBAA8D4">
      <w:start w:val="1"/>
      <w:numFmt w:val="bullet"/>
      <w:lvlText w:val="•"/>
      <w:lvlJc w:val="left"/>
      <w:pPr>
        <w:tabs>
          <w:tab w:val="num" w:pos="720"/>
        </w:tabs>
        <w:ind w:left="720" w:hanging="360"/>
      </w:pPr>
      <w:rPr>
        <w:rFonts w:ascii="Times New Roman" w:hAnsi="Times New Roman" w:hint="default"/>
      </w:rPr>
    </w:lvl>
    <w:lvl w:ilvl="1" w:tplc="8110D780" w:tentative="1">
      <w:start w:val="1"/>
      <w:numFmt w:val="bullet"/>
      <w:lvlText w:val="•"/>
      <w:lvlJc w:val="left"/>
      <w:pPr>
        <w:tabs>
          <w:tab w:val="num" w:pos="1440"/>
        </w:tabs>
        <w:ind w:left="1440" w:hanging="360"/>
      </w:pPr>
      <w:rPr>
        <w:rFonts w:ascii="Times New Roman" w:hAnsi="Times New Roman" w:hint="default"/>
      </w:rPr>
    </w:lvl>
    <w:lvl w:ilvl="2" w:tplc="03229798" w:tentative="1">
      <w:start w:val="1"/>
      <w:numFmt w:val="bullet"/>
      <w:lvlText w:val="•"/>
      <w:lvlJc w:val="left"/>
      <w:pPr>
        <w:tabs>
          <w:tab w:val="num" w:pos="2160"/>
        </w:tabs>
        <w:ind w:left="2160" w:hanging="360"/>
      </w:pPr>
      <w:rPr>
        <w:rFonts w:ascii="Times New Roman" w:hAnsi="Times New Roman" w:hint="default"/>
      </w:rPr>
    </w:lvl>
    <w:lvl w:ilvl="3" w:tplc="4208B350" w:tentative="1">
      <w:start w:val="1"/>
      <w:numFmt w:val="bullet"/>
      <w:lvlText w:val="•"/>
      <w:lvlJc w:val="left"/>
      <w:pPr>
        <w:tabs>
          <w:tab w:val="num" w:pos="2880"/>
        </w:tabs>
        <w:ind w:left="2880" w:hanging="360"/>
      </w:pPr>
      <w:rPr>
        <w:rFonts w:ascii="Times New Roman" w:hAnsi="Times New Roman" w:hint="default"/>
      </w:rPr>
    </w:lvl>
    <w:lvl w:ilvl="4" w:tplc="9CA01712" w:tentative="1">
      <w:start w:val="1"/>
      <w:numFmt w:val="bullet"/>
      <w:lvlText w:val="•"/>
      <w:lvlJc w:val="left"/>
      <w:pPr>
        <w:tabs>
          <w:tab w:val="num" w:pos="3600"/>
        </w:tabs>
        <w:ind w:left="3600" w:hanging="360"/>
      </w:pPr>
      <w:rPr>
        <w:rFonts w:ascii="Times New Roman" w:hAnsi="Times New Roman" w:hint="default"/>
      </w:rPr>
    </w:lvl>
    <w:lvl w:ilvl="5" w:tplc="6F603D16" w:tentative="1">
      <w:start w:val="1"/>
      <w:numFmt w:val="bullet"/>
      <w:lvlText w:val="•"/>
      <w:lvlJc w:val="left"/>
      <w:pPr>
        <w:tabs>
          <w:tab w:val="num" w:pos="4320"/>
        </w:tabs>
        <w:ind w:left="4320" w:hanging="360"/>
      </w:pPr>
      <w:rPr>
        <w:rFonts w:ascii="Times New Roman" w:hAnsi="Times New Roman" w:hint="default"/>
      </w:rPr>
    </w:lvl>
    <w:lvl w:ilvl="6" w:tplc="CB0AC05C" w:tentative="1">
      <w:start w:val="1"/>
      <w:numFmt w:val="bullet"/>
      <w:lvlText w:val="•"/>
      <w:lvlJc w:val="left"/>
      <w:pPr>
        <w:tabs>
          <w:tab w:val="num" w:pos="5040"/>
        </w:tabs>
        <w:ind w:left="5040" w:hanging="360"/>
      </w:pPr>
      <w:rPr>
        <w:rFonts w:ascii="Times New Roman" w:hAnsi="Times New Roman" w:hint="default"/>
      </w:rPr>
    </w:lvl>
    <w:lvl w:ilvl="7" w:tplc="FE2C9606" w:tentative="1">
      <w:start w:val="1"/>
      <w:numFmt w:val="bullet"/>
      <w:lvlText w:val="•"/>
      <w:lvlJc w:val="left"/>
      <w:pPr>
        <w:tabs>
          <w:tab w:val="num" w:pos="5760"/>
        </w:tabs>
        <w:ind w:left="5760" w:hanging="360"/>
      </w:pPr>
      <w:rPr>
        <w:rFonts w:ascii="Times New Roman" w:hAnsi="Times New Roman" w:hint="default"/>
      </w:rPr>
    </w:lvl>
    <w:lvl w:ilvl="8" w:tplc="F50ED1F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71"/>
    <w:rsid w:val="001078D7"/>
    <w:rsid w:val="00771296"/>
    <w:rsid w:val="00AF2B36"/>
    <w:rsid w:val="00B75E71"/>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E156"/>
  <w15:chartTrackingRefBased/>
  <w15:docId w15:val="{2523AB91-B67D-4366-96B7-B6D8EA2A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E7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5E7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4046">
      <w:bodyDiv w:val="1"/>
      <w:marLeft w:val="0"/>
      <w:marRight w:val="0"/>
      <w:marTop w:val="0"/>
      <w:marBottom w:val="0"/>
      <w:divBdr>
        <w:top w:val="none" w:sz="0" w:space="0" w:color="auto"/>
        <w:left w:val="none" w:sz="0" w:space="0" w:color="auto"/>
        <w:bottom w:val="none" w:sz="0" w:space="0" w:color="auto"/>
        <w:right w:val="none" w:sz="0" w:space="0" w:color="auto"/>
      </w:divBdr>
      <w:divsChild>
        <w:div w:id="760613215">
          <w:marLeft w:val="547"/>
          <w:marRight w:val="0"/>
          <w:marTop w:val="0"/>
          <w:marBottom w:val="0"/>
          <w:divBdr>
            <w:top w:val="none" w:sz="0" w:space="0" w:color="auto"/>
            <w:left w:val="none" w:sz="0" w:space="0" w:color="auto"/>
            <w:bottom w:val="none" w:sz="0" w:space="0" w:color="auto"/>
            <w:right w:val="none" w:sz="0" w:space="0" w:color="auto"/>
          </w:divBdr>
        </w:div>
      </w:divsChild>
    </w:div>
    <w:div w:id="1650939112">
      <w:bodyDiv w:val="1"/>
      <w:marLeft w:val="0"/>
      <w:marRight w:val="0"/>
      <w:marTop w:val="0"/>
      <w:marBottom w:val="0"/>
      <w:divBdr>
        <w:top w:val="none" w:sz="0" w:space="0" w:color="auto"/>
        <w:left w:val="none" w:sz="0" w:space="0" w:color="auto"/>
        <w:bottom w:val="none" w:sz="0" w:space="0" w:color="auto"/>
        <w:right w:val="none" w:sz="0" w:space="0" w:color="auto"/>
      </w:divBdr>
      <w:divsChild>
        <w:div w:id="3502552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microsoft.com/office/2007/relationships/diagramDrawing" Target="diagrams/drawing1.xml"/><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26F470-4457-4F02-9C51-E59609E985EB}" type="doc">
      <dgm:prSet loTypeId="urn:microsoft.com/office/officeart/2008/layout/AlternatingHexagons" loCatId="list" qsTypeId="urn:microsoft.com/office/officeart/2005/8/quickstyle/simple1" qsCatId="simple" csTypeId="urn:microsoft.com/office/officeart/2005/8/colors/colorful4" csCatId="colorful" phldr="1"/>
      <dgm:spPr/>
      <dgm:t>
        <a:bodyPr/>
        <a:lstStyle/>
        <a:p>
          <a:endParaRPr lang="es-MX"/>
        </a:p>
      </dgm:t>
    </dgm:pt>
    <dgm:pt modelId="{C96C3BE0-86B6-4637-AAE4-FCB0E9C9D89B}">
      <dgm:prSet phldrT="[Texto]" custT="1"/>
      <dgm:spPr/>
      <dgm:t>
        <a:bodyPr/>
        <a:lstStyle/>
        <a:p>
          <a:r>
            <a:rPr lang="es-MX" sz="1200"/>
            <a:t>El dialogo=espacio de enseñanza y de aprendizaje.</a:t>
          </a:r>
        </a:p>
      </dgm:t>
    </dgm:pt>
    <dgm:pt modelId="{1CECC416-7053-4CFC-9D82-E7BACACDDCF6}" type="parTrans" cxnId="{C2F48D71-839D-4739-93C2-3F6A8A21676F}">
      <dgm:prSet/>
      <dgm:spPr/>
      <dgm:t>
        <a:bodyPr/>
        <a:lstStyle/>
        <a:p>
          <a:endParaRPr lang="es-MX"/>
        </a:p>
      </dgm:t>
    </dgm:pt>
    <dgm:pt modelId="{5DE9B33B-3823-4E8F-A6EB-AADB157B7374}" type="sibTrans" cxnId="{C2F48D71-839D-4739-93C2-3F6A8A21676F}">
      <dgm:prSet/>
      <dgm:spPr/>
      <dgm:t>
        <a:bodyPr/>
        <a:lstStyle/>
        <a:p>
          <a:endParaRPr lang="es-MX"/>
        </a:p>
      </dgm:t>
    </dgm:pt>
    <dgm:pt modelId="{6DC2EF36-9027-4A77-B358-E7F72FC1E948}">
      <dgm:prSet phldrT="[Texto]" custT="1"/>
      <dgm:spPr/>
      <dgm:t>
        <a:bodyPr/>
        <a:lstStyle/>
        <a:p>
          <a:r>
            <a:rPr lang="es-MX" sz="1200"/>
            <a:t>Es necesario librear a los niños de las emergencias y la lógica adulta.</a:t>
          </a:r>
        </a:p>
      </dgm:t>
    </dgm:pt>
    <dgm:pt modelId="{C284B87A-A89C-4EA7-B7D2-EE2B7B2915D4}" type="parTrans" cxnId="{647F76C3-FF09-4256-AE1D-9876A5EA5834}">
      <dgm:prSet/>
      <dgm:spPr/>
      <dgm:t>
        <a:bodyPr/>
        <a:lstStyle/>
        <a:p>
          <a:endParaRPr lang="es-MX"/>
        </a:p>
      </dgm:t>
    </dgm:pt>
    <dgm:pt modelId="{C91924B3-E506-4C7A-A6F4-509D10931E82}" type="sibTrans" cxnId="{647F76C3-FF09-4256-AE1D-9876A5EA5834}">
      <dgm:prSet/>
      <dgm:spPr/>
      <dgm:t>
        <a:bodyPr/>
        <a:lstStyle/>
        <a:p>
          <a:endParaRPr lang="es-MX"/>
        </a:p>
      </dgm:t>
    </dgm:pt>
    <dgm:pt modelId="{CF956655-FB3D-47FA-99D3-E445A4D5F48D}">
      <dgm:prSet phldrT="[Texto]" custT="1"/>
      <dgm:spPr/>
      <dgm:t>
        <a:bodyPr/>
        <a:lstStyle/>
        <a:p>
          <a:r>
            <a:rPr lang="es-MX" sz="1050"/>
            <a:t>Generación de niños exhaustos que también confunden el conocimiento con el saber de buscar.</a:t>
          </a:r>
        </a:p>
      </dgm:t>
    </dgm:pt>
    <dgm:pt modelId="{221F0088-8EDD-4967-9B9D-C6631DEC09AA}" type="parTrans" cxnId="{B9406D67-7389-47E4-82B4-E7DDBF3266D5}">
      <dgm:prSet/>
      <dgm:spPr/>
      <dgm:t>
        <a:bodyPr/>
        <a:lstStyle/>
        <a:p>
          <a:endParaRPr lang="es-MX"/>
        </a:p>
      </dgm:t>
    </dgm:pt>
    <dgm:pt modelId="{ED157246-5506-4E2C-BC21-94288C5008AF}" type="sibTrans" cxnId="{B9406D67-7389-47E4-82B4-E7DDBF3266D5}">
      <dgm:prSet/>
      <dgm:spPr/>
      <dgm:t>
        <a:bodyPr/>
        <a:lstStyle/>
        <a:p>
          <a:endParaRPr lang="es-MX"/>
        </a:p>
      </dgm:t>
    </dgm:pt>
    <dgm:pt modelId="{9A8531FF-3FEE-4C0E-8FEC-AAC0BB2BB4E5}" type="pres">
      <dgm:prSet presAssocID="{C526F470-4457-4F02-9C51-E59609E985EB}" presName="Name0" presStyleCnt="0">
        <dgm:presLayoutVars>
          <dgm:chMax/>
          <dgm:chPref/>
          <dgm:dir/>
          <dgm:animLvl val="lvl"/>
        </dgm:presLayoutVars>
      </dgm:prSet>
      <dgm:spPr/>
    </dgm:pt>
    <dgm:pt modelId="{C4310A56-8183-461C-9D2D-AA21480D7B09}" type="pres">
      <dgm:prSet presAssocID="{C96C3BE0-86B6-4637-AAE4-FCB0E9C9D89B}" presName="composite" presStyleCnt="0"/>
      <dgm:spPr/>
    </dgm:pt>
    <dgm:pt modelId="{33C2DF77-C46C-4717-AABA-3FA0B8EF0B8D}" type="pres">
      <dgm:prSet presAssocID="{C96C3BE0-86B6-4637-AAE4-FCB0E9C9D89B}" presName="Parent1" presStyleLbl="node1" presStyleIdx="0" presStyleCnt="6" custScaleX="110896" custLinFactNeighborX="14574" custLinFactNeighborY="7594">
        <dgm:presLayoutVars>
          <dgm:chMax val="1"/>
          <dgm:chPref val="1"/>
          <dgm:bulletEnabled val="1"/>
        </dgm:presLayoutVars>
      </dgm:prSet>
      <dgm:spPr/>
    </dgm:pt>
    <dgm:pt modelId="{557F0CB4-0AE4-4D6B-9940-98DBC2B88365}" type="pres">
      <dgm:prSet presAssocID="{C96C3BE0-86B6-4637-AAE4-FCB0E9C9D89B}" presName="Childtext1" presStyleLbl="revTx" presStyleIdx="0" presStyleCnt="3" custLinFactNeighborY="5682">
        <dgm:presLayoutVars>
          <dgm:chMax val="0"/>
          <dgm:chPref val="0"/>
          <dgm:bulletEnabled val="1"/>
        </dgm:presLayoutVars>
      </dgm:prSet>
      <dgm:spPr/>
    </dgm:pt>
    <dgm:pt modelId="{2CF90F03-3F7C-4026-A305-A0CEA7FD22CF}" type="pres">
      <dgm:prSet presAssocID="{C96C3BE0-86B6-4637-AAE4-FCB0E9C9D89B}" presName="BalanceSpacing" presStyleCnt="0"/>
      <dgm:spPr/>
    </dgm:pt>
    <dgm:pt modelId="{8ED37A06-9399-4E68-92DF-5CD5A4D71BCC}" type="pres">
      <dgm:prSet presAssocID="{C96C3BE0-86B6-4637-AAE4-FCB0E9C9D89B}" presName="BalanceSpacing1" presStyleCnt="0"/>
      <dgm:spPr/>
    </dgm:pt>
    <dgm:pt modelId="{1F439640-28BF-4343-BAB8-609E7D4F2E1D}" type="pres">
      <dgm:prSet presAssocID="{5DE9B33B-3823-4E8F-A6EB-AADB157B7374}" presName="Accent1Text" presStyleLbl="node1" presStyleIdx="1" presStyleCnt="6" custScaleX="120297" custScaleY="104911" custLinFactNeighborX="-850" custLinFactNeighborY="7442"/>
      <dgm:spPr/>
    </dgm:pt>
    <dgm:pt modelId="{DEA216FB-B2A2-4D14-83CC-9FC7D2C4032E}" type="pres">
      <dgm:prSet presAssocID="{5DE9B33B-3823-4E8F-A6EB-AADB157B7374}" presName="spaceBetweenRectangles" presStyleCnt="0"/>
      <dgm:spPr/>
    </dgm:pt>
    <dgm:pt modelId="{52CD3E0B-EC4E-43E5-8FB4-3D4D78554FC6}" type="pres">
      <dgm:prSet presAssocID="{6DC2EF36-9027-4A77-B358-E7F72FC1E948}" presName="composite" presStyleCnt="0"/>
      <dgm:spPr/>
    </dgm:pt>
    <dgm:pt modelId="{0D7777B7-84C1-4099-9883-FA60E3D1881C}" type="pres">
      <dgm:prSet presAssocID="{6DC2EF36-9027-4A77-B358-E7F72FC1E948}" presName="Parent1" presStyleLbl="node1" presStyleIdx="2" presStyleCnt="6" custLinFactNeighborX="9324" custLinFactNeighborY="1317">
        <dgm:presLayoutVars>
          <dgm:chMax val="1"/>
          <dgm:chPref val="1"/>
          <dgm:bulletEnabled val="1"/>
        </dgm:presLayoutVars>
      </dgm:prSet>
      <dgm:spPr/>
    </dgm:pt>
    <dgm:pt modelId="{CA72F707-5724-486E-A1BB-9C6B4CFFE700}" type="pres">
      <dgm:prSet presAssocID="{6DC2EF36-9027-4A77-B358-E7F72FC1E948}" presName="Childtext1" presStyleLbl="revTx" presStyleIdx="1" presStyleCnt="3">
        <dgm:presLayoutVars>
          <dgm:chMax val="0"/>
          <dgm:chPref val="0"/>
          <dgm:bulletEnabled val="1"/>
        </dgm:presLayoutVars>
      </dgm:prSet>
      <dgm:spPr/>
    </dgm:pt>
    <dgm:pt modelId="{F86F6F94-3D62-4919-A183-3373B5E6E97C}" type="pres">
      <dgm:prSet presAssocID="{6DC2EF36-9027-4A77-B358-E7F72FC1E948}" presName="BalanceSpacing" presStyleCnt="0"/>
      <dgm:spPr/>
    </dgm:pt>
    <dgm:pt modelId="{266A8ADB-D458-4C47-BF99-50D80DB1F936}" type="pres">
      <dgm:prSet presAssocID="{6DC2EF36-9027-4A77-B358-E7F72FC1E948}" presName="BalanceSpacing1" presStyleCnt="0"/>
      <dgm:spPr/>
    </dgm:pt>
    <dgm:pt modelId="{D3934E97-9C31-4B08-87D9-0FF5FF1F6D6A}" type="pres">
      <dgm:prSet presAssocID="{C91924B3-E506-4C7A-A6F4-509D10931E82}" presName="Accent1Text" presStyleLbl="node1" presStyleIdx="3" presStyleCnt="6" custLinFactNeighborX="9244" custLinFactNeighborY="4027"/>
      <dgm:spPr/>
    </dgm:pt>
    <dgm:pt modelId="{837A6F99-0057-4517-AE95-333025E7BD3E}" type="pres">
      <dgm:prSet presAssocID="{C91924B3-E506-4C7A-A6F4-509D10931E82}" presName="spaceBetweenRectangles" presStyleCnt="0"/>
      <dgm:spPr/>
    </dgm:pt>
    <dgm:pt modelId="{46C0D1D6-64AD-4810-9A56-D969FE375D41}" type="pres">
      <dgm:prSet presAssocID="{CF956655-FB3D-47FA-99D3-E445A4D5F48D}" presName="composite" presStyleCnt="0"/>
      <dgm:spPr/>
    </dgm:pt>
    <dgm:pt modelId="{0BEE1447-6C2F-4FCB-97D4-502A018F5174}" type="pres">
      <dgm:prSet presAssocID="{CF956655-FB3D-47FA-99D3-E445A4D5F48D}" presName="Parent1" presStyleLbl="node1" presStyleIdx="4" presStyleCnt="6" custScaleX="103552" custScaleY="121764" custLinFactNeighborX="6932" custLinFactNeighborY="-670">
        <dgm:presLayoutVars>
          <dgm:chMax val="1"/>
          <dgm:chPref val="1"/>
          <dgm:bulletEnabled val="1"/>
        </dgm:presLayoutVars>
      </dgm:prSet>
      <dgm:spPr/>
    </dgm:pt>
    <dgm:pt modelId="{DC65CD77-FA0D-4CC7-8DFA-615130CFD50A}" type="pres">
      <dgm:prSet presAssocID="{CF956655-FB3D-47FA-99D3-E445A4D5F48D}" presName="Childtext1" presStyleLbl="revTx" presStyleIdx="2" presStyleCnt="3" custLinFactNeighborX="-6606" custLinFactNeighborY="1117">
        <dgm:presLayoutVars>
          <dgm:chMax val="0"/>
          <dgm:chPref val="0"/>
          <dgm:bulletEnabled val="1"/>
        </dgm:presLayoutVars>
      </dgm:prSet>
      <dgm:spPr/>
    </dgm:pt>
    <dgm:pt modelId="{D27C6619-5026-41D0-A212-650B76B00FE2}" type="pres">
      <dgm:prSet presAssocID="{CF956655-FB3D-47FA-99D3-E445A4D5F48D}" presName="BalanceSpacing" presStyleCnt="0"/>
      <dgm:spPr/>
    </dgm:pt>
    <dgm:pt modelId="{2C987E6E-410C-4104-AE0D-7917B4ADB2D8}" type="pres">
      <dgm:prSet presAssocID="{CF956655-FB3D-47FA-99D3-E445A4D5F48D}" presName="BalanceSpacing1" presStyleCnt="0"/>
      <dgm:spPr/>
    </dgm:pt>
    <dgm:pt modelId="{B6B88737-A5EA-4B22-94E5-39ADAB9EFE4E}" type="pres">
      <dgm:prSet presAssocID="{ED157246-5506-4E2C-BC21-94288C5008AF}" presName="Accent1Text" presStyleLbl="node1" presStyleIdx="5" presStyleCnt="6" custScaleX="114024" custScaleY="124283" custLinFactNeighborY="-4091"/>
      <dgm:spPr/>
    </dgm:pt>
  </dgm:ptLst>
  <dgm:cxnLst>
    <dgm:cxn modelId="{F467845D-B89B-4991-B56A-A968FA05D4F6}" type="presOf" srcId="{C526F470-4457-4F02-9C51-E59609E985EB}" destId="{9A8531FF-3FEE-4C0E-8FEC-AAC0BB2BB4E5}" srcOrd="0" destOrd="0" presId="urn:microsoft.com/office/officeart/2008/layout/AlternatingHexagons"/>
    <dgm:cxn modelId="{B9406D67-7389-47E4-82B4-E7DDBF3266D5}" srcId="{C526F470-4457-4F02-9C51-E59609E985EB}" destId="{CF956655-FB3D-47FA-99D3-E445A4D5F48D}" srcOrd="2" destOrd="0" parTransId="{221F0088-8EDD-4967-9B9D-C6631DEC09AA}" sibTransId="{ED157246-5506-4E2C-BC21-94288C5008AF}"/>
    <dgm:cxn modelId="{C2F48D71-839D-4739-93C2-3F6A8A21676F}" srcId="{C526F470-4457-4F02-9C51-E59609E985EB}" destId="{C96C3BE0-86B6-4637-AAE4-FCB0E9C9D89B}" srcOrd="0" destOrd="0" parTransId="{1CECC416-7053-4CFC-9D82-E7BACACDDCF6}" sibTransId="{5DE9B33B-3823-4E8F-A6EB-AADB157B7374}"/>
    <dgm:cxn modelId="{BBC15475-23BA-4F60-A140-35A701404E56}" type="presOf" srcId="{5DE9B33B-3823-4E8F-A6EB-AADB157B7374}" destId="{1F439640-28BF-4343-BAB8-609E7D4F2E1D}" srcOrd="0" destOrd="0" presId="urn:microsoft.com/office/officeart/2008/layout/AlternatingHexagons"/>
    <dgm:cxn modelId="{F51806AC-9FFD-42E2-936B-C03760D379F2}" type="presOf" srcId="{6DC2EF36-9027-4A77-B358-E7F72FC1E948}" destId="{0D7777B7-84C1-4099-9883-FA60E3D1881C}" srcOrd="0" destOrd="0" presId="urn:microsoft.com/office/officeart/2008/layout/AlternatingHexagons"/>
    <dgm:cxn modelId="{E280C2AF-1E05-4C8B-831E-D7BFE715A9E8}" type="presOf" srcId="{CF956655-FB3D-47FA-99D3-E445A4D5F48D}" destId="{0BEE1447-6C2F-4FCB-97D4-502A018F5174}" srcOrd="0" destOrd="0" presId="urn:microsoft.com/office/officeart/2008/layout/AlternatingHexagons"/>
    <dgm:cxn modelId="{647F76C3-FF09-4256-AE1D-9876A5EA5834}" srcId="{C526F470-4457-4F02-9C51-E59609E985EB}" destId="{6DC2EF36-9027-4A77-B358-E7F72FC1E948}" srcOrd="1" destOrd="0" parTransId="{C284B87A-A89C-4EA7-B7D2-EE2B7B2915D4}" sibTransId="{C91924B3-E506-4C7A-A6F4-509D10931E82}"/>
    <dgm:cxn modelId="{1F414DC8-6F38-4E91-AFAF-D18A78F63048}" type="presOf" srcId="{C91924B3-E506-4C7A-A6F4-509D10931E82}" destId="{D3934E97-9C31-4B08-87D9-0FF5FF1F6D6A}" srcOrd="0" destOrd="0" presId="urn:microsoft.com/office/officeart/2008/layout/AlternatingHexagons"/>
    <dgm:cxn modelId="{9CCDB0F0-3613-4F5F-B92B-832C382C68B4}" type="presOf" srcId="{ED157246-5506-4E2C-BC21-94288C5008AF}" destId="{B6B88737-A5EA-4B22-94E5-39ADAB9EFE4E}" srcOrd="0" destOrd="0" presId="urn:microsoft.com/office/officeart/2008/layout/AlternatingHexagons"/>
    <dgm:cxn modelId="{38A833F7-1ACF-4B8B-8CBD-BD26EC6E335F}" type="presOf" srcId="{C96C3BE0-86B6-4637-AAE4-FCB0E9C9D89B}" destId="{33C2DF77-C46C-4717-AABA-3FA0B8EF0B8D}" srcOrd="0" destOrd="0" presId="urn:microsoft.com/office/officeart/2008/layout/AlternatingHexagons"/>
    <dgm:cxn modelId="{6F33CB71-88AB-45D2-B239-76CD858B94D9}" type="presParOf" srcId="{9A8531FF-3FEE-4C0E-8FEC-AAC0BB2BB4E5}" destId="{C4310A56-8183-461C-9D2D-AA21480D7B09}" srcOrd="0" destOrd="0" presId="urn:microsoft.com/office/officeart/2008/layout/AlternatingHexagons"/>
    <dgm:cxn modelId="{E9ACE07B-F7D0-4102-AE1D-C0E42F54DBBD}" type="presParOf" srcId="{C4310A56-8183-461C-9D2D-AA21480D7B09}" destId="{33C2DF77-C46C-4717-AABA-3FA0B8EF0B8D}" srcOrd="0" destOrd="0" presId="urn:microsoft.com/office/officeart/2008/layout/AlternatingHexagons"/>
    <dgm:cxn modelId="{A500A784-4870-4750-A57C-0CBFBBDA203F}" type="presParOf" srcId="{C4310A56-8183-461C-9D2D-AA21480D7B09}" destId="{557F0CB4-0AE4-4D6B-9940-98DBC2B88365}" srcOrd="1" destOrd="0" presId="urn:microsoft.com/office/officeart/2008/layout/AlternatingHexagons"/>
    <dgm:cxn modelId="{42F4C55A-F714-42D2-966D-D0083A56DACB}" type="presParOf" srcId="{C4310A56-8183-461C-9D2D-AA21480D7B09}" destId="{2CF90F03-3F7C-4026-A305-A0CEA7FD22CF}" srcOrd="2" destOrd="0" presId="urn:microsoft.com/office/officeart/2008/layout/AlternatingHexagons"/>
    <dgm:cxn modelId="{E11DD18B-6CF4-4E4D-8BD2-149B6A91DD0F}" type="presParOf" srcId="{C4310A56-8183-461C-9D2D-AA21480D7B09}" destId="{8ED37A06-9399-4E68-92DF-5CD5A4D71BCC}" srcOrd="3" destOrd="0" presId="urn:microsoft.com/office/officeart/2008/layout/AlternatingHexagons"/>
    <dgm:cxn modelId="{BC7A172D-E466-4624-8083-CD31FBA188D8}" type="presParOf" srcId="{C4310A56-8183-461C-9D2D-AA21480D7B09}" destId="{1F439640-28BF-4343-BAB8-609E7D4F2E1D}" srcOrd="4" destOrd="0" presId="urn:microsoft.com/office/officeart/2008/layout/AlternatingHexagons"/>
    <dgm:cxn modelId="{CF0F838D-07C1-46D4-91BF-6EE42398CB04}" type="presParOf" srcId="{9A8531FF-3FEE-4C0E-8FEC-AAC0BB2BB4E5}" destId="{DEA216FB-B2A2-4D14-83CC-9FC7D2C4032E}" srcOrd="1" destOrd="0" presId="urn:microsoft.com/office/officeart/2008/layout/AlternatingHexagons"/>
    <dgm:cxn modelId="{3F97CF2A-E082-4450-92D8-D7FE4EAC0423}" type="presParOf" srcId="{9A8531FF-3FEE-4C0E-8FEC-AAC0BB2BB4E5}" destId="{52CD3E0B-EC4E-43E5-8FB4-3D4D78554FC6}" srcOrd="2" destOrd="0" presId="urn:microsoft.com/office/officeart/2008/layout/AlternatingHexagons"/>
    <dgm:cxn modelId="{A652DB9C-FF62-4EF5-8976-21B8688F0F3C}" type="presParOf" srcId="{52CD3E0B-EC4E-43E5-8FB4-3D4D78554FC6}" destId="{0D7777B7-84C1-4099-9883-FA60E3D1881C}" srcOrd="0" destOrd="0" presId="urn:microsoft.com/office/officeart/2008/layout/AlternatingHexagons"/>
    <dgm:cxn modelId="{BC78B3CF-54CF-47DD-AEF7-6B6FBBAE6E6F}" type="presParOf" srcId="{52CD3E0B-EC4E-43E5-8FB4-3D4D78554FC6}" destId="{CA72F707-5724-486E-A1BB-9C6B4CFFE700}" srcOrd="1" destOrd="0" presId="urn:microsoft.com/office/officeart/2008/layout/AlternatingHexagons"/>
    <dgm:cxn modelId="{C1C61E9B-58F1-438E-8EDC-BD9556A33D41}" type="presParOf" srcId="{52CD3E0B-EC4E-43E5-8FB4-3D4D78554FC6}" destId="{F86F6F94-3D62-4919-A183-3373B5E6E97C}" srcOrd="2" destOrd="0" presId="urn:microsoft.com/office/officeart/2008/layout/AlternatingHexagons"/>
    <dgm:cxn modelId="{82196A5F-EC54-4EBE-966D-621F1294D91C}" type="presParOf" srcId="{52CD3E0B-EC4E-43E5-8FB4-3D4D78554FC6}" destId="{266A8ADB-D458-4C47-BF99-50D80DB1F936}" srcOrd="3" destOrd="0" presId="urn:microsoft.com/office/officeart/2008/layout/AlternatingHexagons"/>
    <dgm:cxn modelId="{82138705-5D66-48D4-982A-CA384095664D}" type="presParOf" srcId="{52CD3E0B-EC4E-43E5-8FB4-3D4D78554FC6}" destId="{D3934E97-9C31-4B08-87D9-0FF5FF1F6D6A}" srcOrd="4" destOrd="0" presId="urn:microsoft.com/office/officeart/2008/layout/AlternatingHexagons"/>
    <dgm:cxn modelId="{FCC5B33E-94B3-41A6-97FA-97E4649FDC6D}" type="presParOf" srcId="{9A8531FF-3FEE-4C0E-8FEC-AAC0BB2BB4E5}" destId="{837A6F99-0057-4517-AE95-333025E7BD3E}" srcOrd="3" destOrd="0" presId="urn:microsoft.com/office/officeart/2008/layout/AlternatingHexagons"/>
    <dgm:cxn modelId="{08EFFC77-4EDA-4479-8D73-312319F03DCA}" type="presParOf" srcId="{9A8531FF-3FEE-4C0E-8FEC-AAC0BB2BB4E5}" destId="{46C0D1D6-64AD-4810-9A56-D969FE375D41}" srcOrd="4" destOrd="0" presId="urn:microsoft.com/office/officeart/2008/layout/AlternatingHexagons"/>
    <dgm:cxn modelId="{C5CD6CD1-CC69-44B2-A7A8-37FA529D48FC}" type="presParOf" srcId="{46C0D1D6-64AD-4810-9A56-D969FE375D41}" destId="{0BEE1447-6C2F-4FCB-97D4-502A018F5174}" srcOrd="0" destOrd="0" presId="urn:microsoft.com/office/officeart/2008/layout/AlternatingHexagons"/>
    <dgm:cxn modelId="{9B660D27-D09D-461C-A19C-A0573F71D53B}" type="presParOf" srcId="{46C0D1D6-64AD-4810-9A56-D969FE375D41}" destId="{DC65CD77-FA0D-4CC7-8DFA-615130CFD50A}" srcOrd="1" destOrd="0" presId="urn:microsoft.com/office/officeart/2008/layout/AlternatingHexagons"/>
    <dgm:cxn modelId="{CCDB4028-236A-4090-B14A-E7B67F20857E}" type="presParOf" srcId="{46C0D1D6-64AD-4810-9A56-D969FE375D41}" destId="{D27C6619-5026-41D0-A212-650B76B00FE2}" srcOrd="2" destOrd="0" presId="urn:microsoft.com/office/officeart/2008/layout/AlternatingHexagons"/>
    <dgm:cxn modelId="{C9EA6261-947F-46DA-A1A1-84BEDFB5457B}" type="presParOf" srcId="{46C0D1D6-64AD-4810-9A56-D969FE375D41}" destId="{2C987E6E-410C-4104-AE0D-7917B4ADB2D8}" srcOrd="3" destOrd="0" presId="urn:microsoft.com/office/officeart/2008/layout/AlternatingHexagons"/>
    <dgm:cxn modelId="{05807BBE-D21F-4A04-ACF2-78547007EC79}" type="presParOf" srcId="{46C0D1D6-64AD-4810-9A56-D969FE375D41}" destId="{B6B88737-A5EA-4B22-94E5-39ADAB9EFE4E}" srcOrd="4" destOrd="0" presId="urn:microsoft.com/office/officeart/2008/layout/AlternatingHexagon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C2DF77-C46C-4717-AABA-3FA0B8EF0B8D}">
      <dsp:nvSpPr>
        <dsp:cNvPr id="0" name=""/>
        <dsp:cNvSpPr/>
      </dsp:nvSpPr>
      <dsp:spPr>
        <a:xfrm rot="5400000">
          <a:off x="2980471" y="167461"/>
          <a:ext cx="1397046" cy="1347863"/>
        </a:xfrm>
        <a:prstGeom prst="hexagon">
          <a:avLst>
            <a:gd name="adj" fmla="val 25000"/>
            <a:gd name="vf" fmla="val 1154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t>El dialogo=espacio de enseñanza y de aprendizaje.</a:t>
          </a:r>
        </a:p>
      </dsp:txBody>
      <dsp:txXfrm rot="-5400000">
        <a:off x="3225752" y="371612"/>
        <a:ext cx="906483" cy="939562"/>
      </dsp:txXfrm>
    </dsp:sp>
    <dsp:sp modelId="{557F0CB4-0AE4-4D6B-9940-98DBC2B88365}">
      <dsp:nvSpPr>
        <dsp:cNvPr id="0" name=""/>
        <dsp:cNvSpPr/>
      </dsp:nvSpPr>
      <dsp:spPr>
        <a:xfrm>
          <a:off x="4146454" y="363816"/>
          <a:ext cx="1559103" cy="838227"/>
        </a:xfrm>
        <a:prstGeom prst="rect">
          <a:avLst/>
        </a:prstGeom>
        <a:noFill/>
        <a:ln>
          <a:noFill/>
        </a:ln>
        <a:effectLst/>
      </dsp:spPr>
      <dsp:style>
        <a:lnRef idx="0">
          <a:scrgbClr r="0" g="0" b="0"/>
        </a:lnRef>
        <a:fillRef idx="0">
          <a:scrgbClr r="0" g="0" b="0"/>
        </a:fillRef>
        <a:effectRef idx="0">
          <a:scrgbClr r="0" g="0" b="0"/>
        </a:effectRef>
        <a:fontRef idx="minor"/>
      </dsp:style>
    </dsp:sp>
    <dsp:sp modelId="{1F439640-28BF-4343-BAB8-609E7D4F2E1D}">
      <dsp:nvSpPr>
        <dsp:cNvPr id="0" name=""/>
        <dsp:cNvSpPr/>
      </dsp:nvSpPr>
      <dsp:spPr>
        <a:xfrm rot="5400000">
          <a:off x="1446033" y="108207"/>
          <a:ext cx="1465655" cy="1462126"/>
        </a:xfrm>
        <a:prstGeom prst="hexagon">
          <a:avLst>
            <a:gd name="adj" fmla="val 25000"/>
            <a:gd name="vf" fmla="val 115470"/>
          </a:avLst>
        </a:prstGeom>
        <a:solidFill>
          <a:schemeClr val="accent4">
            <a:hueOff val="1960178"/>
            <a:satOff val="-8155"/>
            <a:lumOff val="1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s-MX" sz="3600" kern="1200"/>
        </a:p>
      </dsp:txBody>
      <dsp:txXfrm rot="-5400000">
        <a:off x="1691191" y="350425"/>
        <a:ext cx="975338" cy="977691"/>
      </dsp:txXfrm>
    </dsp:sp>
    <dsp:sp modelId="{0D7777B7-84C1-4099-9883-FA60E3D1881C}">
      <dsp:nvSpPr>
        <dsp:cNvPr id="0" name=""/>
        <dsp:cNvSpPr/>
      </dsp:nvSpPr>
      <dsp:spPr>
        <a:xfrm rot="5400000">
          <a:off x="2257813" y="1366103"/>
          <a:ext cx="1397046" cy="1215430"/>
        </a:xfrm>
        <a:prstGeom prst="hexagon">
          <a:avLst>
            <a:gd name="adj" fmla="val 25000"/>
            <a:gd name="vf" fmla="val 115470"/>
          </a:avLst>
        </a:prstGeom>
        <a:solidFill>
          <a:schemeClr val="accent4">
            <a:hueOff val="3920356"/>
            <a:satOff val="-16311"/>
            <a:lumOff val="3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t>Es necesario librear a los niños de las emergencias y la lógica adulta.</a:t>
          </a:r>
        </a:p>
      </dsp:txBody>
      <dsp:txXfrm rot="-5400000">
        <a:off x="2538026" y="1493001"/>
        <a:ext cx="836620" cy="961634"/>
      </dsp:txXfrm>
    </dsp:sp>
    <dsp:sp modelId="{CA72F707-5724-486E-A1BB-9C6B4CFFE700}">
      <dsp:nvSpPr>
        <dsp:cNvPr id="0" name=""/>
        <dsp:cNvSpPr/>
      </dsp:nvSpPr>
      <dsp:spPr>
        <a:xfrm>
          <a:off x="676191" y="1536305"/>
          <a:ext cx="1508810" cy="838227"/>
        </a:xfrm>
        <a:prstGeom prst="rect">
          <a:avLst/>
        </a:prstGeom>
        <a:noFill/>
        <a:ln>
          <a:noFill/>
        </a:ln>
        <a:effectLst/>
      </dsp:spPr>
      <dsp:style>
        <a:lnRef idx="0">
          <a:scrgbClr r="0" g="0" b="0"/>
        </a:lnRef>
        <a:fillRef idx="0">
          <a:scrgbClr r="0" g="0" b="0"/>
        </a:fillRef>
        <a:effectRef idx="0">
          <a:scrgbClr r="0" g="0" b="0"/>
        </a:effectRef>
        <a:fontRef idx="minor"/>
      </dsp:style>
    </dsp:sp>
    <dsp:sp modelId="{D3934E97-9C31-4B08-87D9-0FF5FF1F6D6A}">
      <dsp:nvSpPr>
        <dsp:cNvPr id="0" name=""/>
        <dsp:cNvSpPr/>
      </dsp:nvSpPr>
      <dsp:spPr>
        <a:xfrm rot="5400000">
          <a:off x="3569506" y="1403963"/>
          <a:ext cx="1397046" cy="1215430"/>
        </a:xfrm>
        <a:prstGeom prst="hexagon">
          <a:avLst>
            <a:gd name="adj" fmla="val 25000"/>
            <a:gd name="vf" fmla="val 115470"/>
          </a:avLst>
        </a:prstGeom>
        <a:solidFill>
          <a:schemeClr val="accent4">
            <a:hueOff val="5880535"/>
            <a:satOff val="-24466"/>
            <a:lumOff val="5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s-MX" sz="3600" kern="1200"/>
        </a:p>
      </dsp:txBody>
      <dsp:txXfrm rot="-5400000">
        <a:off x="3849719" y="1530861"/>
        <a:ext cx="836620" cy="961634"/>
      </dsp:txXfrm>
    </dsp:sp>
    <dsp:sp modelId="{0BEE1447-6C2F-4FCB-97D4-502A018F5174}">
      <dsp:nvSpPr>
        <dsp:cNvPr id="0" name=""/>
        <dsp:cNvSpPr/>
      </dsp:nvSpPr>
      <dsp:spPr>
        <a:xfrm rot="5400000">
          <a:off x="2735561" y="2672193"/>
          <a:ext cx="1701099" cy="1258602"/>
        </a:xfrm>
        <a:prstGeom prst="hexagon">
          <a:avLst>
            <a:gd name="adj" fmla="val 25000"/>
            <a:gd name="vf" fmla="val 115470"/>
          </a:avLst>
        </a:prstGeom>
        <a:solidFill>
          <a:schemeClr val="accent4">
            <a:hueOff val="7840713"/>
            <a:satOff val="-32622"/>
            <a:lumOff val="7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MX" sz="1050" kern="1200"/>
            <a:t>Generación de niños exhaustos que también confunden el conocimiento con el saber de buscar.</a:t>
          </a:r>
        </a:p>
      </dsp:txBody>
      <dsp:txXfrm rot="-5400000">
        <a:off x="3139293" y="2697587"/>
        <a:ext cx="893634" cy="1207815"/>
      </dsp:txXfrm>
    </dsp:sp>
    <dsp:sp modelId="{DC65CD77-FA0D-4CC7-8DFA-615130CFD50A}">
      <dsp:nvSpPr>
        <dsp:cNvPr id="0" name=""/>
        <dsp:cNvSpPr/>
      </dsp:nvSpPr>
      <dsp:spPr>
        <a:xfrm>
          <a:off x="4043460" y="2901104"/>
          <a:ext cx="1559103" cy="838227"/>
        </a:xfrm>
        <a:prstGeom prst="rect">
          <a:avLst/>
        </a:prstGeom>
        <a:noFill/>
        <a:ln>
          <a:noFill/>
        </a:ln>
        <a:effectLst/>
      </dsp:spPr>
      <dsp:style>
        <a:lnRef idx="0">
          <a:scrgbClr r="0" g="0" b="0"/>
        </a:lnRef>
        <a:fillRef idx="0">
          <a:scrgbClr r="0" g="0" b="0"/>
        </a:fillRef>
        <a:effectRef idx="0">
          <a:scrgbClr r="0" g="0" b="0"/>
        </a:effectRef>
        <a:fontRef idx="minor"/>
      </dsp:style>
    </dsp:sp>
    <dsp:sp modelId="{B6B88737-A5EA-4B22-94E5-39ADAB9EFE4E}">
      <dsp:nvSpPr>
        <dsp:cNvPr id="0" name=""/>
        <dsp:cNvSpPr/>
      </dsp:nvSpPr>
      <dsp:spPr>
        <a:xfrm rot="5400000">
          <a:off x="1321046" y="2560760"/>
          <a:ext cx="1736291" cy="1385882"/>
        </a:xfrm>
        <a:prstGeom prst="hexagon">
          <a:avLst>
            <a:gd name="adj" fmla="val 25000"/>
            <a:gd name="vf" fmla="val 11547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s-MX" sz="3600" kern="1200"/>
        </a:p>
      </dsp:txBody>
      <dsp:txXfrm rot="-5400000">
        <a:off x="1703923" y="2645737"/>
        <a:ext cx="970536" cy="1215929"/>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523</Words>
  <Characters>2878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2</cp:revision>
  <dcterms:created xsi:type="dcterms:W3CDTF">2021-05-27T15:12:00Z</dcterms:created>
  <dcterms:modified xsi:type="dcterms:W3CDTF">2021-05-27T15:27:00Z</dcterms:modified>
</cp:coreProperties>
</file>