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8B90F" w14:textId="363327F4" w:rsidR="00D7432C" w:rsidRDefault="006861ED" w:rsidP="006861ED">
      <w:pPr>
        <w:jc w:val="center"/>
        <w:rPr>
          <w:sz w:val="28"/>
          <w:szCs w:val="28"/>
        </w:rPr>
      </w:pPr>
      <w:r>
        <w:rPr>
          <w:sz w:val="28"/>
          <w:szCs w:val="28"/>
        </w:rPr>
        <w:t>ESCUELA NORMAL DE EDUCACIÓN PREESCOLAR</w:t>
      </w:r>
    </w:p>
    <w:p w14:paraId="63909E78" w14:textId="4A626AD0" w:rsidR="006861ED" w:rsidRPr="006861ED" w:rsidRDefault="006861ED" w:rsidP="006861ED">
      <w:pPr>
        <w:jc w:val="center"/>
        <w:rPr>
          <w:b/>
          <w:bCs/>
          <w:i/>
          <w:iCs/>
          <w:sz w:val="28"/>
          <w:szCs w:val="28"/>
        </w:rPr>
      </w:pPr>
      <w:r>
        <w:rPr>
          <w:noProof/>
          <w:sz w:val="28"/>
          <w:szCs w:val="28"/>
        </w:rPr>
        <w:drawing>
          <wp:anchor distT="0" distB="0" distL="114300" distR="114300" simplePos="0" relativeHeight="251659264" behindDoc="0" locked="0" layoutInCell="1" allowOverlap="1" wp14:anchorId="4D0B0ED1" wp14:editId="0CC5BFE7">
            <wp:simplePos x="0" y="0"/>
            <wp:positionH relativeFrom="margin">
              <wp:align>center</wp:align>
            </wp:positionH>
            <wp:positionV relativeFrom="paragraph">
              <wp:posOffset>280670</wp:posOffset>
            </wp:positionV>
            <wp:extent cx="1790700" cy="1330960"/>
            <wp:effectExtent l="0" t="0" r="0" b="2540"/>
            <wp:wrapThrough wrapText="bothSides">
              <wp:wrapPolygon edited="0">
                <wp:start x="0" y="0"/>
                <wp:lineTo x="0" y="21332"/>
                <wp:lineTo x="21370" y="21332"/>
                <wp:lineTo x="2137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790700" cy="1330960"/>
                    </a:xfrm>
                    <a:prstGeom prst="rect">
                      <a:avLst/>
                    </a:prstGeom>
                  </pic:spPr>
                </pic:pic>
              </a:graphicData>
            </a:graphic>
            <wp14:sizeRelH relativeFrom="margin">
              <wp14:pctWidth>0</wp14:pctWidth>
            </wp14:sizeRelH>
            <wp14:sizeRelV relativeFrom="margin">
              <wp14:pctHeight>0</wp14:pctHeight>
            </wp14:sizeRelV>
          </wp:anchor>
        </w:drawing>
      </w:r>
      <w:r w:rsidRPr="006861ED">
        <w:rPr>
          <w:b/>
          <w:bCs/>
          <w:i/>
          <w:iCs/>
          <w:sz w:val="28"/>
          <w:szCs w:val="28"/>
        </w:rPr>
        <w:t>Ciclo 2020 – 2021</w:t>
      </w:r>
    </w:p>
    <w:p w14:paraId="50A651F0" w14:textId="0667778F" w:rsidR="006861ED" w:rsidRDefault="006861ED" w:rsidP="006861ED">
      <w:pPr>
        <w:jc w:val="center"/>
        <w:rPr>
          <w:sz w:val="28"/>
          <w:szCs w:val="28"/>
        </w:rPr>
      </w:pPr>
    </w:p>
    <w:p w14:paraId="486E6A7B" w14:textId="77777777" w:rsidR="006861ED" w:rsidRDefault="006861ED" w:rsidP="006861ED">
      <w:pPr>
        <w:jc w:val="center"/>
        <w:rPr>
          <w:sz w:val="28"/>
          <w:szCs w:val="28"/>
        </w:rPr>
      </w:pPr>
    </w:p>
    <w:p w14:paraId="10E54217" w14:textId="5BCF1DEC" w:rsidR="006861ED" w:rsidRDefault="006861ED" w:rsidP="006861ED">
      <w:pPr>
        <w:jc w:val="center"/>
        <w:rPr>
          <w:sz w:val="28"/>
          <w:szCs w:val="28"/>
        </w:rPr>
      </w:pPr>
    </w:p>
    <w:p w14:paraId="5712D8AD" w14:textId="77777777" w:rsidR="006861ED" w:rsidRDefault="006861ED" w:rsidP="006861ED">
      <w:pPr>
        <w:rPr>
          <w:sz w:val="28"/>
          <w:szCs w:val="28"/>
        </w:rPr>
      </w:pPr>
    </w:p>
    <w:p w14:paraId="2B7E1C5B" w14:textId="4840C357" w:rsidR="006861ED" w:rsidRDefault="006861ED" w:rsidP="006861ED">
      <w:pPr>
        <w:jc w:val="center"/>
        <w:rPr>
          <w:sz w:val="28"/>
          <w:szCs w:val="28"/>
        </w:rPr>
      </w:pPr>
      <w:r w:rsidRPr="006861ED">
        <w:rPr>
          <w:b/>
          <w:bCs/>
          <w:sz w:val="28"/>
          <w:szCs w:val="28"/>
          <w:u w:val="single"/>
        </w:rPr>
        <w:t>Alumna:</w:t>
      </w:r>
      <w:r>
        <w:rPr>
          <w:sz w:val="28"/>
          <w:szCs w:val="28"/>
        </w:rPr>
        <w:t xml:space="preserve"> Dibeth Atziri Carreón</w:t>
      </w:r>
    </w:p>
    <w:p w14:paraId="7792C7C7" w14:textId="58B13AF6" w:rsidR="006861ED" w:rsidRPr="006861ED" w:rsidRDefault="006861ED" w:rsidP="006861ED">
      <w:pPr>
        <w:jc w:val="center"/>
        <w:rPr>
          <w:i/>
          <w:iCs/>
          <w:sz w:val="28"/>
          <w:szCs w:val="28"/>
        </w:rPr>
      </w:pPr>
      <w:r w:rsidRPr="006861ED">
        <w:rPr>
          <w:i/>
          <w:iCs/>
          <w:sz w:val="28"/>
          <w:szCs w:val="28"/>
        </w:rPr>
        <w:t>N°L. 5</w:t>
      </w:r>
    </w:p>
    <w:p w14:paraId="222FDCB1" w14:textId="3922088F" w:rsidR="006861ED" w:rsidRDefault="006861ED" w:rsidP="006861ED">
      <w:pPr>
        <w:jc w:val="center"/>
        <w:rPr>
          <w:sz w:val="28"/>
          <w:szCs w:val="28"/>
        </w:rPr>
      </w:pPr>
      <w:r>
        <w:rPr>
          <w:sz w:val="28"/>
          <w:szCs w:val="28"/>
        </w:rPr>
        <w:t>Sección B, 4to Semestre</w:t>
      </w:r>
    </w:p>
    <w:p w14:paraId="69AF38DA" w14:textId="1C313572" w:rsidR="006861ED" w:rsidRDefault="006861ED" w:rsidP="006861ED">
      <w:pPr>
        <w:jc w:val="center"/>
        <w:rPr>
          <w:sz w:val="28"/>
          <w:szCs w:val="28"/>
        </w:rPr>
      </w:pPr>
      <w:r w:rsidRPr="006861ED">
        <w:rPr>
          <w:b/>
          <w:bCs/>
          <w:sz w:val="28"/>
          <w:szCs w:val="28"/>
          <w:u w:val="single"/>
        </w:rPr>
        <w:t>Docente:</w:t>
      </w:r>
      <w:r>
        <w:rPr>
          <w:sz w:val="28"/>
          <w:szCs w:val="28"/>
        </w:rPr>
        <w:t xml:space="preserve"> Isabel del Carmen Aguirre Ramos</w:t>
      </w:r>
    </w:p>
    <w:p w14:paraId="26DC0A1E" w14:textId="607D81BB" w:rsidR="006861ED" w:rsidRDefault="006861ED" w:rsidP="006861ED">
      <w:pPr>
        <w:jc w:val="center"/>
        <w:rPr>
          <w:sz w:val="28"/>
          <w:szCs w:val="28"/>
        </w:rPr>
      </w:pPr>
      <w:r w:rsidRPr="006861ED">
        <w:rPr>
          <w:b/>
          <w:bCs/>
          <w:sz w:val="28"/>
          <w:szCs w:val="28"/>
          <w:u w:val="single"/>
        </w:rPr>
        <w:t>Asignatura:</w:t>
      </w:r>
      <w:r>
        <w:rPr>
          <w:sz w:val="28"/>
          <w:szCs w:val="28"/>
        </w:rPr>
        <w:t xml:space="preserve"> ESTRATEGIAS DE TRABAJO DOCENTE</w:t>
      </w:r>
    </w:p>
    <w:p w14:paraId="49E6DB6B" w14:textId="387C74B5" w:rsidR="006861ED" w:rsidRDefault="006861ED" w:rsidP="006861ED">
      <w:pPr>
        <w:jc w:val="center"/>
        <w:rPr>
          <w:sz w:val="28"/>
          <w:szCs w:val="28"/>
        </w:rPr>
      </w:pPr>
    </w:p>
    <w:p w14:paraId="19961F9E" w14:textId="3F539A70" w:rsidR="006861ED" w:rsidRPr="006861ED" w:rsidRDefault="006861ED" w:rsidP="006861ED">
      <w:pPr>
        <w:jc w:val="center"/>
        <w:rPr>
          <w:i/>
          <w:iCs/>
          <w:sz w:val="32"/>
          <w:szCs w:val="32"/>
        </w:rPr>
      </w:pPr>
      <w:r w:rsidRPr="006861ED">
        <w:rPr>
          <w:i/>
          <w:iCs/>
          <w:sz w:val="32"/>
          <w:szCs w:val="32"/>
        </w:rPr>
        <w:t>“Mi Experiencia de Práctica”</w:t>
      </w:r>
    </w:p>
    <w:p w14:paraId="05588E3D" w14:textId="31555B94" w:rsidR="006861ED" w:rsidRDefault="006861ED" w:rsidP="006861ED">
      <w:pPr>
        <w:jc w:val="center"/>
        <w:rPr>
          <w:sz w:val="28"/>
          <w:szCs w:val="28"/>
        </w:rPr>
      </w:pPr>
    </w:p>
    <w:p w14:paraId="32A7170E" w14:textId="22630199" w:rsidR="006861ED" w:rsidRDefault="006861ED" w:rsidP="006861ED">
      <w:pPr>
        <w:jc w:val="center"/>
        <w:rPr>
          <w:sz w:val="28"/>
          <w:szCs w:val="28"/>
        </w:rPr>
      </w:pPr>
      <w:r w:rsidRPr="006861ED">
        <w:rPr>
          <w:b/>
          <w:bCs/>
          <w:i/>
          <w:iCs/>
          <w:sz w:val="28"/>
          <w:szCs w:val="28"/>
        </w:rPr>
        <w:t>Unidad II.</w:t>
      </w:r>
      <w:r>
        <w:rPr>
          <w:sz w:val="28"/>
          <w:szCs w:val="28"/>
        </w:rPr>
        <w:t xml:space="preserve"> Del Diseño e Intervención Hacia la Mejora de la Práctica Docente</w:t>
      </w:r>
    </w:p>
    <w:p w14:paraId="4B411D4D" w14:textId="2F50DD1F" w:rsidR="006861ED" w:rsidRPr="006861ED" w:rsidRDefault="006861ED" w:rsidP="006861ED">
      <w:pPr>
        <w:jc w:val="center"/>
        <w:rPr>
          <w:b/>
          <w:bCs/>
          <w:i/>
          <w:iCs/>
          <w:sz w:val="28"/>
          <w:szCs w:val="28"/>
        </w:rPr>
      </w:pPr>
      <w:r w:rsidRPr="006861ED">
        <w:rPr>
          <w:b/>
          <w:bCs/>
          <w:i/>
          <w:iCs/>
          <w:sz w:val="28"/>
          <w:szCs w:val="28"/>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1ED" w:rsidRPr="006861ED" w14:paraId="7A4D0478" w14:textId="77777777" w:rsidTr="006861ED">
        <w:trPr>
          <w:tblCellSpacing w:w="15" w:type="dxa"/>
        </w:trPr>
        <w:tc>
          <w:tcPr>
            <w:tcW w:w="0" w:type="auto"/>
            <w:hideMark/>
          </w:tcPr>
          <w:p w14:paraId="1E1E97EA" w14:textId="77777777" w:rsidR="006861ED" w:rsidRPr="006861ED" w:rsidRDefault="006861ED" w:rsidP="006861ED">
            <w:pPr>
              <w:spacing w:after="0" w:line="240" w:lineRule="auto"/>
              <w:ind w:left="60"/>
              <w:jc w:val="both"/>
              <w:rPr>
                <w:rFonts w:eastAsia="Times New Roman" w:cstheme="minorHAnsi"/>
                <w:color w:val="000000"/>
                <w:sz w:val="24"/>
                <w:szCs w:val="24"/>
                <w:lang w:eastAsia="es-MX"/>
              </w:rPr>
            </w:pPr>
            <w:r w:rsidRPr="006861ED">
              <w:rPr>
                <w:rFonts w:eastAsia="Times New Roman" w:cstheme="minorHAnsi"/>
                <w:noProof/>
                <w:color w:val="000000"/>
                <w:sz w:val="24"/>
                <w:szCs w:val="24"/>
                <w:lang w:eastAsia="es-MX"/>
              </w:rPr>
              <w:drawing>
                <wp:inline distT="0" distB="0" distL="0" distR="0" wp14:anchorId="2AB72665" wp14:editId="4F48C104">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6B6B511" w14:textId="77777777" w:rsidR="006861ED" w:rsidRPr="006861ED" w:rsidRDefault="006861ED" w:rsidP="006861ED">
            <w:pPr>
              <w:spacing w:after="0" w:line="240" w:lineRule="auto"/>
              <w:ind w:left="60"/>
              <w:rPr>
                <w:rFonts w:eastAsia="Times New Roman" w:cstheme="minorHAnsi"/>
                <w:color w:val="000000"/>
                <w:sz w:val="24"/>
                <w:szCs w:val="24"/>
                <w:lang w:eastAsia="es-MX"/>
              </w:rPr>
            </w:pPr>
            <w:r w:rsidRPr="006861ED">
              <w:rPr>
                <w:rFonts w:eastAsia="Times New Roman" w:cstheme="minorHAnsi"/>
                <w:color w:val="000000"/>
                <w:sz w:val="24"/>
                <w:szCs w:val="24"/>
                <w:lang w:eastAsia="es-MX"/>
              </w:rPr>
              <w:t>Detecta los procesos de aprendizaje de sus alumnos para favorecer su desarrollo cognitivo y socioemocional.</w:t>
            </w:r>
          </w:p>
        </w:tc>
      </w:tr>
    </w:tbl>
    <w:p w14:paraId="77B171BE" w14:textId="77777777" w:rsidR="006861ED" w:rsidRPr="006861ED" w:rsidRDefault="006861ED" w:rsidP="006861ED">
      <w:pPr>
        <w:spacing w:after="0" w:line="240" w:lineRule="auto"/>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1ED" w:rsidRPr="006861ED" w14:paraId="452939B1" w14:textId="77777777" w:rsidTr="006861ED">
        <w:trPr>
          <w:tblCellSpacing w:w="15" w:type="dxa"/>
        </w:trPr>
        <w:tc>
          <w:tcPr>
            <w:tcW w:w="0" w:type="auto"/>
            <w:hideMark/>
          </w:tcPr>
          <w:p w14:paraId="6D65737E" w14:textId="77777777" w:rsidR="006861ED" w:rsidRPr="006861ED" w:rsidRDefault="006861ED" w:rsidP="006861ED">
            <w:pPr>
              <w:spacing w:after="0" w:line="240" w:lineRule="auto"/>
              <w:ind w:left="60"/>
              <w:jc w:val="both"/>
              <w:rPr>
                <w:rFonts w:eastAsia="Times New Roman" w:cstheme="minorHAnsi"/>
                <w:color w:val="000000"/>
                <w:sz w:val="24"/>
                <w:szCs w:val="24"/>
                <w:lang w:eastAsia="es-MX"/>
              </w:rPr>
            </w:pPr>
            <w:r w:rsidRPr="006861ED">
              <w:rPr>
                <w:rFonts w:eastAsia="Times New Roman" w:cstheme="minorHAnsi"/>
                <w:noProof/>
                <w:color w:val="000000"/>
                <w:sz w:val="24"/>
                <w:szCs w:val="24"/>
                <w:lang w:eastAsia="es-MX"/>
              </w:rPr>
              <w:drawing>
                <wp:inline distT="0" distB="0" distL="0" distR="0" wp14:anchorId="35218581" wp14:editId="620B718A">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80C9125" w14:textId="77777777" w:rsidR="006861ED" w:rsidRPr="006861ED" w:rsidRDefault="006861ED" w:rsidP="006861ED">
            <w:pPr>
              <w:spacing w:after="0" w:line="240" w:lineRule="auto"/>
              <w:ind w:left="60"/>
              <w:rPr>
                <w:rFonts w:eastAsia="Times New Roman" w:cstheme="minorHAnsi"/>
                <w:color w:val="000000"/>
                <w:sz w:val="24"/>
                <w:szCs w:val="24"/>
                <w:lang w:eastAsia="es-MX"/>
              </w:rPr>
            </w:pPr>
            <w:r w:rsidRPr="006861ED">
              <w:rPr>
                <w:rFonts w:eastAsia="Times New Roman" w:cstheme="minorHAnsi"/>
                <w:color w:val="000000"/>
                <w:sz w:val="24"/>
                <w:szCs w:val="24"/>
                <w:lang w:eastAsia="es-MX"/>
              </w:rPr>
              <w:t>Aplica el plan y programas de estudio para alcanzar los propósitos educativos y contribuir al pleno desenvolvimiento de las capacidades de sus alumnos.</w:t>
            </w:r>
          </w:p>
        </w:tc>
      </w:tr>
    </w:tbl>
    <w:p w14:paraId="599721CD" w14:textId="77777777" w:rsidR="006861ED" w:rsidRPr="006861ED" w:rsidRDefault="006861ED" w:rsidP="006861ED">
      <w:pPr>
        <w:spacing w:after="0" w:line="240" w:lineRule="auto"/>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1ED" w:rsidRPr="006861ED" w14:paraId="68B1B792" w14:textId="77777777" w:rsidTr="006861ED">
        <w:trPr>
          <w:tblCellSpacing w:w="15" w:type="dxa"/>
        </w:trPr>
        <w:tc>
          <w:tcPr>
            <w:tcW w:w="0" w:type="auto"/>
            <w:hideMark/>
          </w:tcPr>
          <w:p w14:paraId="15F8A1E6" w14:textId="77777777" w:rsidR="006861ED" w:rsidRPr="006861ED" w:rsidRDefault="006861ED" w:rsidP="006861ED">
            <w:pPr>
              <w:spacing w:after="0" w:line="240" w:lineRule="auto"/>
              <w:ind w:left="60"/>
              <w:jc w:val="both"/>
              <w:rPr>
                <w:rFonts w:eastAsia="Times New Roman" w:cstheme="minorHAnsi"/>
                <w:color w:val="000000"/>
                <w:sz w:val="24"/>
                <w:szCs w:val="24"/>
                <w:lang w:eastAsia="es-MX"/>
              </w:rPr>
            </w:pPr>
            <w:r w:rsidRPr="006861ED">
              <w:rPr>
                <w:rFonts w:eastAsia="Times New Roman" w:cstheme="minorHAnsi"/>
                <w:noProof/>
                <w:color w:val="000000"/>
                <w:sz w:val="24"/>
                <w:szCs w:val="24"/>
                <w:lang w:eastAsia="es-MX"/>
              </w:rPr>
              <w:drawing>
                <wp:inline distT="0" distB="0" distL="0" distR="0" wp14:anchorId="6C0FA681" wp14:editId="2F7387DE">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E67A1A8" w14:textId="77777777" w:rsidR="006861ED" w:rsidRPr="006861ED" w:rsidRDefault="006861ED" w:rsidP="006861ED">
            <w:pPr>
              <w:spacing w:after="0" w:line="240" w:lineRule="auto"/>
              <w:ind w:left="60"/>
              <w:rPr>
                <w:rFonts w:eastAsia="Times New Roman" w:cstheme="minorHAnsi"/>
                <w:color w:val="000000"/>
                <w:sz w:val="24"/>
                <w:szCs w:val="24"/>
                <w:lang w:eastAsia="es-MX"/>
              </w:rPr>
            </w:pPr>
            <w:r w:rsidRPr="006861ED">
              <w:rPr>
                <w:rFonts w:eastAsia="Times New Roman" w:cstheme="minorHAnsi"/>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4DC3A87" w14:textId="77777777" w:rsidR="006861ED" w:rsidRPr="006861ED" w:rsidRDefault="006861ED" w:rsidP="006861ED">
      <w:pPr>
        <w:spacing w:after="0" w:line="240" w:lineRule="auto"/>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1ED" w:rsidRPr="006861ED" w14:paraId="39807D91" w14:textId="77777777" w:rsidTr="006861ED">
        <w:trPr>
          <w:tblCellSpacing w:w="15" w:type="dxa"/>
        </w:trPr>
        <w:tc>
          <w:tcPr>
            <w:tcW w:w="0" w:type="auto"/>
            <w:hideMark/>
          </w:tcPr>
          <w:p w14:paraId="0FBE0265" w14:textId="77777777" w:rsidR="006861ED" w:rsidRPr="006861ED" w:rsidRDefault="006861ED" w:rsidP="006861ED">
            <w:pPr>
              <w:spacing w:after="0" w:line="240" w:lineRule="auto"/>
              <w:ind w:left="60"/>
              <w:jc w:val="both"/>
              <w:rPr>
                <w:rFonts w:eastAsia="Times New Roman" w:cstheme="minorHAnsi"/>
                <w:color w:val="000000"/>
                <w:sz w:val="24"/>
                <w:szCs w:val="24"/>
                <w:lang w:eastAsia="es-MX"/>
              </w:rPr>
            </w:pPr>
            <w:r w:rsidRPr="006861ED">
              <w:rPr>
                <w:rFonts w:eastAsia="Times New Roman" w:cstheme="minorHAnsi"/>
                <w:noProof/>
                <w:color w:val="000000"/>
                <w:sz w:val="24"/>
                <w:szCs w:val="24"/>
                <w:lang w:eastAsia="es-MX"/>
              </w:rPr>
              <w:drawing>
                <wp:inline distT="0" distB="0" distL="0" distR="0" wp14:anchorId="7E3023CA" wp14:editId="17D9FBEA">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76E9CC2" w14:textId="77777777" w:rsidR="006861ED" w:rsidRPr="006861ED" w:rsidRDefault="006861ED" w:rsidP="006861ED">
            <w:pPr>
              <w:spacing w:after="0" w:line="240" w:lineRule="auto"/>
              <w:ind w:left="60"/>
              <w:rPr>
                <w:rFonts w:eastAsia="Times New Roman" w:cstheme="minorHAnsi"/>
                <w:color w:val="000000"/>
                <w:sz w:val="24"/>
                <w:szCs w:val="24"/>
                <w:lang w:eastAsia="es-MX"/>
              </w:rPr>
            </w:pPr>
            <w:r w:rsidRPr="006861ED">
              <w:rPr>
                <w:rFonts w:eastAsia="Times New Roman" w:cstheme="minorHAnsi"/>
                <w:color w:val="000000"/>
                <w:sz w:val="24"/>
                <w:szCs w:val="24"/>
                <w:lang w:eastAsia="es-MX"/>
              </w:rPr>
              <w:t>Integra recursos de la investigación educativa para enriquecer su práctica profesional, expresando su interés por el conocimiento, la ciencia y la mejora de la educación.</w:t>
            </w:r>
          </w:p>
        </w:tc>
      </w:tr>
    </w:tbl>
    <w:p w14:paraId="115DFB45" w14:textId="77777777" w:rsidR="006861ED" w:rsidRPr="006861ED" w:rsidRDefault="006861ED" w:rsidP="006861ED">
      <w:pPr>
        <w:spacing w:after="0" w:line="240" w:lineRule="auto"/>
        <w:rPr>
          <w:rFonts w:eastAsia="Times New Roman" w:cstheme="minorHAnsi"/>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6861ED" w:rsidRPr="006861ED" w14:paraId="5BECE918" w14:textId="77777777" w:rsidTr="006861ED">
        <w:trPr>
          <w:tblCellSpacing w:w="15" w:type="dxa"/>
        </w:trPr>
        <w:tc>
          <w:tcPr>
            <w:tcW w:w="0" w:type="auto"/>
            <w:hideMark/>
          </w:tcPr>
          <w:p w14:paraId="5D7D4681" w14:textId="77777777" w:rsidR="006861ED" w:rsidRPr="006861ED" w:rsidRDefault="006861ED" w:rsidP="006861ED">
            <w:pPr>
              <w:spacing w:after="0" w:line="240" w:lineRule="auto"/>
              <w:ind w:left="60"/>
              <w:jc w:val="both"/>
              <w:rPr>
                <w:rFonts w:eastAsia="Times New Roman" w:cstheme="minorHAnsi"/>
                <w:color w:val="000000"/>
                <w:sz w:val="24"/>
                <w:szCs w:val="24"/>
                <w:lang w:eastAsia="es-MX"/>
              </w:rPr>
            </w:pPr>
            <w:r w:rsidRPr="006861ED">
              <w:rPr>
                <w:rFonts w:eastAsia="Times New Roman" w:cstheme="minorHAnsi"/>
                <w:noProof/>
                <w:color w:val="000000"/>
                <w:sz w:val="24"/>
                <w:szCs w:val="24"/>
                <w:lang w:eastAsia="es-MX"/>
              </w:rPr>
              <w:drawing>
                <wp:inline distT="0" distB="0" distL="0" distR="0" wp14:anchorId="20A1F97B" wp14:editId="00ECA360">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A06A4CC" w14:textId="77777777" w:rsidR="006861ED" w:rsidRPr="006861ED" w:rsidRDefault="006861ED" w:rsidP="006861ED">
            <w:pPr>
              <w:spacing w:after="0" w:line="240" w:lineRule="auto"/>
              <w:ind w:left="60"/>
              <w:rPr>
                <w:rFonts w:eastAsia="Times New Roman" w:cstheme="minorHAnsi"/>
                <w:color w:val="000000"/>
                <w:sz w:val="24"/>
                <w:szCs w:val="24"/>
                <w:lang w:eastAsia="es-MX"/>
              </w:rPr>
            </w:pPr>
            <w:r w:rsidRPr="006861ED">
              <w:rPr>
                <w:rFonts w:eastAsia="Times New Roman" w:cstheme="minorHAnsi"/>
                <w:color w:val="000000"/>
                <w:sz w:val="24"/>
                <w:szCs w:val="24"/>
                <w:lang w:eastAsia="es-MX"/>
              </w:rPr>
              <w:t>Actúa de manera ética ante la diversidad de situaciones que se presentan en la práctica profesional.</w:t>
            </w:r>
          </w:p>
        </w:tc>
      </w:tr>
    </w:tbl>
    <w:p w14:paraId="4C3FBBF6" w14:textId="77777777" w:rsidR="006861ED" w:rsidRDefault="006861ED" w:rsidP="006861ED">
      <w:pPr>
        <w:jc w:val="center"/>
        <w:rPr>
          <w:sz w:val="28"/>
          <w:szCs w:val="28"/>
        </w:rPr>
      </w:pPr>
    </w:p>
    <w:p w14:paraId="44E7F992" w14:textId="7F06BE76" w:rsidR="006861ED" w:rsidRDefault="006861ED" w:rsidP="006861ED">
      <w:pPr>
        <w:jc w:val="center"/>
        <w:rPr>
          <w:rFonts w:ascii="Kristen ITC" w:hAnsi="Kristen ITC"/>
          <w:b/>
          <w:bCs/>
          <w:sz w:val="36"/>
          <w:szCs w:val="36"/>
        </w:rPr>
      </w:pPr>
      <w:r w:rsidRPr="006861ED">
        <w:rPr>
          <w:rFonts w:ascii="Kristen ITC" w:hAnsi="Kristen ITC"/>
          <w:b/>
          <w:bCs/>
          <w:sz w:val="36"/>
          <w:szCs w:val="36"/>
        </w:rPr>
        <w:lastRenderedPageBreak/>
        <w:t>Link del Video “Mi Experiencia de Práctica”:</w:t>
      </w:r>
    </w:p>
    <w:p w14:paraId="28560A34" w14:textId="07D23BF2" w:rsidR="006861ED" w:rsidRPr="00201844" w:rsidRDefault="006861ED" w:rsidP="006861ED">
      <w:pPr>
        <w:jc w:val="center"/>
        <w:rPr>
          <w:rFonts w:ascii="Kristen ITC" w:hAnsi="Kristen ITC"/>
          <w:b/>
          <w:bCs/>
          <w:sz w:val="32"/>
          <w:szCs w:val="32"/>
        </w:rPr>
      </w:pPr>
    </w:p>
    <w:p w14:paraId="2752583B" w14:textId="45460008" w:rsidR="006861ED" w:rsidRDefault="00201844" w:rsidP="006861ED">
      <w:pPr>
        <w:jc w:val="center"/>
        <w:rPr>
          <w:rFonts w:ascii="Kristen ITC" w:hAnsi="Kristen ITC"/>
          <w:b/>
          <w:bCs/>
          <w:sz w:val="32"/>
          <w:szCs w:val="32"/>
        </w:rPr>
      </w:pPr>
      <w:hyperlink r:id="rId7" w:history="1">
        <w:r w:rsidRPr="00C440F2">
          <w:rPr>
            <w:rStyle w:val="Hipervnculo"/>
            <w:rFonts w:ascii="Kristen ITC" w:hAnsi="Kristen ITC"/>
            <w:b/>
            <w:bCs/>
            <w:sz w:val="32"/>
            <w:szCs w:val="32"/>
          </w:rPr>
          <w:t>https://www.youtube.com/watch?v=Q9hacAQBugU</w:t>
        </w:r>
      </w:hyperlink>
    </w:p>
    <w:p w14:paraId="495693A9" w14:textId="38DBD816" w:rsidR="00201844" w:rsidRPr="00201844" w:rsidRDefault="00201844" w:rsidP="006861ED">
      <w:pPr>
        <w:jc w:val="center"/>
        <w:rPr>
          <w:rFonts w:ascii="Kristen ITC" w:hAnsi="Kristen ITC"/>
          <w:b/>
          <w:bCs/>
          <w:sz w:val="32"/>
          <w:szCs w:val="32"/>
        </w:rPr>
      </w:pPr>
      <w:r w:rsidRPr="00201844">
        <w:drawing>
          <wp:anchor distT="0" distB="0" distL="114300" distR="114300" simplePos="0" relativeHeight="251661312" behindDoc="0" locked="0" layoutInCell="1" allowOverlap="1" wp14:anchorId="515F7AA4" wp14:editId="64FDA5EC">
            <wp:simplePos x="0" y="0"/>
            <wp:positionH relativeFrom="margin">
              <wp:align>left</wp:align>
            </wp:positionH>
            <wp:positionV relativeFrom="paragraph">
              <wp:posOffset>470535</wp:posOffset>
            </wp:positionV>
            <wp:extent cx="5612130" cy="3202305"/>
            <wp:effectExtent l="0" t="0" r="7620" b="0"/>
            <wp:wrapThrough wrapText="bothSides">
              <wp:wrapPolygon edited="0">
                <wp:start x="0" y="0"/>
                <wp:lineTo x="0" y="21459"/>
                <wp:lineTo x="21556" y="21459"/>
                <wp:lineTo x="21556"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202305"/>
                    </a:xfrm>
                    <a:prstGeom prst="rect">
                      <a:avLst/>
                    </a:prstGeom>
                  </pic:spPr>
                </pic:pic>
              </a:graphicData>
            </a:graphic>
          </wp:anchor>
        </w:drawing>
      </w:r>
    </w:p>
    <w:p w14:paraId="79BE980D" w14:textId="7F416D85" w:rsidR="006861ED" w:rsidRDefault="006861ED" w:rsidP="006861ED">
      <w:pPr>
        <w:jc w:val="center"/>
        <w:rPr>
          <w:rFonts w:ascii="Kristen ITC" w:hAnsi="Kristen ITC"/>
          <w:b/>
          <w:bCs/>
          <w:sz w:val="36"/>
          <w:szCs w:val="36"/>
        </w:rPr>
      </w:pPr>
    </w:p>
    <w:p w14:paraId="5B8D21AC" w14:textId="6981EFDD" w:rsidR="006861ED" w:rsidRDefault="006861ED" w:rsidP="006861ED">
      <w:pPr>
        <w:jc w:val="center"/>
        <w:rPr>
          <w:rFonts w:ascii="Kristen ITC" w:hAnsi="Kristen ITC"/>
          <w:b/>
          <w:bCs/>
          <w:sz w:val="36"/>
          <w:szCs w:val="36"/>
        </w:rPr>
      </w:pPr>
    </w:p>
    <w:p w14:paraId="67F8D4B5" w14:textId="50051558" w:rsidR="006861ED" w:rsidRDefault="006861ED" w:rsidP="006861ED">
      <w:pPr>
        <w:jc w:val="center"/>
        <w:rPr>
          <w:rFonts w:ascii="Kristen ITC" w:hAnsi="Kristen ITC"/>
          <w:b/>
          <w:bCs/>
          <w:sz w:val="36"/>
          <w:szCs w:val="36"/>
        </w:rPr>
      </w:pPr>
    </w:p>
    <w:p w14:paraId="6E10B8E4" w14:textId="12920090" w:rsidR="006861ED" w:rsidRDefault="006861ED" w:rsidP="006861ED">
      <w:pPr>
        <w:jc w:val="center"/>
        <w:rPr>
          <w:rFonts w:ascii="Kristen ITC" w:hAnsi="Kristen ITC"/>
          <w:b/>
          <w:bCs/>
          <w:sz w:val="36"/>
          <w:szCs w:val="36"/>
        </w:rPr>
      </w:pPr>
    </w:p>
    <w:p w14:paraId="062C4000" w14:textId="6A9FEF81" w:rsidR="006861ED" w:rsidRDefault="006861ED" w:rsidP="006861ED">
      <w:pPr>
        <w:jc w:val="center"/>
        <w:rPr>
          <w:rFonts w:ascii="Kristen ITC" w:hAnsi="Kristen ITC"/>
          <w:b/>
          <w:bCs/>
          <w:sz w:val="36"/>
          <w:szCs w:val="36"/>
        </w:rPr>
      </w:pPr>
    </w:p>
    <w:p w14:paraId="14B407D9" w14:textId="599DDD75" w:rsidR="006861ED" w:rsidRDefault="006861ED" w:rsidP="006861ED">
      <w:pPr>
        <w:jc w:val="center"/>
        <w:rPr>
          <w:rFonts w:ascii="Kristen ITC" w:hAnsi="Kristen ITC"/>
          <w:b/>
          <w:bCs/>
          <w:sz w:val="36"/>
          <w:szCs w:val="36"/>
        </w:rPr>
      </w:pPr>
    </w:p>
    <w:p w14:paraId="32E8B3D5" w14:textId="71D33815" w:rsidR="00201844" w:rsidRDefault="00201844" w:rsidP="00A05EFD">
      <w:pPr>
        <w:rPr>
          <w:rFonts w:ascii="Kristen ITC" w:hAnsi="Kristen ITC"/>
          <w:b/>
          <w:bCs/>
          <w:sz w:val="36"/>
          <w:szCs w:val="36"/>
        </w:rPr>
      </w:pPr>
    </w:p>
    <w:p w14:paraId="4F1B664E" w14:textId="77777777" w:rsidR="00201844" w:rsidRDefault="00201844" w:rsidP="00A05EFD"/>
    <w:p w14:paraId="5EE10095" w14:textId="77777777" w:rsidR="00A05EFD" w:rsidRPr="00CF2512" w:rsidRDefault="00A05EFD" w:rsidP="00A05EFD">
      <w:pPr>
        <w:jc w:val="center"/>
        <w:rPr>
          <w:b/>
        </w:rPr>
      </w:pPr>
      <w:r w:rsidRPr="00CF2512">
        <w:rPr>
          <w:b/>
        </w:rPr>
        <w:t>Mi experiencia de práctica</w:t>
      </w:r>
    </w:p>
    <w:p w14:paraId="78E03C5A" w14:textId="77777777" w:rsidR="00A05EFD" w:rsidRPr="00CF2512" w:rsidRDefault="00A05EFD" w:rsidP="00A05EFD">
      <w:pPr>
        <w:rPr>
          <w:b/>
          <w:u w:val="single"/>
        </w:rPr>
      </w:pPr>
      <w:r w:rsidRPr="00CF2512">
        <w:rPr>
          <w:b/>
          <w:u w:val="single"/>
        </w:rPr>
        <w:t>CONTEXTO:</w:t>
      </w:r>
    </w:p>
    <w:p w14:paraId="4D783BEF" w14:textId="77777777" w:rsidR="00A05EFD" w:rsidRDefault="00A05EFD" w:rsidP="00A05EFD">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18A027C1" w14:textId="77777777" w:rsidR="00A05EFD" w:rsidRPr="00CF2512" w:rsidRDefault="00A05EFD" w:rsidP="00A05EFD">
      <w:pPr>
        <w:rPr>
          <w:b/>
          <w:u w:val="single"/>
        </w:rPr>
      </w:pPr>
      <w:r w:rsidRPr="00CF2512">
        <w:rPr>
          <w:b/>
          <w:u w:val="single"/>
        </w:rPr>
        <w:t>TAREA:</w:t>
      </w:r>
    </w:p>
    <w:p w14:paraId="5321C81E" w14:textId="77777777" w:rsidR="002267B1" w:rsidRDefault="00A05EFD" w:rsidP="00A05EFD">
      <w:r>
        <w:t xml:space="preserve">Elaborar una narrativa con imágenes y fotos </w:t>
      </w:r>
      <w:r w:rsidR="002267B1">
        <w:t xml:space="preserve">a través de un video </w:t>
      </w:r>
      <w:r w:rsidR="001461A6">
        <w:t xml:space="preserve">(con música) </w:t>
      </w:r>
      <w:r w:rsidR="002267B1">
        <w:t xml:space="preserve">corto, en </w:t>
      </w:r>
      <w:r>
        <w:t xml:space="preserve">la </w:t>
      </w:r>
      <w:r w:rsidR="002267B1">
        <w:t xml:space="preserve">cual </w:t>
      </w:r>
      <w:r>
        <w:t>narre la experiencia</w:t>
      </w:r>
      <w:r w:rsidR="002267B1">
        <w:t xml:space="preserve"> vivida de práctica.</w:t>
      </w:r>
    </w:p>
    <w:p w14:paraId="5206F8CB" w14:textId="77777777" w:rsidR="002267B1" w:rsidRPr="00CF2512" w:rsidRDefault="002267B1" w:rsidP="00A05EFD">
      <w:pPr>
        <w:rPr>
          <w:u w:val="single"/>
        </w:rPr>
      </w:pPr>
      <w:r w:rsidRPr="00CF2512">
        <w:rPr>
          <w:u w:val="single"/>
        </w:rPr>
        <w:t xml:space="preserve">Elementos </w:t>
      </w:r>
      <w:r w:rsidR="00A62C5C">
        <w:rPr>
          <w:u w:val="single"/>
        </w:rPr>
        <w:t xml:space="preserve">que deben reflejarse en el trabajo de </w:t>
      </w:r>
      <w:proofErr w:type="gramStart"/>
      <w:r w:rsidR="00A62C5C">
        <w:rPr>
          <w:u w:val="single"/>
        </w:rPr>
        <w:t xml:space="preserve">narrativa </w:t>
      </w:r>
      <w:r w:rsidRPr="00CF2512">
        <w:rPr>
          <w:u w:val="single"/>
        </w:rPr>
        <w:t>:</w:t>
      </w:r>
      <w:proofErr w:type="gramEnd"/>
    </w:p>
    <w:p w14:paraId="7083720A" w14:textId="77777777" w:rsidR="002267B1" w:rsidRPr="00A62C5C" w:rsidRDefault="002267B1" w:rsidP="00A05EFD">
      <w:pPr>
        <w:rPr>
          <w:b/>
          <w:i/>
        </w:rPr>
      </w:pPr>
      <w:r w:rsidRPr="00A62C5C">
        <w:rPr>
          <w:b/>
          <w:i/>
        </w:rPr>
        <w:t xml:space="preserve">1.-Estrategias de comunicación aplicadas </w:t>
      </w:r>
      <w:r w:rsidR="00456AF2" w:rsidRPr="00A62C5C">
        <w:rPr>
          <w:b/>
          <w:i/>
        </w:rPr>
        <w:t xml:space="preserve">antes y durante la práctica </w:t>
      </w:r>
      <w:r w:rsidRPr="00A62C5C">
        <w:rPr>
          <w:b/>
          <w:i/>
        </w:rPr>
        <w:t>para establecer comunicación asertiva con la educadora para recuperar información, en cuanto:</w:t>
      </w:r>
    </w:p>
    <w:p w14:paraId="7DBAD1DB" w14:textId="77777777" w:rsidR="002267B1" w:rsidRDefault="002267B1" w:rsidP="00A62C5C">
      <w:pPr>
        <w:pStyle w:val="Prrafodelista"/>
        <w:numPr>
          <w:ilvl w:val="0"/>
          <w:numId w:val="7"/>
        </w:numPr>
      </w:pPr>
      <w:r>
        <w:t>Identificar los aprendizajes esperados</w:t>
      </w:r>
      <w:r w:rsidR="00456AF2">
        <w:t xml:space="preserve"> para el diseño de planeación</w:t>
      </w:r>
    </w:p>
    <w:p w14:paraId="0311B1E1" w14:textId="77777777" w:rsidR="002267B1" w:rsidRDefault="002267B1" w:rsidP="00A62C5C">
      <w:pPr>
        <w:pStyle w:val="Prrafodelista"/>
        <w:numPr>
          <w:ilvl w:val="0"/>
          <w:numId w:val="7"/>
        </w:numPr>
      </w:pPr>
      <w:r>
        <w:t>Entrevistas o cuestionamientos (alumnos, docente y padres de familia) para dar seguimiento a la estrategia aplicada de estudio de caso.</w:t>
      </w:r>
    </w:p>
    <w:p w14:paraId="58E1A6D4" w14:textId="77777777" w:rsidR="002267B1" w:rsidRDefault="002267B1" w:rsidP="00A62C5C">
      <w:pPr>
        <w:pStyle w:val="Prrafodelista"/>
        <w:numPr>
          <w:ilvl w:val="0"/>
          <w:numId w:val="7"/>
        </w:numPr>
      </w:pPr>
      <w:r>
        <w:t>Documentos</w:t>
      </w:r>
      <w:r w:rsidR="00456AF2">
        <w:t xml:space="preserve"> indispensables (datos de ide</w:t>
      </w:r>
      <w:r>
        <w:t>nti</w:t>
      </w:r>
      <w:r w:rsidR="00456AF2">
        <w:t>fi</w:t>
      </w:r>
      <w:r>
        <w:t>ca</w:t>
      </w:r>
      <w:r w:rsidR="00456AF2">
        <w:t>ción, evaluación diagnostica, e intermedia etc.) para construir el expediente de los 2 alumnos.</w:t>
      </w:r>
    </w:p>
    <w:p w14:paraId="63CA05A8" w14:textId="77777777" w:rsidR="002267B1" w:rsidRPr="00A62C5C" w:rsidRDefault="002267B1" w:rsidP="002267B1">
      <w:pPr>
        <w:rPr>
          <w:b/>
          <w:i/>
        </w:rPr>
      </w:pPr>
      <w:r w:rsidRPr="00A62C5C">
        <w:rPr>
          <w:b/>
          <w:i/>
        </w:rPr>
        <w:t>2.-Análisis y reflexión de la intervención docente</w:t>
      </w:r>
    </w:p>
    <w:p w14:paraId="5847EB6D" w14:textId="77777777" w:rsidR="00A62C5C" w:rsidRDefault="00456AF2" w:rsidP="00A62C5C">
      <w:pPr>
        <w:pStyle w:val="Prrafodelista"/>
        <w:numPr>
          <w:ilvl w:val="0"/>
          <w:numId w:val="5"/>
        </w:numPr>
        <w:spacing w:after="0" w:line="240" w:lineRule="auto"/>
      </w:pPr>
      <w:r>
        <w:t>Narrar la experiencia de intervención, puntualizando en el</w:t>
      </w:r>
      <w:r w:rsidR="00A62C5C">
        <w:t xml:space="preserve"> aspecto de cómo el practicante</w:t>
      </w:r>
    </w:p>
    <w:p w14:paraId="5A1F95EE" w14:textId="77777777" w:rsidR="00456AF2" w:rsidRDefault="00456AF2" w:rsidP="00C7213D">
      <w:pPr>
        <w:pStyle w:val="Prrafodelista"/>
        <w:spacing w:after="0" w:line="240" w:lineRule="auto"/>
      </w:pPr>
      <w:r>
        <w:t>perc</w:t>
      </w:r>
      <w:r w:rsidR="00A62C5C">
        <w:t>ibe la enseñanza de esta manera, “Aprendizaje en casa”</w:t>
      </w:r>
    </w:p>
    <w:p w14:paraId="08C7A36E" w14:textId="77777777" w:rsidR="00456AF2" w:rsidRDefault="00456AF2" w:rsidP="00A62C5C">
      <w:pPr>
        <w:pStyle w:val="Prrafodelista"/>
        <w:numPr>
          <w:ilvl w:val="0"/>
          <w:numId w:val="5"/>
        </w:numPr>
        <w:spacing w:line="240" w:lineRule="auto"/>
      </w:pPr>
      <w:r>
        <w:t xml:space="preserve">Narrar las estrategias de enseñanza (juego, experimentación, interacción </w:t>
      </w:r>
      <w:r w:rsidR="00CF2512">
        <w:t xml:space="preserve">tecnológica </w:t>
      </w:r>
      <w:r>
        <w:t>etc…) que puso en prácticas y funcionalidad de las mismas</w:t>
      </w:r>
      <w:r w:rsidR="001461A6">
        <w:t xml:space="preserve"> en esta modalidad de trabajar en casa</w:t>
      </w:r>
      <w:r>
        <w:t>.</w:t>
      </w:r>
    </w:p>
    <w:p w14:paraId="6DD56FE0" w14:textId="77777777" w:rsidR="00456AF2" w:rsidRDefault="00456AF2" w:rsidP="00A62C5C">
      <w:pPr>
        <w:pStyle w:val="Prrafodelista"/>
        <w:numPr>
          <w:ilvl w:val="0"/>
          <w:numId w:val="5"/>
        </w:numPr>
      </w:pPr>
      <w:r>
        <w:t>Narrar la efectividad de aplicar instrumentos de evaluación</w:t>
      </w:r>
      <w:r w:rsidR="001461A6">
        <w:t xml:space="preserve">, así como el </w:t>
      </w:r>
      <w:r>
        <w:t>manejo del diario interactivo con las sugerencias de su compañero de trabajo para este aspecto.</w:t>
      </w:r>
    </w:p>
    <w:p w14:paraId="3031D811" w14:textId="77777777" w:rsidR="001461A6" w:rsidRDefault="001461A6" w:rsidP="001461A6">
      <w:pPr>
        <w:spacing w:after="0"/>
        <w:rPr>
          <w:b/>
          <w:sz w:val="24"/>
          <w:szCs w:val="24"/>
        </w:rPr>
      </w:pPr>
    </w:p>
    <w:p w14:paraId="033AC90A" w14:textId="77777777" w:rsidR="001461A6" w:rsidRDefault="001461A6" w:rsidP="001461A6">
      <w:pPr>
        <w:spacing w:after="0"/>
        <w:rPr>
          <w:b/>
          <w:sz w:val="24"/>
          <w:szCs w:val="24"/>
        </w:rPr>
      </w:pPr>
      <w:r>
        <w:rPr>
          <w:b/>
          <w:sz w:val="24"/>
          <w:szCs w:val="24"/>
        </w:rPr>
        <w:t>Observaciones</w:t>
      </w:r>
    </w:p>
    <w:p w14:paraId="013F3557" w14:textId="77777777" w:rsidR="001461A6" w:rsidRPr="001461A6" w:rsidRDefault="001461A6" w:rsidP="001461A6">
      <w:pPr>
        <w:spacing w:after="0"/>
        <w:rPr>
          <w:sz w:val="24"/>
          <w:szCs w:val="24"/>
        </w:rPr>
      </w:pPr>
      <w:r w:rsidRPr="001461A6">
        <w:rPr>
          <w:sz w:val="24"/>
          <w:szCs w:val="24"/>
        </w:rPr>
        <w:t>La evaluación será en estos dos grandes aspectos en los cuales se detecten todos y cada uno de los indicadores</w:t>
      </w:r>
    </w:p>
    <w:p w14:paraId="70EE00A1" w14:textId="77777777" w:rsidR="001461A6" w:rsidRDefault="001461A6" w:rsidP="001461A6">
      <w:pPr>
        <w:spacing w:after="0"/>
      </w:pPr>
      <w:r>
        <w:t>-Creatividad del video….  3 punto</w:t>
      </w:r>
    </w:p>
    <w:p w14:paraId="759B0FE6" w14:textId="77777777" w:rsidR="001461A6" w:rsidRDefault="001461A6" w:rsidP="001461A6">
      <w:pPr>
        <w:spacing w:after="0"/>
      </w:pPr>
      <w:r>
        <w:t>-Reflexión en la narrativa de los indicadores propuestos….  7 puntos</w:t>
      </w:r>
    </w:p>
    <w:p w14:paraId="58BDDB78" w14:textId="77777777" w:rsidR="002267B1" w:rsidRDefault="002267B1" w:rsidP="001461A6">
      <w:pPr>
        <w:spacing w:after="0"/>
      </w:pPr>
    </w:p>
    <w:p w14:paraId="0699809C" w14:textId="77777777" w:rsidR="002267B1" w:rsidRDefault="002267B1" w:rsidP="00A05EFD"/>
    <w:p w14:paraId="5A8D4129" w14:textId="68FC9539" w:rsidR="001461A6" w:rsidRDefault="001461A6" w:rsidP="006861ED"/>
    <w:sectPr w:rsidR="001461A6" w:rsidSect="006861ED">
      <w:pgSz w:w="12240" w:h="15840"/>
      <w:pgMar w:top="1417" w:right="1701" w:bottom="1417" w:left="1701" w:header="708" w:footer="708"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39"/>
    <w:rsid w:val="001023C9"/>
    <w:rsid w:val="001461A6"/>
    <w:rsid w:val="001F2F62"/>
    <w:rsid w:val="00201844"/>
    <w:rsid w:val="002267B1"/>
    <w:rsid w:val="002B4B75"/>
    <w:rsid w:val="00401B1A"/>
    <w:rsid w:val="00424FE7"/>
    <w:rsid w:val="00456AF2"/>
    <w:rsid w:val="005E3C6F"/>
    <w:rsid w:val="00604F9B"/>
    <w:rsid w:val="006861ED"/>
    <w:rsid w:val="00716C22"/>
    <w:rsid w:val="00753C81"/>
    <w:rsid w:val="007E1639"/>
    <w:rsid w:val="00812C2D"/>
    <w:rsid w:val="008407BB"/>
    <w:rsid w:val="008D18B2"/>
    <w:rsid w:val="00A05EFD"/>
    <w:rsid w:val="00A62C5C"/>
    <w:rsid w:val="00C7213D"/>
    <w:rsid w:val="00CC0F6E"/>
    <w:rsid w:val="00CF2512"/>
    <w:rsid w:val="00D7432C"/>
    <w:rsid w:val="00EB7BA4"/>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1A38"/>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 w:type="character" w:styleId="Hipervnculo">
    <w:name w:val="Hyperlink"/>
    <w:basedOn w:val="Fuentedeprrafopredeter"/>
    <w:uiPriority w:val="99"/>
    <w:unhideWhenUsed/>
    <w:rsid w:val="00201844"/>
    <w:rPr>
      <w:color w:val="0563C1" w:themeColor="hyperlink"/>
      <w:u w:val="single"/>
    </w:rPr>
  </w:style>
  <w:style w:type="character" w:styleId="Mencinsinresolver">
    <w:name w:val="Unresolved Mention"/>
    <w:basedOn w:val="Fuentedeprrafopredeter"/>
    <w:uiPriority w:val="99"/>
    <w:semiHidden/>
    <w:unhideWhenUsed/>
    <w:rsid w:val="0020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Q9hacAQBu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Dibeth Carreon</cp:lastModifiedBy>
  <cp:revision>2</cp:revision>
  <dcterms:created xsi:type="dcterms:W3CDTF">2021-06-08T22:55:00Z</dcterms:created>
  <dcterms:modified xsi:type="dcterms:W3CDTF">2021-06-08T22:55:00Z</dcterms:modified>
</cp:coreProperties>
</file>