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F8A5E" w14:textId="77777777" w:rsidR="00844C0F" w:rsidRDefault="00844C0F" w:rsidP="00844C0F">
      <w:pPr>
        <w:spacing w:line="254" w:lineRule="auto"/>
        <w:jc w:val="center"/>
        <w:rPr>
          <w:rFonts w:ascii="Times New Roman" w:hAnsi="Times New Roman"/>
          <w:b/>
        </w:rPr>
      </w:pPr>
      <w:r>
        <w:rPr>
          <w:noProof/>
        </w:rPr>
        <w:drawing>
          <wp:anchor distT="0" distB="0" distL="114300" distR="114300" simplePos="0" relativeHeight="251659264" behindDoc="1" locked="0" layoutInCell="1" allowOverlap="1" wp14:anchorId="30325095" wp14:editId="154A2CBD">
            <wp:simplePos x="0" y="0"/>
            <wp:positionH relativeFrom="margin">
              <wp:posOffset>2094230</wp:posOffset>
            </wp:positionH>
            <wp:positionV relativeFrom="paragraph">
              <wp:posOffset>234950</wp:posOffset>
            </wp:positionV>
            <wp:extent cx="1107440" cy="826135"/>
            <wp:effectExtent l="0" t="0" r="0" b="0"/>
            <wp:wrapTight wrapText="bothSides">
              <wp:wrapPolygon edited="0">
                <wp:start x="4459" y="0"/>
                <wp:lineTo x="4459" y="17433"/>
                <wp:lineTo x="8174" y="20919"/>
                <wp:lineTo x="9661" y="20919"/>
                <wp:lineTo x="12633" y="20919"/>
                <wp:lineTo x="13748" y="20919"/>
                <wp:lineTo x="17835" y="16935"/>
                <wp:lineTo x="17835" y="0"/>
                <wp:lineTo x="4459" y="0"/>
              </wp:wrapPolygon>
            </wp:wrapTight>
            <wp:docPr id="2" name="Imagen 1" descr="Resultado de imagen de log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de logo ene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7440" cy="82613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b/>
        </w:rPr>
        <w:t>ESCUELA NORMAL DE EDUCACIÓN PREESCOLAR DEL ESTADO DE COAHUILA.</w:t>
      </w:r>
    </w:p>
    <w:p w14:paraId="27DC259F" w14:textId="77777777" w:rsidR="00844C0F" w:rsidRDefault="00844C0F" w:rsidP="00844C0F">
      <w:pPr>
        <w:spacing w:line="254" w:lineRule="auto"/>
        <w:jc w:val="center"/>
        <w:rPr>
          <w:rFonts w:ascii="Times New Roman" w:hAnsi="Times New Roman"/>
          <w:sz w:val="28"/>
        </w:rPr>
      </w:pPr>
    </w:p>
    <w:p w14:paraId="439C06B3" w14:textId="77777777" w:rsidR="00844C0F" w:rsidRDefault="00844C0F" w:rsidP="00844C0F">
      <w:pPr>
        <w:spacing w:line="254" w:lineRule="auto"/>
        <w:jc w:val="center"/>
        <w:rPr>
          <w:rFonts w:ascii="Times New Roman" w:hAnsi="Times New Roman"/>
          <w:sz w:val="28"/>
        </w:rPr>
      </w:pPr>
    </w:p>
    <w:p w14:paraId="53B9D4DF" w14:textId="77777777" w:rsidR="00844C0F" w:rsidRDefault="00844C0F" w:rsidP="00844C0F">
      <w:pPr>
        <w:spacing w:line="254" w:lineRule="auto"/>
        <w:jc w:val="center"/>
        <w:rPr>
          <w:rFonts w:ascii="Times New Roman" w:hAnsi="Times New Roman"/>
          <w:sz w:val="28"/>
        </w:rPr>
      </w:pPr>
    </w:p>
    <w:p w14:paraId="1B2852AB" w14:textId="77777777" w:rsidR="00844C0F" w:rsidRDefault="00844C0F" w:rsidP="00844C0F">
      <w:pPr>
        <w:spacing w:line="254" w:lineRule="auto"/>
        <w:jc w:val="center"/>
        <w:rPr>
          <w:rFonts w:ascii="Times New Roman" w:hAnsi="Times New Roman"/>
          <w:b/>
          <w:sz w:val="28"/>
        </w:rPr>
      </w:pPr>
      <w:r>
        <w:rPr>
          <w:rFonts w:ascii="Times New Roman" w:hAnsi="Times New Roman"/>
          <w:b/>
          <w:sz w:val="28"/>
        </w:rPr>
        <w:t>Licenciatura en Educación Preescolar.</w:t>
      </w:r>
    </w:p>
    <w:p w14:paraId="74F833EC" w14:textId="77777777" w:rsidR="00844C0F" w:rsidRDefault="00844C0F" w:rsidP="00844C0F">
      <w:pPr>
        <w:spacing w:line="254" w:lineRule="auto"/>
        <w:jc w:val="center"/>
        <w:rPr>
          <w:rFonts w:ascii="Times New Roman" w:hAnsi="Times New Roman"/>
          <w:b/>
          <w:sz w:val="28"/>
        </w:rPr>
      </w:pPr>
      <w:r>
        <w:rPr>
          <w:rFonts w:ascii="Times New Roman" w:hAnsi="Times New Roman"/>
          <w:b/>
          <w:sz w:val="28"/>
        </w:rPr>
        <w:t>Ciclo escolar 2020-2021.</w:t>
      </w:r>
    </w:p>
    <w:p w14:paraId="70ECE1B6" w14:textId="77777777" w:rsidR="00844C0F" w:rsidRDefault="00844C0F" w:rsidP="00844C0F">
      <w:pPr>
        <w:spacing w:line="254" w:lineRule="auto"/>
        <w:jc w:val="center"/>
        <w:rPr>
          <w:rFonts w:ascii="Times New Roman" w:hAnsi="Times New Roman"/>
          <w:sz w:val="28"/>
        </w:rPr>
      </w:pPr>
    </w:p>
    <w:p w14:paraId="4A9C026C" w14:textId="77777777" w:rsidR="00844C0F" w:rsidRDefault="00844C0F" w:rsidP="00844C0F">
      <w:pPr>
        <w:spacing w:line="254" w:lineRule="auto"/>
        <w:jc w:val="center"/>
        <w:rPr>
          <w:rFonts w:ascii="Times New Roman" w:hAnsi="Times New Roman"/>
          <w:sz w:val="28"/>
        </w:rPr>
      </w:pPr>
      <w:r>
        <w:rPr>
          <w:rFonts w:ascii="Times New Roman" w:hAnsi="Times New Roman"/>
          <w:b/>
          <w:sz w:val="28"/>
        </w:rPr>
        <w:t>Asignatura:</w:t>
      </w:r>
      <w:r>
        <w:rPr>
          <w:rFonts w:ascii="Times New Roman" w:hAnsi="Times New Roman"/>
          <w:sz w:val="28"/>
        </w:rPr>
        <w:t xml:space="preserve"> DESARROLLO DE LA COMPETENCIA LECTORAL.</w:t>
      </w:r>
    </w:p>
    <w:p w14:paraId="5E15B416" w14:textId="77777777" w:rsidR="00844C0F" w:rsidRDefault="00844C0F" w:rsidP="00844C0F">
      <w:pPr>
        <w:spacing w:line="254" w:lineRule="auto"/>
        <w:jc w:val="center"/>
        <w:rPr>
          <w:rFonts w:ascii="Times New Roman" w:hAnsi="Times New Roman"/>
          <w:sz w:val="28"/>
        </w:rPr>
      </w:pPr>
      <w:r>
        <w:rPr>
          <w:rFonts w:ascii="Times New Roman" w:hAnsi="Times New Roman"/>
          <w:b/>
          <w:sz w:val="28"/>
        </w:rPr>
        <w:t>Maestro:</w:t>
      </w:r>
      <w:r>
        <w:rPr>
          <w:rFonts w:ascii="Times New Roman" w:hAnsi="Times New Roman"/>
          <w:sz w:val="28"/>
        </w:rPr>
        <w:t xml:space="preserve"> Humberto Valdez Sánchez.</w:t>
      </w:r>
    </w:p>
    <w:p w14:paraId="7E4FFEE7" w14:textId="0D383826" w:rsidR="00844C0F" w:rsidRPr="00844C0F" w:rsidRDefault="00844C0F" w:rsidP="00844C0F">
      <w:pPr>
        <w:spacing w:line="254" w:lineRule="auto"/>
        <w:jc w:val="center"/>
        <w:rPr>
          <w:rFonts w:ascii="Times New Roman" w:hAnsi="Times New Roman"/>
          <w:sz w:val="28"/>
        </w:rPr>
      </w:pPr>
      <w:r w:rsidRPr="00844C0F">
        <w:rPr>
          <w:rFonts w:ascii="Times New Roman" w:hAnsi="Times New Roman"/>
          <w:sz w:val="28"/>
        </w:rPr>
        <w:t>UNIDAD DE APRENDIZAJE III. CONDICIONES NECESARIAS EN LAS SITUACIONES DIDÁCTICAS DE LECTURA.</w:t>
      </w:r>
    </w:p>
    <w:p w14:paraId="4AE40279" w14:textId="0EE3F6D1" w:rsidR="00844C0F" w:rsidRPr="00844C0F" w:rsidRDefault="00844C0F" w:rsidP="00844C0F">
      <w:pPr>
        <w:pStyle w:val="Prrafodelista"/>
        <w:numPr>
          <w:ilvl w:val="0"/>
          <w:numId w:val="3"/>
        </w:numPr>
        <w:spacing w:line="254" w:lineRule="auto"/>
        <w:rPr>
          <w:rFonts w:ascii="Times New Roman" w:hAnsi="Times New Roman"/>
          <w:sz w:val="28"/>
        </w:rPr>
      </w:pPr>
      <w:r w:rsidRPr="00844C0F">
        <w:rPr>
          <w:rFonts w:ascii="Times New Roman" w:hAnsi="Times New Roman"/>
          <w:sz w:val="2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01AA9B72" w14:textId="283FB8DF" w:rsidR="00844C0F" w:rsidRPr="00844C0F" w:rsidRDefault="00844C0F" w:rsidP="00844C0F">
      <w:pPr>
        <w:pStyle w:val="Prrafodelista"/>
        <w:numPr>
          <w:ilvl w:val="0"/>
          <w:numId w:val="3"/>
        </w:numPr>
        <w:spacing w:line="254" w:lineRule="auto"/>
        <w:rPr>
          <w:rFonts w:ascii="Times New Roman" w:hAnsi="Times New Roman"/>
          <w:sz w:val="28"/>
        </w:rPr>
      </w:pPr>
      <w:r w:rsidRPr="00844C0F">
        <w:rPr>
          <w:rFonts w:ascii="Times New Roman" w:hAnsi="Times New Roman"/>
          <w:sz w:val="28"/>
        </w:rPr>
        <w:t>Aplica el plan y programas de estudio para alcanzar los propósitos educativos y contribuir al pleno desenvolvimiento de las capacidades de sus alumnos.</w:t>
      </w:r>
    </w:p>
    <w:p w14:paraId="33ED2EDC" w14:textId="77777777" w:rsidR="00844C0F" w:rsidRDefault="00844C0F" w:rsidP="00844C0F">
      <w:pPr>
        <w:spacing w:after="0" w:line="254" w:lineRule="auto"/>
        <w:ind w:left="720"/>
        <w:contextualSpacing/>
        <w:rPr>
          <w:rFonts w:ascii="Times New Roman" w:hAnsi="Times New Roman"/>
          <w:sz w:val="28"/>
        </w:rPr>
      </w:pPr>
    </w:p>
    <w:p w14:paraId="5752B7F9" w14:textId="1760D461" w:rsidR="00844C0F" w:rsidRPr="00844C0F" w:rsidRDefault="00844C0F" w:rsidP="00844C0F">
      <w:pPr>
        <w:spacing w:after="0" w:line="254" w:lineRule="auto"/>
        <w:jc w:val="center"/>
        <w:rPr>
          <w:rFonts w:ascii="Times New Roman" w:hAnsi="Times New Roman"/>
          <w:b/>
          <w:sz w:val="28"/>
        </w:rPr>
      </w:pPr>
      <w:r>
        <w:rPr>
          <w:rFonts w:ascii="Times New Roman" w:hAnsi="Times New Roman"/>
          <w:b/>
          <w:sz w:val="28"/>
        </w:rPr>
        <w:t>Trabajo:</w:t>
      </w:r>
    </w:p>
    <w:p w14:paraId="333F4BB6" w14:textId="1B689D22" w:rsidR="00844C0F" w:rsidRDefault="00844C0F" w:rsidP="00844C0F">
      <w:pPr>
        <w:spacing w:after="0" w:line="254" w:lineRule="auto"/>
        <w:jc w:val="center"/>
        <w:rPr>
          <w:rFonts w:ascii="Times New Roman" w:hAnsi="Times New Roman"/>
          <w:sz w:val="28"/>
          <w:u w:val="single"/>
        </w:rPr>
      </w:pPr>
      <w:r w:rsidRPr="00844C0F">
        <w:rPr>
          <w:rFonts w:ascii="Times New Roman" w:hAnsi="Times New Roman"/>
          <w:sz w:val="28"/>
          <w:u w:val="single"/>
        </w:rPr>
        <w:t>SESIÓN 32. ELECCIONES Y CONSTITUCIÓN DE ACERVOS EN LA EDUCACIÓN INFANTIL CRITERIOS Y CONDICIONES...</w:t>
      </w:r>
    </w:p>
    <w:p w14:paraId="445411C5" w14:textId="77777777" w:rsidR="00844C0F" w:rsidRDefault="00844C0F" w:rsidP="00844C0F">
      <w:pPr>
        <w:spacing w:after="0" w:line="254" w:lineRule="auto"/>
        <w:jc w:val="center"/>
        <w:rPr>
          <w:rFonts w:ascii="Times New Roman" w:hAnsi="Times New Roman"/>
          <w:sz w:val="28"/>
        </w:rPr>
      </w:pPr>
    </w:p>
    <w:p w14:paraId="1E48585D" w14:textId="77777777" w:rsidR="00844C0F" w:rsidRDefault="00844C0F" w:rsidP="00844C0F">
      <w:pPr>
        <w:spacing w:after="0" w:line="254" w:lineRule="auto"/>
        <w:jc w:val="center"/>
        <w:rPr>
          <w:rFonts w:ascii="Times New Roman" w:hAnsi="Times New Roman"/>
          <w:b/>
          <w:sz w:val="28"/>
        </w:rPr>
      </w:pPr>
      <w:r>
        <w:rPr>
          <w:rFonts w:ascii="Times New Roman" w:hAnsi="Times New Roman"/>
          <w:b/>
          <w:sz w:val="28"/>
        </w:rPr>
        <w:t>Nombre: Karen Lucero Muñiz Torres. #15</w:t>
      </w:r>
    </w:p>
    <w:p w14:paraId="5872BA0E" w14:textId="77777777" w:rsidR="00844C0F" w:rsidRDefault="00844C0F" w:rsidP="00844C0F">
      <w:pPr>
        <w:spacing w:after="0" w:line="254" w:lineRule="auto"/>
        <w:jc w:val="center"/>
        <w:rPr>
          <w:rFonts w:ascii="Times New Roman" w:hAnsi="Times New Roman"/>
          <w:b/>
          <w:sz w:val="28"/>
        </w:rPr>
      </w:pPr>
      <w:r>
        <w:rPr>
          <w:rFonts w:ascii="Times New Roman" w:hAnsi="Times New Roman"/>
          <w:b/>
          <w:sz w:val="28"/>
        </w:rPr>
        <w:t>Cuarto Semestre.</w:t>
      </w:r>
    </w:p>
    <w:p w14:paraId="445895DC" w14:textId="77777777" w:rsidR="00844C0F" w:rsidRDefault="00844C0F" w:rsidP="00844C0F">
      <w:pPr>
        <w:spacing w:after="0" w:line="254" w:lineRule="auto"/>
        <w:jc w:val="center"/>
        <w:rPr>
          <w:rFonts w:ascii="Times New Roman" w:hAnsi="Times New Roman"/>
          <w:b/>
          <w:sz w:val="28"/>
        </w:rPr>
      </w:pPr>
      <w:r>
        <w:rPr>
          <w:rFonts w:ascii="Times New Roman" w:hAnsi="Times New Roman"/>
          <w:b/>
          <w:sz w:val="28"/>
        </w:rPr>
        <w:t>2° C</w:t>
      </w:r>
    </w:p>
    <w:p w14:paraId="1579EC8B" w14:textId="77777777" w:rsidR="00844C0F" w:rsidRDefault="00844C0F" w:rsidP="00844C0F">
      <w:pPr>
        <w:spacing w:line="254" w:lineRule="auto"/>
        <w:rPr>
          <w:rFonts w:ascii="Times New Roman" w:hAnsi="Times New Roman"/>
          <w:sz w:val="28"/>
        </w:rPr>
      </w:pPr>
    </w:p>
    <w:p w14:paraId="01745F40" w14:textId="40CECEBD" w:rsidR="00844C0F" w:rsidRDefault="00844C0F" w:rsidP="00844C0F">
      <w:pPr>
        <w:spacing w:line="254" w:lineRule="auto"/>
        <w:rPr>
          <w:rFonts w:ascii="Times New Roman" w:hAnsi="Times New Roman"/>
          <w:sz w:val="24"/>
        </w:rPr>
      </w:pPr>
      <w:r>
        <w:rPr>
          <w:rFonts w:ascii="Times New Roman" w:hAnsi="Times New Roman"/>
          <w:sz w:val="24"/>
        </w:rPr>
        <w:t>04 de junio</w:t>
      </w:r>
      <w:r>
        <w:rPr>
          <w:rFonts w:ascii="Times New Roman" w:hAnsi="Times New Roman"/>
          <w:sz w:val="24"/>
        </w:rPr>
        <w:t xml:space="preserve"> del 2021, Saltillo Coahuila.</w:t>
      </w:r>
    </w:p>
    <w:p w14:paraId="58DE06B2" w14:textId="58B3B2EE" w:rsidR="00844C0F" w:rsidRDefault="00844C0F" w:rsidP="00844C0F">
      <w:pPr>
        <w:spacing w:line="254" w:lineRule="auto"/>
        <w:rPr>
          <w:rFonts w:ascii="Times New Roman" w:hAnsi="Times New Roman"/>
          <w:sz w:val="24"/>
        </w:rPr>
      </w:pPr>
    </w:p>
    <w:p w14:paraId="00E42D41" w14:textId="4CA8D374" w:rsidR="00844C0F" w:rsidRDefault="00844C0F" w:rsidP="00844C0F">
      <w:pPr>
        <w:spacing w:line="254" w:lineRule="auto"/>
        <w:rPr>
          <w:rFonts w:ascii="Times New Roman" w:hAnsi="Times New Roman"/>
          <w:sz w:val="24"/>
        </w:rPr>
      </w:pPr>
    </w:p>
    <w:p w14:paraId="1BAEFEB4" w14:textId="77777777" w:rsidR="00844C0F" w:rsidRPr="00844C0F" w:rsidRDefault="00844C0F" w:rsidP="00844C0F">
      <w:pPr>
        <w:spacing w:line="254" w:lineRule="auto"/>
        <w:rPr>
          <w:rFonts w:ascii="Times New Roman" w:hAnsi="Times New Roman"/>
          <w:b/>
          <w:bCs/>
          <w:sz w:val="24"/>
        </w:rPr>
      </w:pPr>
      <w:r w:rsidRPr="00844C0F">
        <w:rPr>
          <w:rFonts w:ascii="Times New Roman" w:hAnsi="Times New Roman"/>
          <w:b/>
          <w:bCs/>
          <w:sz w:val="24"/>
        </w:rPr>
        <w:lastRenderedPageBreak/>
        <w:t>1.- La creación de los libros para primeras edades ha estado favorecida por varios factores específicos:</w:t>
      </w:r>
    </w:p>
    <w:p w14:paraId="236E0766" w14:textId="1C87D157" w:rsidR="00844C0F" w:rsidRDefault="00995F77" w:rsidP="00995F77">
      <w:pPr>
        <w:pStyle w:val="Prrafodelista"/>
        <w:numPr>
          <w:ilvl w:val="0"/>
          <w:numId w:val="4"/>
        </w:numPr>
        <w:spacing w:line="254" w:lineRule="auto"/>
        <w:rPr>
          <w:rFonts w:ascii="Times New Roman" w:hAnsi="Times New Roman"/>
          <w:sz w:val="24"/>
        </w:rPr>
      </w:pPr>
      <w:r>
        <w:rPr>
          <w:rFonts w:ascii="Times New Roman" w:hAnsi="Times New Roman"/>
          <w:sz w:val="24"/>
        </w:rPr>
        <w:t>La escolarización de los niños en edades cada vez más tempranas.</w:t>
      </w:r>
    </w:p>
    <w:p w14:paraId="2176C5E2" w14:textId="4B1CB03E" w:rsidR="00995F77" w:rsidRDefault="00995F77" w:rsidP="00995F77">
      <w:pPr>
        <w:pStyle w:val="Prrafodelista"/>
        <w:numPr>
          <w:ilvl w:val="0"/>
          <w:numId w:val="4"/>
        </w:numPr>
        <w:spacing w:line="254" w:lineRule="auto"/>
        <w:rPr>
          <w:rFonts w:ascii="Times New Roman" w:hAnsi="Times New Roman"/>
          <w:sz w:val="24"/>
        </w:rPr>
      </w:pPr>
      <w:r>
        <w:rPr>
          <w:rFonts w:ascii="Times New Roman" w:hAnsi="Times New Roman"/>
          <w:sz w:val="24"/>
        </w:rPr>
        <w:t xml:space="preserve">La creación masiva de escuelas de educación infantil o jardines de infancia. </w:t>
      </w:r>
    </w:p>
    <w:p w14:paraId="63F72AE5" w14:textId="77777777" w:rsidR="00995F77" w:rsidRDefault="00995F77" w:rsidP="00995F77">
      <w:pPr>
        <w:pStyle w:val="Prrafodelista"/>
        <w:numPr>
          <w:ilvl w:val="0"/>
          <w:numId w:val="4"/>
        </w:numPr>
        <w:spacing w:line="254" w:lineRule="auto"/>
        <w:rPr>
          <w:rFonts w:ascii="Times New Roman" w:hAnsi="Times New Roman"/>
          <w:sz w:val="24"/>
        </w:rPr>
      </w:pPr>
      <w:r>
        <w:rPr>
          <w:rFonts w:ascii="Times New Roman" w:hAnsi="Times New Roman"/>
          <w:sz w:val="24"/>
        </w:rPr>
        <w:t xml:space="preserve">La profesionalización del personal que atiende a los más pequeños en estas instituciones. </w:t>
      </w:r>
    </w:p>
    <w:p w14:paraId="25687DA4" w14:textId="59BA22CB" w:rsidR="00995F77" w:rsidRPr="00995F77" w:rsidRDefault="00995F77" w:rsidP="00995F77">
      <w:pPr>
        <w:pStyle w:val="Prrafodelista"/>
        <w:numPr>
          <w:ilvl w:val="0"/>
          <w:numId w:val="4"/>
        </w:numPr>
        <w:spacing w:line="254" w:lineRule="auto"/>
        <w:rPr>
          <w:rFonts w:ascii="Times New Roman" w:hAnsi="Times New Roman"/>
          <w:sz w:val="24"/>
        </w:rPr>
      </w:pPr>
      <w:r>
        <w:rPr>
          <w:rFonts w:ascii="Times New Roman" w:hAnsi="Times New Roman"/>
          <w:sz w:val="24"/>
        </w:rPr>
        <w:t xml:space="preserve">Las evidencias de la psicología cognitiva y de la neurociencia sobre los beneficios de la lectura en las primeras edades. </w:t>
      </w:r>
    </w:p>
    <w:p w14:paraId="4F1E9CE2" w14:textId="77777777" w:rsidR="00844C0F" w:rsidRPr="00844C0F" w:rsidRDefault="00844C0F" w:rsidP="00844C0F">
      <w:pPr>
        <w:spacing w:line="254" w:lineRule="auto"/>
        <w:rPr>
          <w:rFonts w:ascii="Times New Roman" w:hAnsi="Times New Roman"/>
          <w:b/>
          <w:bCs/>
          <w:sz w:val="24"/>
        </w:rPr>
      </w:pPr>
      <w:r w:rsidRPr="00844C0F">
        <w:rPr>
          <w:rFonts w:ascii="Times New Roman" w:hAnsi="Times New Roman"/>
          <w:b/>
          <w:bCs/>
          <w:sz w:val="24"/>
        </w:rPr>
        <w:t>2.- Los avances de la neurociencia y la psicología cognitiva han hecho evidente la necesidad que tienen los pequeños de entrar en las formas del relato y el arte visual que les permite:</w:t>
      </w:r>
    </w:p>
    <w:p w14:paraId="75EACE5D" w14:textId="03F657C5" w:rsidR="00995F77" w:rsidRPr="00995F77" w:rsidRDefault="00995F77" w:rsidP="00995F77">
      <w:pPr>
        <w:pStyle w:val="Prrafodelista"/>
        <w:numPr>
          <w:ilvl w:val="0"/>
          <w:numId w:val="5"/>
        </w:numPr>
        <w:spacing w:line="254" w:lineRule="auto"/>
        <w:rPr>
          <w:rFonts w:ascii="Times New Roman" w:hAnsi="Times New Roman"/>
          <w:sz w:val="24"/>
        </w:rPr>
      </w:pPr>
      <w:r w:rsidRPr="00995F77">
        <w:rPr>
          <w:rFonts w:ascii="Times New Roman" w:hAnsi="Times New Roman"/>
          <w:sz w:val="24"/>
        </w:rPr>
        <w:t>Imaginación.</w:t>
      </w:r>
    </w:p>
    <w:p w14:paraId="1C91C61C" w14:textId="19D04C44" w:rsidR="00995F77" w:rsidRPr="00995F77" w:rsidRDefault="00995F77" w:rsidP="00995F77">
      <w:pPr>
        <w:pStyle w:val="Prrafodelista"/>
        <w:numPr>
          <w:ilvl w:val="0"/>
          <w:numId w:val="5"/>
        </w:numPr>
        <w:spacing w:line="254" w:lineRule="auto"/>
        <w:rPr>
          <w:rFonts w:ascii="Times New Roman" w:hAnsi="Times New Roman"/>
          <w:sz w:val="24"/>
        </w:rPr>
      </w:pPr>
      <w:r w:rsidRPr="00995F77">
        <w:rPr>
          <w:rFonts w:ascii="Times New Roman" w:hAnsi="Times New Roman"/>
          <w:sz w:val="24"/>
        </w:rPr>
        <w:t>Dominio de la palabra y la imagen.</w:t>
      </w:r>
    </w:p>
    <w:p w14:paraId="670A7E01" w14:textId="197074C8" w:rsidR="00995F77" w:rsidRPr="00995F77" w:rsidRDefault="00995F77" w:rsidP="00995F77">
      <w:pPr>
        <w:pStyle w:val="Prrafodelista"/>
        <w:numPr>
          <w:ilvl w:val="0"/>
          <w:numId w:val="5"/>
        </w:numPr>
        <w:spacing w:line="254" w:lineRule="auto"/>
        <w:rPr>
          <w:rFonts w:ascii="Times New Roman" w:hAnsi="Times New Roman"/>
          <w:sz w:val="24"/>
        </w:rPr>
      </w:pPr>
      <w:r w:rsidRPr="00995F77">
        <w:rPr>
          <w:rFonts w:ascii="Times New Roman" w:hAnsi="Times New Roman"/>
          <w:sz w:val="24"/>
        </w:rPr>
        <w:t>Ficción y conocimiento del mundo.</w:t>
      </w:r>
    </w:p>
    <w:p w14:paraId="09B8417F" w14:textId="77777777" w:rsidR="00844C0F" w:rsidRPr="00844C0F" w:rsidRDefault="00844C0F" w:rsidP="00844C0F">
      <w:pPr>
        <w:spacing w:line="254" w:lineRule="auto"/>
        <w:rPr>
          <w:rFonts w:ascii="Times New Roman" w:hAnsi="Times New Roman"/>
          <w:b/>
          <w:bCs/>
          <w:sz w:val="24"/>
        </w:rPr>
      </w:pPr>
      <w:r w:rsidRPr="00844C0F">
        <w:rPr>
          <w:rFonts w:ascii="Times New Roman" w:hAnsi="Times New Roman"/>
          <w:b/>
          <w:bCs/>
          <w:sz w:val="24"/>
        </w:rPr>
        <w:t>3.- Algunas de las características a tener en cuenta para distinguir los buenos libros para las primeras edades son:</w:t>
      </w:r>
    </w:p>
    <w:p w14:paraId="7CB56B0B" w14:textId="34965BB0" w:rsidR="00844C0F" w:rsidRPr="00055AEB" w:rsidRDefault="00736755" w:rsidP="00736755">
      <w:pPr>
        <w:pStyle w:val="Prrafodelista"/>
        <w:numPr>
          <w:ilvl w:val="0"/>
          <w:numId w:val="6"/>
        </w:numPr>
        <w:spacing w:line="254" w:lineRule="auto"/>
        <w:rPr>
          <w:rFonts w:ascii="Times New Roman" w:hAnsi="Times New Roman"/>
          <w:sz w:val="24"/>
        </w:rPr>
      </w:pPr>
      <w:r w:rsidRPr="00055AEB">
        <w:rPr>
          <w:rFonts w:ascii="Times New Roman" w:hAnsi="Times New Roman"/>
          <w:sz w:val="24"/>
        </w:rPr>
        <w:t>Utiliza</w:t>
      </w:r>
      <w:r w:rsidR="004955A9">
        <w:rPr>
          <w:rFonts w:ascii="Times New Roman" w:hAnsi="Times New Roman"/>
          <w:sz w:val="24"/>
        </w:rPr>
        <w:t>n</w:t>
      </w:r>
      <w:r w:rsidRPr="00055AEB">
        <w:rPr>
          <w:rFonts w:ascii="Times New Roman" w:hAnsi="Times New Roman"/>
          <w:sz w:val="24"/>
        </w:rPr>
        <w:t xml:space="preserve"> pocos personajes.</w:t>
      </w:r>
    </w:p>
    <w:p w14:paraId="3AE56D35" w14:textId="78AFE7E5" w:rsidR="00736755" w:rsidRPr="00055AEB" w:rsidRDefault="00736755" w:rsidP="00736755">
      <w:pPr>
        <w:pStyle w:val="Prrafodelista"/>
        <w:numPr>
          <w:ilvl w:val="0"/>
          <w:numId w:val="6"/>
        </w:numPr>
        <w:spacing w:line="254" w:lineRule="auto"/>
        <w:rPr>
          <w:rFonts w:ascii="Times New Roman" w:hAnsi="Times New Roman"/>
          <w:sz w:val="24"/>
        </w:rPr>
      </w:pPr>
      <w:r w:rsidRPr="00055AEB">
        <w:rPr>
          <w:rFonts w:ascii="Times New Roman" w:hAnsi="Times New Roman"/>
          <w:sz w:val="24"/>
        </w:rPr>
        <w:t>Adapta</w:t>
      </w:r>
      <w:r w:rsidR="004955A9">
        <w:rPr>
          <w:rFonts w:ascii="Times New Roman" w:hAnsi="Times New Roman"/>
          <w:sz w:val="24"/>
        </w:rPr>
        <w:t>n</w:t>
      </w:r>
      <w:r w:rsidRPr="00055AEB">
        <w:rPr>
          <w:rFonts w:ascii="Times New Roman" w:hAnsi="Times New Roman"/>
          <w:sz w:val="24"/>
        </w:rPr>
        <w:t xml:space="preserve"> pautas regulares de repetición.</w:t>
      </w:r>
    </w:p>
    <w:p w14:paraId="4FDE679E" w14:textId="7B1373C3" w:rsidR="00736755" w:rsidRPr="00055AEB" w:rsidRDefault="00736755" w:rsidP="00736755">
      <w:pPr>
        <w:pStyle w:val="Prrafodelista"/>
        <w:numPr>
          <w:ilvl w:val="0"/>
          <w:numId w:val="6"/>
        </w:numPr>
        <w:spacing w:line="254" w:lineRule="auto"/>
        <w:rPr>
          <w:rFonts w:ascii="Times New Roman" w:hAnsi="Times New Roman"/>
          <w:sz w:val="24"/>
        </w:rPr>
      </w:pPr>
      <w:r w:rsidRPr="00055AEB">
        <w:rPr>
          <w:rFonts w:ascii="Times New Roman" w:hAnsi="Times New Roman"/>
          <w:sz w:val="24"/>
        </w:rPr>
        <w:t>No usa</w:t>
      </w:r>
      <w:r w:rsidR="004955A9">
        <w:rPr>
          <w:rFonts w:ascii="Times New Roman" w:hAnsi="Times New Roman"/>
          <w:sz w:val="24"/>
        </w:rPr>
        <w:t>n</w:t>
      </w:r>
      <w:r w:rsidRPr="00055AEB">
        <w:rPr>
          <w:rFonts w:ascii="Times New Roman" w:hAnsi="Times New Roman"/>
          <w:sz w:val="24"/>
        </w:rPr>
        <w:t xml:space="preserve"> más allá de dos mil palabras.</w:t>
      </w:r>
    </w:p>
    <w:p w14:paraId="1F79F9C4" w14:textId="06F96F57" w:rsidR="00736755" w:rsidRPr="00055AEB" w:rsidRDefault="00736755" w:rsidP="00736755">
      <w:pPr>
        <w:pStyle w:val="Prrafodelista"/>
        <w:numPr>
          <w:ilvl w:val="0"/>
          <w:numId w:val="6"/>
        </w:numPr>
        <w:spacing w:line="254" w:lineRule="auto"/>
        <w:rPr>
          <w:rFonts w:ascii="Times New Roman" w:hAnsi="Times New Roman"/>
          <w:sz w:val="24"/>
        </w:rPr>
      </w:pPr>
      <w:r w:rsidRPr="00055AEB">
        <w:rPr>
          <w:rFonts w:ascii="Times New Roman" w:hAnsi="Times New Roman"/>
          <w:sz w:val="24"/>
        </w:rPr>
        <w:t>Ofrece</w:t>
      </w:r>
      <w:r w:rsidR="004955A9">
        <w:rPr>
          <w:rFonts w:ascii="Times New Roman" w:hAnsi="Times New Roman"/>
          <w:sz w:val="24"/>
        </w:rPr>
        <w:t>n</w:t>
      </w:r>
      <w:r w:rsidRPr="00055AEB">
        <w:rPr>
          <w:rFonts w:ascii="Times New Roman" w:hAnsi="Times New Roman"/>
          <w:sz w:val="24"/>
        </w:rPr>
        <w:t xml:space="preserve"> la ayuda de la ilustración. </w:t>
      </w:r>
    </w:p>
    <w:p w14:paraId="767D0239" w14:textId="7E6D0867" w:rsidR="00736755" w:rsidRPr="00055AEB" w:rsidRDefault="00736755" w:rsidP="00736755">
      <w:pPr>
        <w:pStyle w:val="Prrafodelista"/>
        <w:numPr>
          <w:ilvl w:val="0"/>
          <w:numId w:val="6"/>
        </w:numPr>
        <w:spacing w:line="254" w:lineRule="auto"/>
        <w:rPr>
          <w:rFonts w:ascii="Times New Roman" w:hAnsi="Times New Roman"/>
          <w:sz w:val="24"/>
        </w:rPr>
      </w:pPr>
      <w:r w:rsidRPr="00055AEB">
        <w:rPr>
          <w:rFonts w:ascii="Times New Roman" w:hAnsi="Times New Roman"/>
          <w:sz w:val="24"/>
        </w:rPr>
        <w:t xml:space="preserve">Historias contadas en tercera persona. </w:t>
      </w:r>
    </w:p>
    <w:p w14:paraId="37E86628" w14:textId="353A7EB6" w:rsidR="00736755" w:rsidRPr="00055AEB" w:rsidRDefault="00736755" w:rsidP="00736755">
      <w:pPr>
        <w:pStyle w:val="Prrafodelista"/>
        <w:numPr>
          <w:ilvl w:val="0"/>
          <w:numId w:val="6"/>
        </w:numPr>
        <w:spacing w:line="254" w:lineRule="auto"/>
        <w:rPr>
          <w:rFonts w:ascii="Times New Roman" w:hAnsi="Times New Roman"/>
          <w:sz w:val="24"/>
        </w:rPr>
      </w:pPr>
      <w:r w:rsidRPr="00055AEB">
        <w:rPr>
          <w:rFonts w:ascii="Times New Roman" w:hAnsi="Times New Roman"/>
          <w:sz w:val="24"/>
        </w:rPr>
        <w:t>Utiliza</w:t>
      </w:r>
      <w:r w:rsidR="004955A9">
        <w:rPr>
          <w:rFonts w:ascii="Times New Roman" w:hAnsi="Times New Roman"/>
          <w:sz w:val="24"/>
        </w:rPr>
        <w:t>n</w:t>
      </w:r>
      <w:r w:rsidRPr="00055AEB">
        <w:rPr>
          <w:rFonts w:ascii="Times New Roman" w:hAnsi="Times New Roman"/>
          <w:sz w:val="24"/>
        </w:rPr>
        <w:t xml:space="preserve"> abundantemente los animales humanizados. </w:t>
      </w:r>
    </w:p>
    <w:p w14:paraId="5F7B4F66" w14:textId="4612D86E" w:rsidR="00736755" w:rsidRPr="00055AEB" w:rsidRDefault="00736755" w:rsidP="00736755">
      <w:pPr>
        <w:pStyle w:val="Prrafodelista"/>
        <w:numPr>
          <w:ilvl w:val="0"/>
          <w:numId w:val="6"/>
        </w:numPr>
        <w:spacing w:line="254" w:lineRule="auto"/>
        <w:rPr>
          <w:rFonts w:ascii="Times New Roman" w:hAnsi="Times New Roman"/>
          <w:sz w:val="24"/>
        </w:rPr>
      </w:pPr>
      <w:r w:rsidRPr="00055AEB">
        <w:rPr>
          <w:rFonts w:ascii="Times New Roman" w:hAnsi="Times New Roman"/>
          <w:sz w:val="24"/>
        </w:rPr>
        <w:t xml:space="preserve">Ubicación en espacios atemporales y familiares. </w:t>
      </w:r>
    </w:p>
    <w:p w14:paraId="56D870E4" w14:textId="77777777" w:rsidR="00844C0F" w:rsidRPr="00844C0F" w:rsidRDefault="00844C0F" w:rsidP="00844C0F">
      <w:pPr>
        <w:spacing w:line="254" w:lineRule="auto"/>
        <w:rPr>
          <w:rFonts w:ascii="Times New Roman" w:hAnsi="Times New Roman"/>
          <w:b/>
          <w:bCs/>
          <w:sz w:val="24"/>
        </w:rPr>
      </w:pPr>
      <w:r w:rsidRPr="00844C0F">
        <w:rPr>
          <w:rFonts w:ascii="Times New Roman" w:hAnsi="Times New Roman"/>
          <w:b/>
          <w:bCs/>
          <w:sz w:val="24"/>
        </w:rPr>
        <w:t>4.- Sintetiza los criterios de calidad de los elementos materiales constructivos y visuales del propio libro son:</w:t>
      </w:r>
    </w:p>
    <w:p w14:paraId="486FCA3F" w14:textId="749FBCDD" w:rsidR="00844C0F" w:rsidRPr="00BF1FEC" w:rsidRDefault="00BF1FEC" w:rsidP="00844C0F">
      <w:pPr>
        <w:spacing w:line="254" w:lineRule="auto"/>
        <w:rPr>
          <w:rFonts w:ascii="Times New Roman" w:hAnsi="Times New Roman"/>
          <w:sz w:val="24"/>
        </w:rPr>
      </w:pPr>
      <w:r w:rsidRPr="00BF1FEC">
        <w:rPr>
          <w:rFonts w:ascii="Times New Roman" w:hAnsi="Times New Roman"/>
          <w:sz w:val="24"/>
        </w:rPr>
        <w:t>a. La calidad editorial del libro:</w:t>
      </w:r>
    </w:p>
    <w:p w14:paraId="2F1D579B" w14:textId="2D65408C" w:rsidR="00BF1FEC" w:rsidRDefault="00BF1FEC" w:rsidP="00844C0F">
      <w:pPr>
        <w:spacing w:line="254" w:lineRule="auto"/>
        <w:rPr>
          <w:rFonts w:ascii="Times New Roman" w:hAnsi="Times New Roman"/>
          <w:sz w:val="24"/>
        </w:rPr>
      </w:pPr>
      <w:r w:rsidRPr="00BF1FEC">
        <w:rPr>
          <w:rFonts w:ascii="Times New Roman" w:hAnsi="Times New Roman"/>
          <w:sz w:val="24"/>
        </w:rPr>
        <w:t xml:space="preserve">Emplea el reconocimiento de los autores e ilustrados, se toman en cuenta aspectos como la editorial, las dimensiones, páginas, el formato, el papel, etc. E igual se escoge el tipo adecuado, ya sea libro-álbum, libro ilustrado, imaginario, libro-juego, libro informativo, antología de poemas, entre otros.   </w:t>
      </w:r>
    </w:p>
    <w:p w14:paraId="206A1886" w14:textId="5DCDFCA8" w:rsidR="00BF1FEC" w:rsidRDefault="00BF1FEC" w:rsidP="00844C0F">
      <w:pPr>
        <w:spacing w:line="254" w:lineRule="auto"/>
        <w:rPr>
          <w:rFonts w:ascii="Times New Roman" w:hAnsi="Times New Roman"/>
          <w:sz w:val="24"/>
        </w:rPr>
      </w:pPr>
      <w:r>
        <w:rPr>
          <w:rFonts w:ascii="Times New Roman" w:hAnsi="Times New Roman"/>
          <w:sz w:val="24"/>
        </w:rPr>
        <w:t xml:space="preserve">b. El texto o los elementos constructivos de la narración: </w:t>
      </w:r>
    </w:p>
    <w:p w14:paraId="4262B1AA" w14:textId="31BAA20E" w:rsidR="00BF1FEC" w:rsidRDefault="00BF1FEC" w:rsidP="00844C0F">
      <w:pPr>
        <w:spacing w:line="254" w:lineRule="auto"/>
        <w:rPr>
          <w:rFonts w:ascii="Times New Roman" w:hAnsi="Times New Roman"/>
          <w:sz w:val="24"/>
        </w:rPr>
      </w:pPr>
      <w:r>
        <w:rPr>
          <w:rFonts w:ascii="Times New Roman" w:hAnsi="Times New Roman"/>
          <w:sz w:val="24"/>
        </w:rPr>
        <w:t xml:space="preserve">Tienen un equilibrio entre la descripción y la acción, cuidando la calidad del relato, su léxico, ritmo y sintaxis, además los elementos constructivos de la narración están bien elaborados. </w:t>
      </w:r>
    </w:p>
    <w:p w14:paraId="5FE7C86D" w14:textId="73649FE7" w:rsidR="00BF1FEC" w:rsidRDefault="00BF1FEC" w:rsidP="00844C0F">
      <w:pPr>
        <w:spacing w:line="254" w:lineRule="auto"/>
        <w:rPr>
          <w:rFonts w:ascii="Times New Roman" w:hAnsi="Times New Roman"/>
          <w:sz w:val="24"/>
        </w:rPr>
      </w:pPr>
      <w:r>
        <w:rPr>
          <w:rFonts w:ascii="Times New Roman" w:hAnsi="Times New Roman"/>
          <w:sz w:val="24"/>
        </w:rPr>
        <w:t>c. La calidad visual de las ilustraciones:</w:t>
      </w:r>
    </w:p>
    <w:p w14:paraId="76575D72" w14:textId="371898AF" w:rsidR="00BF1FEC" w:rsidRDefault="00BF1FEC" w:rsidP="00844C0F">
      <w:pPr>
        <w:spacing w:line="254" w:lineRule="auto"/>
        <w:rPr>
          <w:rFonts w:ascii="Times New Roman" w:hAnsi="Times New Roman"/>
          <w:sz w:val="24"/>
        </w:rPr>
      </w:pPr>
      <w:r>
        <w:rPr>
          <w:rFonts w:ascii="Times New Roman" w:hAnsi="Times New Roman"/>
          <w:sz w:val="24"/>
        </w:rPr>
        <w:t xml:space="preserve">Agregan diversidad de estilos </w:t>
      </w:r>
      <w:r w:rsidR="001E00A1">
        <w:rPr>
          <w:rFonts w:ascii="Times New Roman" w:hAnsi="Times New Roman"/>
          <w:sz w:val="24"/>
        </w:rPr>
        <w:t xml:space="preserve">y técnicas (realista, fotográfico e imaginativo). También existe buena relación entre texto e imagen, y entre todos los elementos compositivos: </w:t>
      </w:r>
      <w:r w:rsidR="001E00A1">
        <w:rPr>
          <w:rFonts w:ascii="Times New Roman" w:hAnsi="Times New Roman"/>
          <w:sz w:val="24"/>
        </w:rPr>
        <w:lastRenderedPageBreak/>
        <w:t xml:space="preserve">paginación, fondo, textura, trazo, ritmo, cromatismo, perspectiva y pueden crear en el lector una atracción y empatía emotiva. </w:t>
      </w:r>
    </w:p>
    <w:p w14:paraId="45A636BC" w14:textId="398F328C" w:rsidR="001E00A1" w:rsidRDefault="001E00A1" w:rsidP="00844C0F">
      <w:pPr>
        <w:spacing w:line="254" w:lineRule="auto"/>
        <w:rPr>
          <w:rFonts w:ascii="Times New Roman" w:hAnsi="Times New Roman"/>
          <w:sz w:val="24"/>
        </w:rPr>
      </w:pPr>
      <w:r>
        <w:rPr>
          <w:rFonts w:ascii="Times New Roman" w:hAnsi="Times New Roman"/>
          <w:sz w:val="24"/>
        </w:rPr>
        <w:t xml:space="preserve">Elementos paratextuales: </w:t>
      </w:r>
    </w:p>
    <w:p w14:paraId="4592F52F" w14:textId="1FAE772F" w:rsidR="001E00A1" w:rsidRPr="00BF1FEC" w:rsidRDefault="001E00A1" w:rsidP="00844C0F">
      <w:pPr>
        <w:spacing w:line="254" w:lineRule="auto"/>
        <w:rPr>
          <w:rFonts w:ascii="Times New Roman" w:hAnsi="Times New Roman"/>
          <w:sz w:val="24"/>
        </w:rPr>
      </w:pPr>
      <w:r>
        <w:rPr>
          <w:rFonts w:ascii="Times New Roman" w:hAnsi="Times New Roman"/>
          <w:sz w:val="24"/>
        </w:rPr>
        <w:t xml:space="preserve">Es la portada, contraportada, cubierta, tapa, guardas, encuadernación, diagramación (distribución elementos, texto que faciliten la lectura), tipografía y traducción. </w:t>
      </w:r>
    </w:p>
    <w:p w14:paraId="5FB7C6A5" w14:textId="644CFC5E" w:rsidR="00844C0F" w:rsidRPr="001E00A1" w:rsidRDefault="00844C0F" w:rsidP="00844C0F">
      <w:pPr>
        <w:spacing w:line="254" w:lineRule="auto"/>
        <w:rPr>
          <w:rFonts w:ascii="Times New Roman" w:hAnsi="Times New Roman"/>
          <w:sz w:val="24"/>
        </w:rPr>
      </w:pPr>
      <w:r w:rsidRPr="00844C0F">
        <w:rPr>
          <w:rFonts w:ascii="Times New Roman" w:hAnsi="Times New Roman"/>
          <w:b/>
          <w:bCs/>
          <w:sz w:val="24"/>
        </w:rPr>
        <w:t>5.- Los mediadores son quienes deben seleccionar los libros para los niños, pero para hacerlo con criterio deberían haber leído un gran número de éstos, ya que la elaboración de juicios requiere un cierto entrenamiento, porque…</w:t>
      </w:r>
      <w:r w:rsidR="001E00A1">
        <w:rPr>
          <w:rFonts w:ascii="Times New Roman" w:hAnsi="Times New Roman"/>
          <w:b/>
          <w:bCs/>
          <w:sz w:val="24"/>
        </w:rPr>
        <w:t xml:space="preserve"> </w:t>
      </w:r>
      <w:r w:rsidR="001E00A1">
        <w:rPr>
          <w:rFonts w:ascii="Times New Roman" w:hAnsi="Times New Roman"/>
          <w:sz w:val="24"/>
        </w:rPr>
        <w:t xml:space="preserve">solo dominando un amplio grupo de lecturas se podrá evaluar la validez y lo que aporta cada nueva obra. </w:t>
      </w:r>
    </w:p>
    <w:p w14:paraId="284C9557" w14:textId="77777777" w:rsidR="00844C0F" w:rsidRPr="00844C0F" w:rsidRDefault="00844C0F" w:rsidP="00844C0F">
      <w:pPr>
        <w:spacing w:line="254" w:lineRule="auto"/>
        <w:rPr>
          <w:rFonts w:ascii="Times New Roman" w:hAnsi="Times New Roman"/>
          <w:b/>
          <w:bCs/>
          <w:sz w:val="24"/>
        </w:rPr>
      </w:pPr>
      <w:r w:rsidRPr="00844C0F">
        <w:rPr>
          <w:rFonts w:ascii="Times New Roman" w:hAnsi="Times New Roman"/>
          <w:b/>
          <w:bCs/>
          <w:sz w:val="24"/>
        </w:rPr>
        <w:t>6.- Para elegir los libros es importante, aparte de su criterio, el mediador debe tomar en cuenta:</w:t>
      </w:r>
    </w:p>
    <w:p w14:paraId="1D09E594" w14:textId="524278DB" w:rsidR="00844C0F" w:rsidRPr="00D17F4C" w:rsidRDefault="00D17F4C" w:rsidP="00D17F4C">
      <w:pPr>
        <w:pStyle w:val="Prrafodelista"/>
        <w:numPr>
          <w:ilvl w:val="0"/>
          <w:numId w:val="7"/>
        </w:numPr>
        <w:spacing w:line="254" w:lineRule="auto"/>
        <w:rPr>
          <w:rFonts w:ascii="Times New Roman" w:hAnsi="Times New Roman"/>
          <w:sz w:val="24"/>
        </w:rPr>
      </w:pPr>
      <w:r w:rsidRPr="00D17F4C">
        <w:rPr>
          <w:rFonts w:ascii="Times New Roman" w:hAnsi="Times New Roman"/>
          <w:sz w:val="24"/>
        </w:rPr>
        <w:t xml:space="preserve">Premios literarios específicos para las primeras edades. </w:t>
      </w:r>
    </w:p>
    <w:p w14:paraId="2820DA9E" w14:textId="53292520" w:rsidR="00D17F4C" w:rsidRPr="00D17F4C" w:rsidRDefault="00D17F4C" w:rsidP="00D17F4C">
      <w:pPr>
        <w:pStyle w:val="Prrafodelista"/>
        <w:numPr>
          <w:ilvl w:val="0"/>
          <w:numId w:val="7"/>
        </w:numPr>
        <w:spacing w:line="254" w:lineRule="auto"/>
        <w:rPr>
          <w:rFonts w:ascii="Times New Roman" w:hAnsi="Times New Roman"/>
          <w:sz w:val="24"/>
        </w:rPr>
      </w:pPr>
      <w:r w:rsidRPr="00D17F4C">
        <w:rPr>
          <w:rFonts w:ascii="Times New Roman" w:hAnsi="Times New Roman"/>
          <w:sz w:val="24"/>
        </w:rPr>
        <w:t>Recomendaciones</w:t>
      </w:r>
      <w:r w:rsidR="0042078F">
        <w:rPr>
          <w:rFonts w:ascii="Times New Roman" w:hAnsi="Times New Roman"/>
          <w:sz w:val="24"/>
        </w:rPr>
        <w:t xml:space="preserve"> realizadas por revistas, instituciones y organismos locales</w:t>
      </w:r>
      <w:r w:rsidRPr="00D17F4C">
        <w:rPr>
          <w:rFonts w:ascii="Times New Roman" w:hAnsi="Times New Roman"/>
          <w:sz w:val="24"/>
        </w:rPr>
        <w:t xml:space="preserve">. </w:t>
      </w:r>
    </w:p>
    <w:p w14:paraId="1E16005E" w14:textId="6EC27638" w:rsidR="00D17F4C" w:rsidRPr="00D17F4C" w:rsidRDefault="0042078F" w:rsidP="00D17F4C">
      <w:pPr>
        <w:pStyle w:val="Prrafodelista"/>
        <w:numPr>
          <w:ilvl w:val="0"/>
          <w:numId w:val="7"/>
        </w:numPr>
        <w:spacing w:line="254" w:lineRule="auto"/>
        <w:rPr>
          <w:rFonts w:ascii="Times New Roman" w:hAnsi="Times New Roman"/>
          <w:sz w:val="24"/>
        </w:rPr>
      </w:pPr>
      <w:r>
        <w:rPr>
          <w:rFonts w:ascii="Times New Roman" w:hAnsi="Times New Roman"/>
          <w:sz w:val="24"/>
        </w:rPr>
        <w:t>Recomendaciones de organismos internacionales dedicados al fomento de la lectura y p</w:t>
      </w:r>
      <w:r w:rsidR="00D17F4C" w:rsidRPr="00D17F4C">
        <w:rPr>
          <w:rFonts w:ascii="Times New Roman" w:hAnsi="Times New Roman"/>
          <w:sz w:val="24"/>
        </w:rPr>
        <w:t xml:space="preserve">romoción del libro infantil. </w:t>
      </w:r>
    </w:p>
    <w:p w14:paraId="730C28DB" w14:textId="77777777" w:rsidR="00D17F4C" w:rsidRPr="00D17F4C" w:rsidRDefault="00D17F4C" w:rsidP="00D17F4C">
      <w:pPr>
        <w:pStyle w:val="Prrafodelista"/>
        <w:spacing w:line="254" w:lineRule="auto"/>
        <w:rPr>
          <w:rFonts w:ascii="Times New Roman" w:hAnsi="Times New Roman"/>
          <w:b/>
          <w:bCs/>
          <w:sz w:val="24"/>
        </w:rPr>
      </w:pPr>
    </w:p>
    <w:p w14:paraId="1FB9105F" w14:textId="77777777" w:rsidR="00844C0F" w:rsidRPr="00844C0F" w:rsidRDefault="00844C0F" w:rsidP="00844C0F">
      <w:pPr>
        <w:spacing w:line="254" w:lineRule="auto"/>
        <w:rPr>
          <w:rFonts w:ascii="Times New Roman" w:hAnsi="Times New Roman"/>
          <w:b/>
          <w:bCs/>
          <w:sz w:val="24"/>
        </w:rPr>
      </w:pPr>
      <w:r w:rsidRPr="00844C0F">
        <w:rPr>
          <w:rFonts w:ascii="Times New Roman" w:hAnsi="Times New Roman"/>
          <w:b/>
          <w:bCs/>
          <w:sz w:val="24"/>
        </w:rPr>
        <w:t>7.- Sintetiza los tres criterios que debemos tomar en cuenta para seleccionar libros infantiles:</w:t>
      </w:r>
    </w:p>
    <w:p w14:paraId="19B5C96E" w14:textId="20865B69" w:rsidR="00844C0F" w:rsidRDefault="000B121C" w:rsidP="00844C0F">
      <w:pPr>
        <w:spacing w:line="254" w:lineRule="auto"/>
        <w:rPr>
          <w:rFonts w:ascii="Times New Roman" w:hAnsi="Times New Roman"/>
          <w:sz w:val="24"/>
        </w:rPr>
      </w:pPr>
      <w:r w:rsidRPr="00A560C7">
        <w:rPr>
          <w:rFonts w:ascii="Times New Roman" w:hAnsi="Times New Roman"/>
          <w:sz w:val="24"/>
        </w:rPr>
        <w:t xml:space="preserve">a. Abren el interés y placer por la lectura. </w:t>
      </w:r>
    </w:p>
    <w:p w14:paraId="5D6D9CAA" w14:textId="374410CB" w:rsidR="00761322" w:rsidRPr="00A560C7" w:rsidRDefault="00761322" w:rsidP="00844C0F">
      <w:pPr>
        <w:spacing w:line="254" w:lineRule="auto"/>
        <w:rPr>
          <w:rFonts w:ascii="Times New Roman" w:hAnsi="Times New Roman"/>
          <w:sz w:val="24"/>
        </w:rPr>
      </w:pPr>
      <w:r>
        <w:rPr>
          <w:rFonts w:ascii="Times New Roman" w:hAnsi="Times New Roman"/>
          <w:sz w:val="24"/>
        </w:rPr>
        <w:t xml:space="preserve">Introducir a los niños a la cultura actual a través de varios temas, y ofrecerles textos e imágenes que los atraigan, además presentarles una variedad de formas, géneros que propicien interactividad, etc. </w:t>
      </w:r>
    </w:p>
    <w:p w14:paraId="3556ACC1" w14:textId="49451FB3" w:rsidR="000B121C" w:rsidRDefault="000B121C" w:rsidP="00844C0F">
      <w:pPr>
        <w:spacing w:line="254" w:lineRule="auto"/>
        <w:rPr>
          <w:rFonts w:ascii="Times New Roman" w:hAnsi="Times New Roman"/>
          <w:sz w:val="24"/>
        </w:rPr>
      </w:pPr>
      <w:r w:rsidRPr="00A560C7">
        <w:rPr>
          <w:rFonts w:ascii="Times New Roman" w:hAnsi="Times New Roman"/>
          <w:sz w:val="24"/>
        </w:rPr>
        <w:t xml:space="preserve">b. Se adecua a los intereses </w:t>
      </w:r>
      <w:r w:rsidR="00A560C7" w:rsidRPr="00A560C7">
        <w:rPr>
          <w:rFonts w:ascii="Times New Roman" w:hAnsi="Times New Roman"/>
          <w:sz w:val="24"/>
        </w:rPr>
        <w:t>y capacidades de los niños.</w:t>
      </w:r>
    </w:p>
    <w:p w14:paraId="7BDDFBB4" w14:textId="26272690" w:rsidR="00761322" w:rsidRPr="00A560C7" w:rsidRDefault="00761322" w:rsidP="00844C0F">
      <w:pPr>
        <w:spacing w:line="254" w:lineRule="auto"/>
        <w:rPr>
          <w:rFonts w:ascii="Times New Roman" w:hAnsi="Times New Roman"/>
          <w:sz w:val="24"/>
        </w:rPr>
      </w:pPr>
      <w:r>
        <w:rPr>
          <w:rFonts w:ascii="Times New Roman" w:hAnsi="Times New Roman"/>
          <w:sz w:val="24"/>
        </w:rPr>
        <w:t xml:space="preserve">Para los niños hay que tomar en cuenta su etapa evolutiva, </w:t>
      </w:r>
      <w:r w:rsidR="004953C7">
        <w:rPr>
          <w:rFonts w:ascii="Times New Roman" w:hAnsi="Times New Roman"/>
          <w:sz w:val="24"/>
        </w:rPr>
        <w:t xml:space="preserve">sus distintos usuarios, gustos, temas e intereses, su competencia lectora (longitud, imagen, coherencia), e igual los factores más sociales y culturales de la lectura, los diferentes niveles de interpretación, y hay que ir rompiendo con los moralismos, didactismos, altas dosis de delicadeza, estereotipos y temas tabú. </w:t>
      </w:r>
    </w:p>
    <w:p w14:paraId="44837665" w14:textId="6F4001A0" w:rsidR="00A560C7" w:rsidRDefault="00A560C7" w:rsidP="00844C0F">
      <w:pPr>
        <w:spacing w:line="254" w:lineRule="auto"/>
        <w:rPr>
          <w:rFonts w:ascii="Times New Roman" w:hAnsi="Times New Roman"/>
          <w:sz w:val="24"/>
        </w:rPr>
      </w:pPr>
      <w:r w:rsidRPr="00A560C7">
        <w:rPr>
          <w:rFonts w:ascii="Times New Roman" w:hAnsi="Times New Roman"/>
          <w:sz w:val="24"/>
        </w:rPr>
        <w:t>c. Las funciones que queremos otorgarles. ¿Libros para qué?</w:t>
      </w:r>
    </w:p>
    <w:p w14:paraId="058B5B9B" w14:textId="4D6ED74E" w:rsidR="0076020A" w:rsidRPr="00A560C7" w:rsidRDefault="0076020A" w:rsidP="00844C0F">
      <w:pPr>
        <w:spacing w:line="254" w:lineRule="auto"/>
        <w:rPr>
          <w:rFonts w:ascii="Times New Roman" w:hAnsi="Times New Roman"/>
          <w:sz w:val="24"/>
        </w:rPr>
      </w:pPr>
      <w:r>
        <w:rPr>
          <w:rFonts w:ascii="Times New Roman" w:hAnsi="Times New Roman"/>
          <w:sz w:val="24"/>
        </w:rPr>
        <w:t xml:space="preserve">Para aprender a leer textos interesantes, a mirar las imágenes, ayudarlos a interpretar el mundo que les rodea y para gozar de diferentes experiencias estéticas. </w:t>
      </w:r>
    </w:p>
    <w:p w14:paraId="6876CA0D" w14:textId="269FD2E4" w:rsidR="00844C0F" w:rsidRPr="00055AEB" w:rsidRDefault="00844C0F" w:rsidP="00055AEB">
      <w:pPr>
        <w:spacing w:line="254" w:lineRule="auto"/>
        <w:rPr>
          <w:rFonts w:ascii="Times New Roman" w:hAnsi="Times New Roman"/>
          <w:sz w:val="24"/>
        </w:rPr>
      </w:pPr>
      <w:r w:rsidRPr="00844C0F">
        <w:rPr>
          <w:rFonts w:ascii="Times New Roman" w:hAnsi="Times New Roman"/>
          <w:b/>
          <w:bCs/>
          <w:sz w:val="24"/>
        </w:rPr>
        <w:t>8.- Los libros para primeros lectores no solo cumplen una función de aprendizaje, sino que ofrecen una comunicación y transmisión cultural. que no se puede obviar. El debería incluir en los criterios de selección obras extranjeras y obras locales para…</w:t>
      </w:r>
      <w:r w:rsidR="00055AEB">
        <w:rPr>
          <w:rFonts w:ascii="Times New Roman" w:hAnsi="Times New Roman"/>
          <w:b/>
          <w:bCs/>
          <w:sz w:val="24"/>
        </w:rPr>
        <w:t xml:space="preserve"> </w:t>
      </w:r>
      <w:r w:rsidR="00055AEB">
        <w:rPr>
          <w:rFonts w:ascii="Times New Roman" w:hAnsi="Times New Roman"/>
          <w:sz w:val="24"/>
        </w:rPr>
        <w:t xml:space="preserve">garantizar esta transmisión cultural local y universal a la vez. </w:t>
      </w:r>
    </w:p>
    <w:p w14:paraId="698F3247" w14:textId="77777777" w:rsidR="00844C0F" w:rsidRDefault="00844C0F"/>
    <w:sectPr w:rsidR="00844C0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8A491A"/>
    <w:multiLevelType w:val="hybridMultilevel"/>
    <w:tmpl w:val="4CEEDF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442DB0"/>
    <w:multiLevelType w:val="hybridMultilevel"/>
    <w:tmpl w:val="E904FA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FA3418C"/>
    <w:multiLevelType w:val="hybridMultilevel"/>
    <w:tmpl w:val="A79EDB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1DF04CC"/>
    <w:multiLevelType w:val="hybridMultilevel"/>
    <w:tmpl w:val="88E06B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99650CF"/>
    <w:multiLevelType w:val="hybridMultilevel"/>
    <w:tmpl w:val="ADCE2E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4D42197"/>
    <w:multiLevelType w:val="hybridMultilevel"/>
    <w:tmpl w:val="95B82D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CC87D1A"/>
    <w:multiLevelType w:val="hybridMultilevel"/>
    <w:tmpl w:val="5148CBA8"/>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num w:numId="1">
    <w:abstractNumId w:val="6"/>
    <w:lvlOverride w:ilvl="0"/>
    <w:lvlOverride w:ilvl="1"/>
    <w:lvlOverride w:ilvl="2"/>
    <w:lvlOverride w:ilvl="3"/>
    <w:lvlOverride w:ilvl="4"/>
    <w:lvlOverride w:ilvl="5"/>
    <w:lvlOverride w:ilvl="6"/>
    <w:lvlOverride w:ilvl="7"/>
    <w:lvlOverride w:ilvl="8"/>
  </w:num>
  <w:num w:numId="2">
    <w:abstractNumId w:val="6"/>
  </w:num>
  <w:num w:numId="3">
    <w:abstractNumId w:val="2"/>
  </w:num>
  <w:num w:numId="4">
    <w:abstractNumId w:val="1"/>
  </w:num>
  <w:num w:numId="5">
    <w:abstractNumId w:val="5"/>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C0F"/>
    <w:rsid w:val="00055AEB"/>
    <w:rsid w:val="000B121C"/>
    <w:rsid w:val="001E00A1"/>
    <w:rsid w:val="00416F2C"/>
    <w:rsid w:val="0042078F"/>
    <w:rsid w:val="004953C7"/>
    <w:rsid w:val="004955A9"/>
    <w:rsid w:val="00736755"/>
    <w:rsid w:val="0076020A"/>
    <w:rsid w:val="00761322"/>
    <w:rsid w:val="00844C0F"/>
    <w:rsid w:val="0095565D"/>
    <w:rsid w:val="00995F77"/>
    <w:rsid w:val="00A560C7"/>
    <w:rsid w:val="00BF1FEC"/>
    <w:rsid w:val="00D17F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FFFB3"/>
  <w15:chartTrackingRefBased/>
  <w15:docId w15:val="{DFECF870-BCB7-4E26-909F-6955571C0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C0F"/>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4C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565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8E0F6-19E9-40B6-8676-C1F40C70C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820</Words>
  <Characters>4514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LUCERO MUÑIZ TORRES</dc:creator>
  <cp:keywords/>
  <dc:description/>
  <cp:lastModifiedBy>KAREN LUCERO MUÑIZ TORRES</cp:lastModifiedBy>
  <cp:revision>12</cp:revision>
  <dcterms:created xsi:type="dcterms:W3CDTF">2021-06-04T23:27:00Z</dcterms:created>
  <dcterms:modified xsi:type="dcterms:W3CDTF">2021-06-05T01:02:00Z</dcterms:modified>
</cp:coreProperties>
</file>