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A3005" w14:textId="77777777" w:rsidR="00BE4014" w:rsidRDefault="00BE4014" w:rsidP="00BE40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Escuela Normal de Educación Preescolar</w:t>
      </w:r>
    </w:p>
    <w:p w14:paraId="6A40F4C0" w14:textId="77777777" w:rsidR="00BE4014" w:rsidRDefault="00BE4014" w:rsidP="00BE40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58FA47C9" w14:textId="77777777" w:rsidR="00BE4014" w:rsidRDefault="00BE4014" w:rsidP="00BE401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Cs/>
          <w:sz w:val="36"/>
          <w:szCs w:val="36"/>
        </w:rPr>
        <w:t>Licenciatura en Preescolar</w:t>
      </w:r>
    </w:p>
    <w:p w14:paraId="14A0C24A" w14:textId="77777777" w:rsidR="00BE4014" w:rsidRDefault="00BE4014" w:rsidP="00BE401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</w:rPr>
      </w:pPr>
    </w:p>
    <w:p w14:paraId="764A434E" w14:textId="77777777" w:rsidR="00BE4014" w:rsidRDefault="00BE4014" w:rsidP="00BE401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Cs/>
          <w:sz w:val="36"/>
          <w:szCs w:val="36"/>
        </w:rPr>
        <w:t>Ciclo Escolar 2020-2021</w:t>
      </w:r>
    </w:p>
    <w:p w14:paraId="1A0510E8" w14:textId="77777777" w:rsidR="00BE4014" w:rsidRDefault="00BE4014" w:rsidP="00BE40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4F665AA3" w14:textId="77777777" w:rsidR="00BE4014" w:rsidRDefault="00BE4014" w:rsidP="00BE40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854D4E6" wp14:editId="49786700">
            <wp:simplePos x="0" y="0"/>
            <wp:positionH relativeFrom="margin">
              <wp:align>center</wp:align>
            </wp:positionH>
            <wp:positionV relativeFrom="paragraph">
              <wp:posOffset>12065</wp:posOffset>
            </wp:positionV>
            <wp:extent cx="1795145" cy="2050415"/>
            <wp:effectExtent l="0" t="0" r="0" b="698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78" r="198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5145" cy="2050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B00E8F" w14:textId="77777777" w:rsidR="00BE4014" w:rsidRDefault="00BE4014" w:rsidP="00BE40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112B5AA5" w14:textId="77777777" w:rsidR="00BE4014" w:rsidRDefault="00BE4014" w:rsidP="00BE40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4741257C" w14:textId="77777777" w:rsidR="00BE4014" w:rsidRDefault="00BE4014" w:rsidP="00BE40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2947F312" w14:textId="77777777" w:rsidR="00BE4014" w:rsidRDefault="00BE4014" w:rsidP="00BE40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4844B807" w14:textId="77777777" w:rsidR="00BE4014" w:rsidRDefault="00BE4014" w:rsidP="00BE40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0F54D11E" w14:textId="77777777" w:rsidR="00BE4014" w:rsidRDefault="00BE4014" w:rsidP="00BE40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43E726F1" w14:textId="77777777" w:rsidR="00BE4014" w:rsidRDefault="00BE4014" w:rsidP="00BE40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15CDCA7D" w14:textId="77777777" w:rsidR="00BE4014" w:rsidRDefault="00BE4014" w:rsidP="00BE40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12DDD635" w14:textId="77777777" w:rsidR="00BE4014" w:rsidRDefault="00BE4014" w:rsidP="00BE4014">
      <w:pPr>
        <w:spacing w:before="30" w:after="30" w:line="240" w:lineRule="auto"/>
        <w:ind w:left="60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Rosa María Sánchez García</w:t>
      </w:r>
    </w:p>
    <w:p w14:paraId="636F7CF4" w14:textId="77777777" w:rsidR="00BE4014" w:rsidRDefault="00BE4014" w:rsidP="00BE4014">
      <w:pPr>
        <w:spacing w:before="30" w:after="30" w:line="240" w:lineRule="auto"/>
        <w:ind w:left="60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14:paraId="47198457" w14:textId="77777777" w:rsidR="00BE4014" w:rsidRDefault="00BE4014" w:rsidP="00BE4014">
      <w:pPr>
        <w:spacing w:before="30" w:after="30" w:line="240" w:lineRule="auto"/>
        <w:ind w:left="60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Numero de lista: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18</w:t>
      </w:r>
    </w:p>
    <w:p w14:paraId="38F6E66E" w14:textId="77777777" w:rsidR="00BE4014" w:rsidRDefault="00BE4014" w:rsidP="00BE4014">
      <w:pPr>
        <w:spacing w:before="30" w:after="30" w:line="240" w:lineRule="auto"/>
        <w:ind w:left="60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14:paraId="72F2E838" w14:textId="77777777" w:rsidR="00BE4014" w:rsidRDefault="00BE4014" w:rsidP="00BE4014">
      <w:pPr>
        <w:spacing w:before="30" w:after="30" w:line="240" w:lineRule="auto"/>
        <w:ind w:left="60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Grupo: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2°C</w:t>
      </w:r>
    </w:p>
    <w:p w14:paraId="6BC39983" w14:textId="77777777" w:rsidR="00BE4014" w:rsidRDefault="00BE4014" w:rsidP="00BE4014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14:paraId="49E52974" w14:textId="77777777" w:rsidR="00BE4014" w:rsidRDefault="00BE4014" w:rsidP="00BE4014">
      <w:pPr>
        <w:spacing w:before="30" w:after="30" w:line="240" w:lineRule="auto"/>
        <w:ind w:left="60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Materia: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Desarrollo de la competencia lectoral</w:t>
      </w:r>
    </w:p>
    <w:p w14:paraId="77743283" w14:textId="77777777" w:rsidR="00BE4014" w:rsidRDefault="00BE4014" w:rsidP="00BE4014">
      <w:pPr>
        <w:spacing w:before="30" w:after="30" w:line="240" w:lineRule="auto"/>
        <w:ind w:left="60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14:paraId="3FC2B098" w14:textId="77777777" w:rsidR="00BE4014" w:rsidRDefault="00BE4014" w:rsidP="00BE4014">
      <w:pPr>
        <w:spacing w:before="30" w:after="30" w:line="240" w:lineRule="auto"/>
        <w:ind w:left="60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Prof. </w:t>
      </w:r>
      <w:r w:rsidRPr="0075062D">
        <w:rPr>
          <w:rFonts w:ascii="Times New Roman" w:eastAsia="Times New Roman" w:hAnsi="Times New Roman" w:cs="Times New Roman"/>
          <w:color w:val="000000"/>
          <w:sz w:val="36"/>
          <w:szCs w:val="36"/>
        </w:rPr>
        <w:t>Humberto Valdez Sanchez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 </w:t>
      </w:r>
    </w:p>
    <w:p w14:paraId="2AFD8B5D" w14:textId="77777777" w:rsidR="00BE4014" w:rsidRDefault="00BE4014" w:rsidP="00BE4014">
      <w:pPr>
        <w:spacing w:before="30" w:after="30" w:line="240" w:lineRule="auto"/>
        <w:ind w:left="60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14:paraId="5BD847F3" w14:textId="69211341" w:rsidR="00BE4014" w:rsidRPr="0075062D" w:rsidRDefault="00BE4014" w:rsidP="00BE4014">
      <w:pPr>
        <w:spacing w:before="30" w:after="30" w:line="240" w:lineRule="auto"/>
        <w:ind w:left="60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75062D">
        <w:rPr>
          <w:rFonts w:ascii="Times New Roman" w:eastAsia="Times New Roman" w:hAnsi="Times New Roman" w:cs="Times New Roman"/>
          <w:color w:val="000000"/>
          <w:sz w:val="36"/>
          <w:szCs w:val="36"/>
        </w:rPr>
        <w:t>Elecciones y constitución de acervos en la educación infantil criterios y condiciones de selección de libros (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2</w:t>
      </w:r>
      <w:r w:rsidRPr="0075062D">
        <w:rPr>
          <w:rFonts w:ascii="Times New Roman" w:eastAsia="Times New Roman" w:hAnsi="Times New Roman" w:cs="Times New Roman"/>
          <w:color w:val="000000"/>
          <w:sz w:val="36"/>
          <w:szCs w:val="36"/>
        </w:rPr>
        <w:t>ª parte)</w:t>
      </w:r>
    </w:p>
    <w:p w14:paraId="134D14F7" w14:textId="77777777" w:rsidR="00BE4014" w:rsidRDefault="00BE4014" w:rsidP="00BE4014">
      <w:pPr>
        <w:rPr>
          <w:rFonts w:ascii="Times New Roman" w:eastAsia="Times New Roman" w:hAnsi="Times New Roman" w:cs="Times New Roman"/>
          <w:sz w:val="36"/>
          <w:szCs w:val="36"/>
        </w:rPr>
      </w:pPr>
    </w:p>
    <w:p w14:paraId="0F29F97C" w14:textId="77777777" w:rsidR="00BE4014" w:rsidRPr="00AA5315" w:rsidRDefault="00BE4014" w:rsidP="00BE4014">
      <w:pPr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Saltillo, Coahuila                                      04 de junio de 2021</w:t>
      </w:r>
    </w:p>
    <w:p w14:paraId="790F4205" w14:textId="1967244C" w:rsidR="00BE4014" w:rsidRPr="00BE4014" w:rsidRDefault="00BE4014" w:rsidP="00BE4014">
      <w:pPr>
        <w:spacing w:before="100" w:beforeAutospacing="1" w:after="12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</w:pPr>
      <w:r w:rsidRPr="00BE4014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lastRenderedPageBreak/>
        <w:t>E</w:t>
      </w:r>
      <w:r w:rsidRPr="00D47396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lecciones y constitución de acervos en la educación infantil criterios y condiciones de selección de libros</w:t>
      </w:r>
      <w:r w:rsidRPr="00BE4014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 xml:space="preserve"> (2ª parte)</w:t>
      </w:r>
    </w:p>
    <w:p w14:paraId="6689D4A1" w14:textId="24E828B0" w:rsidR="00BE4014" w:rsidRPr="00D47396" w:rsidRDefault="00BE4014" w:rsidP="00BE4014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BE4014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9.- La temática de los libros ha variado a lo largo de los siglos; han cambios los modos de leer y sus temas están determinados por el contexto social. Por todo eso, los mediadores deben elegir una variada selección de libros que contenga:</w:t>
      </w:r>
    </w:p>
    <w:p w14:paraId="796DC0CD" w14:textId="117FECCA" w:rsidR="00BE4014" w:rsidRPr="00D47396" w:rsidRDefault="00BE4014" w:rsidP="00BE4014">
      <w:pPr>
        <w:pStyle w:val="Prrafodelista"/>
        <w:numPr>
          <w:ilvl w:val="0"/>
          <w:numId w:val="1"/>
        </w:numPr>
        <w:rPr>
          <w:rFonts w:ascii="Arial" w:hAnsi="Arial" w:cs="Arial"/>
          <w:color w:val="000000"/>
        </w:rPr>
      </w:pPr>
      <w:r w:rsidRPr="00D47396">
        <w:rPr>
          <w:rFonts w:ascii="Arial" w:hAnsi="Arial" w:cs="Arial"/>
          <w:color w:val="000000"/>
        </w:rPr>
        <w:t>Imperativos culturales, sociales y políticos del estado.</w:t>
      </w:r>
    </w:p>
    <w:p w14:paraId="5E33FDDB" w14:textId="09CFBC3A" w:rsidR="00BE4014" w:rsidRPr="00D47396" w:rsidRDefault="00BE4014" w:rsidP="00BE4014">
      <w:pPr>
        <w:pStyle w:val="Prrafodelista"/>
        <w:numPr>
          <w:ilvl w:val="0"/>
          <w:numId w:val="1"/>
        </w:numPr>
        <w:rPr>
          <w:rFonts w:ascii="Arial" w:hAnsi="Arial" w:cs="Arial"/>
          <w:color w:val="000000"/>
        </w:rPr>
      </w:pPr>
      <w:r w:rsidRPr="00D47396">
        <w:rPr>
          <w:rFonts w:ascii="Arial" w:hAnsi="Arial" w:cs="Arial"/>
          <w:color w:val="000000"/>
        </w:rPr>
        <w:t>Libros informativos para niños.</w:t>
      </w:r>
    </w:p>
    <w:p w14:paraId="0174A8D5" w14:textId="066C9F7A" w:rsidR="00BE4014" w:rsidRPr="00D47396" w:rsidRDefault="00BE4014" w:rsidP="00BE4014">
      <w:pPr>
        <w:pStyle w:val="Prrafodelista"/>
        <w:numPr>
          <w:ilvl w:val="0"/>
          <w:numId w:val="1"/>
        </w:numPr>
        <w:rPr>
          <w:rFonts w:ascii="Arial" w:hAnsi="Arial" w:cs="Arial"/>
          <w:color w:val="000000"/>
        </w:rPr>
      </w:pPr>
      <w:r w:rsidRPr="00D47396">
        <w:rPr>
          <w:rFonts w:ascii="Arial" w:hAnsi="Arial" w:cs="Arial"/>
          <w:color w:val="000000"/>
        </w:rPr>
        <w:t>Nuevos motivos que preocupan a la sociedad actual.</w:t>
      </w:r>
    </w:p>
    <w:p w14:paraId="102EAED7" w14:textId="666E91C4" w:rsidR="00BE4014" w:rsidRPr="00D47396" w:rsidRDefault="00BE4014" w:rsidP="00BE4014">
      <w:pPr>
        <w:pStyle w:val="Prrafodelista"/>
        <w:numPr>
          <w:ilvl w:val="0"/>
          <w:numId w:val="1"/>
        </w:numPr>
        <w:rPr>
          <w:rFonts w:ascii="Arial" w:hAnsi="Arial" w:cs="Arial"/>
          <w:color w:val="000000"/>
        </w:rPr>
      </w:pPr>
      <w:r w:rsidRPr="00D47396">
        <w:rPr>
          <w:rFonts w:ascii="Arial" w:hAnsi="Arial" w:cs="Arial"/>
          <w:color w:val="000000"/>
        </w:rPr>
        <w:t>Títulos clásicos.</w:t>
      </w:r>
    </w:p>
    <w:p w14:paraId="480C2876" w14:textId="7D2AA979" w:rsidR="00BE4014" w:rsidRPr="00D47396" w:rsidRDefault="00BE4014" w:rsidP="00BE4014">
      <w:pPr>
        <w:pStyle w:val="Prrafodelista"/>
        <w:numPr>
          <w:ilvl w:val="0"/>
          <w:numId w:val="1"/>
        </w:numPr>
        <w:rPr>
          <w:rFonts w:ascii="Arial" w:hAnsi="Arial" w:cs="Arial"/>
          <w:color w:val="000000"/>
        </w:rPr>
      </w:pPr>
      <w:r w:rsidRPr="00D47396">
        <w:rPr>
          <w:rFonts w:ascii="Arial" w:hAnsi="Arial" w:cs="Arial"/>
          <w:color w:val="000000"/>
        </w:rPr>
        <w:t>Literatura infantil en inglés.</w:t>
      </w:r>
    </w:p>
    <w:p w14:paraId="50AF158E" w14:textId="68B476AC" w:rsidR="00BE4014" w:rsidRPr="00D47396" w:rsidRDefault="00BE4014" w:rsidP="00BE4014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BE4014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10.- Además de la cantidad y variedad de libros, una biblioteca para las primeras edades debería tener en cuenta…</w:t>
      </w:r>
    </w:p>
    <w:p w14:paraId="6E399E17" w14:textId="710DF404" w:rsidR="00BE4014" w:rsidRPr="00BE4014" w:rsidRDefault="00BE4014" w:rsidP="00BE401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D4739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Crear espacios físicos cómodos y separados, con cojines y donde los libros estén disponibles para los más pequeños.</w:t>
      </w:r>
    </w:p>
    <w:p w14:paraId="67DAC618" w14:textId="41E462D4" w:rsidR="00BE4014" w:rsidRPr="00D47396" w:rsidRDefault="00BE4014" w:rsidP="00BE4014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BE4014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11.- Para dinamizar el proceso lector, el mediador de la lectura elegir instrumentos literarios que permitan:</w:t>
      </w:r>
    </w:p>
    <w:p w14:paraId="71B03841" w14:textId="484142B0" w:rsidR="00BE4014" w:rsidRPr="00D47396" w:rsidRDefault="00BE4014" w:rsidP="00BE4014">
      <w:pPr>
        <w:pStyle w:val="Prrafodelista"/>
        <w:numPr>
          <w:ilvl w:val="0"/>
          <w:numId w:val="2"/>
        </w:numPr>
        <w:rPr>
          <w:rFonts w:ascii="Arial" w:hAnsi="Arial" w:cs="Arial"/>
          <w:color w:val="000000"/>
        </w:rPr>
      </w:pPr>
      <w:r w:rsidRPr="00D47396">
        <w:rPr>
          <w:rFonts w:ascii="Arial" w:hAnsi="Arial" w:cs="Arial"/>
          <w:color w:val="000000"/>
        </w:rPr>
        <w:t>Modelos narrativos, repetitivos, previsibles y progresivos.</w:t>
      </w:r>
    </w:p>
    <w:p w14:paraId="3488AD50" w14:textId="6F13B1E1" w:rsidR="00BE4014" w:rsidRPr="00D47396" w:rsidRDefault="00BE4014" w:rsidP="00BE4014">
      <w:pPr>
        <w:pStyle w:val="Prrafodelista"/>
        <w:numPr>
          <w:ilvl w:val="0"/>
          <w:numId w:val="2"/>
        </w:numPr>
        <w:rPr>
          <w:rFonts w:ascii="Arial" w:hAnsi="Arial" w:cs="Arial"/>
          <w:color w:val="000000"/>
        </w:rPr>
      </w:pPr>
      <w:r w:rsidRPr="00D47396">
        <w:rPr>
          <w:rFonts w:ascii="Arial" w:hAnsi="Arial" w:cs="Arial"/>
          <w:color w:val="000000"/>
        </w:rPr>
        <w:t>Fomento a la lectura en voz alta y de la literatura tradicional oral.</w:t>
      </w:r>
    </w:p>
    <w:p w14:paraId="6B43467D" w14:textId="11722C10" w:rsidR="00BE4014" w:rsidRPr="00D47396" w:rsidRDefault="00BE4014" w:rsidP="00BE4014">
      <w:pPr>
        <w:pStyle w:val="Prrafodelista"/>
        <w:numPr>
          <w:ilvl w:val="0"/>
          <w:numId w:val="2"/>
        </w:numPr>
        <w:rPr>
          <w:rFonts w:ascii="Arial" w:hAnsi="Arial" w:cs="Arial"/>
          <w:color w:val="000000"/>
        </w:rPr>
      </w:pPr>
      <w:r w:rsidRPr="00D47396">
        <w:rPr>
          <w:rFonts w:ascii="Arial" w:hAnsi="Arial" w:cs="Arial"/>
          <w:color w:val="000000"/>
        </w:rPr>
        <w:t>Personajes bien definidos y de caracterización progresiva.</w:t>
      </w:r>
    </w:p>
    <w:p w14:paraId="64110F24" w14:textId="211A300C" w:rsidR="00BE4014" w:rsidRPr="00D47396" w:rsidRDefault="00BE4014" w:rsidP="00BE4014">
      <w:pPr>
        <w:pStyle w:val="Prrafodelista"/>
        <w:numPr>
          <w:ilvl w:val="0"/>
          <w:numId w:val="2"/>
        </w:numPr>
        <w:rPr>
          <w:rFonts w:ascii="Arial" w:hAnsi="Arial" w:cs="Arial"/>
          <w:color w:val="000000"/>
        </w:rPr>
      </w:pPr>
      <w:r w:rsidRPr="00D47396">
        <w:rPr>
          <w:rFonts w:ascii="Arial" w:hAnsi="Arial" w:cs="Arial"/>
          <w:color w:val="000000"/>
        </w:rPr>
        <w:t>Adquisición del sentido de pasar página, secuencialidad, anticipaciones.</w:t>
      </w:r>
    </w:p>
    <w:p w14:paraId="4EEE7AEF" w14:textId="04B1FAB4" w:rsidR="00BE4014" w:rsidRPr="00D47396" w:rsidRDefault="00BE4014" w:rsidP="00BE4014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BE4014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12.- Las oportunidades creativas, imaginativas y de aprendizaje que un mediador desarrollo con los niños deben incluir la adquisición y las competencias…</w:t>
      </w:r>
    </w:p>
    <w:p w14:paraId="3AEB83AA" w14:textId="1F9A827C" w:rsidR="00BE4014" w:rsidRPr="00BE4014" w:rsidRDefault="00BE4014" w:rsidP="00BE401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D4739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Competencias verbal, visual, literaria y exposición socialización cultural y patrimonial.</w:t>
      </w:r>
    </w:p>
    <w:p w14:paraId="2DEEF21A" w14:textId="058C867F" w:rsidR="00BE4014" w:rsidRPr="00D47396" w:rsidRDefault="00BE4014" w:rsidP="00BE4014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BE4014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13.- Para la adquisición/mejora de la competencia verbal se recomienda:</w:t>
      </w:r>
    </w:p>
    <w:p w14:paraId="7B10797E" w14:textId="06FAD55C" w:rsidR="00BE4014" w:rsidRPr="00D47396" w:rsidRDefault="00BE4014" w:rsidP="00BE4014">
      <w:pPr>
        <w:pStyle w:val="Prrafodelista"/>
        <w:numPr>
          <w:ilvl w:val="0"/>
          <w:numId w:val="3"/>
        </w:numPr>
        <w:rPr>
          <w:rFonts w:ascii="Arial" w:hAnsi="Arial" w:cs="Arial"/>
          <w:color w:val="000000"/>
        </w:rPr>
      </w:pPr>
      <w:r w:rsidRPr="00D47396">
        <w:rPr>
          <w:rFonts w:ascii="Arial" w:hAnsi="Arial" w:cs="Arial"/>
          <w:color w:val="000000"/>
        </w:rPr>
        <w:t>Buscar álbumes sin texto o que promuevan una interacción y un dialogo.</w:t>
      </w:r>
    </w:p>
    <w:p w14:paraId="5FD7D14F" w14:textId="530F128C" w:rsidR="00BE4014" w:rsidRPr="00D47396" w:rsidRDefault="00BE4014" w:rsidP="00BE4014">
      <w:pPr>
        <w:pStyle w:val="Prrafodelista"/>
        <w:numPr>
          <w:ilvl w:val="0"/>
          <w:numId w:val="3"/>
        </w:numPr>
        <w:rPr>
          <w:rFonts w:ascii="Arial" w:hAnsi="Arial" w:cs="Arial"/>
          <w:color w:val="000000"/>
        </w:rPr>
      </w:pPr>
      <w:r w:rsidRPr="00D47396">
        <w:rPr>
          <w:rFonts w:ascii="Arial" w:hAnsi="Arial" w:cs="Arial"/>
          <w:color w:val="000000"/>
        </w:rPr>
        <w:t>Fomentar la lectura en voz alta de cuentos, canciones, juegos y adivinanzas.</w:t>
      </w:r>
    </w:p>
    <w:p w14:paraId="04475411" w14:textId="310D91E0" w:rsidR="00BE4014" w:rsidRPr="00D47396" w:rsidRDefault="00BE4014" w:rsidP="00BE4014">
      <w:pPr>
        <w:pStyle w:val="Prrafodelista"/>
        <w:numPr>
          <w:ilvl w:val="0"/>
          <w:numId w:val="3"/>
        </w:numPr>
        <w:rPr>
          <w:rFonts w:ascii="Arial" w:hAnsi="Arial" w:cs="Arial"/>
          <w:color w:val="000000"/>
        </w:rPr>
      </w:pPr>
      <w:r w:rsidRPr="00D47396">
        <w:rPr>
          <w:rFonts w:ascii="Arial" w:hAnsi="Arial" w:cs="Arial"/>
          <w:color w:val="000000"/>
        </w:rPr>
        <w:t>Realizar grabaciones en audio y video para evidenciar la importancia de la lectura en voz alta.</w:t>
      </w:r>
    </w:p>
    <w:p w14:paraId="027E8C9A" w14:textId="127D2E3A" w:rsidR="00D47396" w:rsidRDefault="00BE4014" w:rsidP="00D47396">
      <w:pPr>
        <w:pStyle w:val="Prrafodelista"/>
        <w:numPr>
          <w:ilvl w:val="0"/>
          <w:numId w:val="3"/>
        </w:numPr>
        <w:rPr>
          <w:rFonts w:ascii="Arial" w:hAnsi="Arial" w:cs="Arial"/>
          <w:color w:val="000000"/>
        </w:rPr>
      </w:pPr>
      <w:r w:rsidRPr="00D47396">
        <w:rPr>
          <w:rFonts w:ascii="Arial" w:hAnsi="Arial" w:cs="Arial"/>
          <w:color w:val="000000"/>
        </w:rPr>
        <w:t>Incluir actividades diarias de lectura individual y grupal.</w:t>
      </w:r>
    </w:p>
    <w:p w14:paraId="67632BED" w14:textId="77777777" w:rsidR="00D47396" w:rsidRPr="00D47396" w:rsidRDefault="00D47396" w:rsidP="00D47396">
      <w:pPr>
        <w:pStyle w:val="Prrafodelista"/>
        <w:ind w:left="720"/>
        <w:rPr>
          <w:rFonts w:ascii="Arial" w:hAnsi="Arial" w:cs="Arial"/>
          <w:color w:val="000000"/>
        </w:rPr>
      </w:pPr>
    </w:p>
    <w:p w14:paraId="42CA89AA" w14:textId="4F46DF26" w:rsidR="00BE4014" w:rsidRPr="00D47396" w:rsidRDefault="00BE4014" w:rsidP="00BE4014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BE4014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lastRenderedPageBreak/>
        <w:t>14.- Para la adquisición/mejora de la competencia visual se recomienda:</w:t>
      </w:r>
    </w:p>
    <w:p w14:paraId="6CEB8C3E" w14:textId="375925AF" w:rsidR="00BE4014" w:rsidRPr="00D47396" w:rsidRDefault="00BE4014" w:rsidP="00BE4014">
      <w:pPr>
        <w:pStyle w:val="Prrafodelista"/>
        <w:numPr>
          <w:ilvl w:val="0"/>
          <w:numId w:val="4"/>
        </w:numPr>
        <w:rPr>
          <w:rFonts w:ascii="Arial" w:hAnsi="Arial" w:cs="Arial"/>
          <w:color w:val="000000"/>
        </w:rPr>
      </w:pPr>
      <w:r w:rsidRPr="00D47396">
        <w:rPr>
          <w:rFonts w:ascii="Arial" w:hAnsi="Arial" w:cs="Arial"/>
          <w:color w:val="000000"/>
        </w:rPr>
        <w:t>Libros álbum que enseñen a leer.</w:t>
      </w:r>
    </w:p>
    <w:p w14:paraId="72078622" w14:textId="7562AA5E" w:rsidR="00BE4014" w:rsidRPr="00D47396" w:rsidRDefault="00BE4014" w:rsidP="00BE4014">
      <w:pPr>
        <w:pStyle w:val="Prrafodelista"/>
        <w:numPr>
          <w:ilvl w:val="0"/>
          <w:numId w:val="4"/>
        </w:numPr>
        <w:rPr>
          <w:rFonts w:ascii="Arial" w:hAnsi="Arial" w:cs="Arial"/>
          <w:color w:val="000000"/>
        </w:rPr>
      </w:pPr>
      <w:r w:rsidRPr="00D47396">
        <w:rPr>
          <w:rFonts w:ascii="Arial" w:hAnsi="Arial" w:cs="Arial"/>
          <w:color w:val="000000"/>
        </w:rPr>
        <w:t>Diferentes tipos de libros y álbumes ilustrados realizados en diferentes técnicas y estilos.</w:t>
      </w:r>
    </w:p>
    <w:p w14:paraId="652ECEE8" w14:textId="7580BCBA" w:rsidR="00BE4014" w:rsidRPr="00D47396" w:rsidRDefault="00BE4014" w:rsidP="00BE4014">
      <w:pPr>
        <w:pStyle w:val="Prrafodelista"/>
        <w:numPr>
          <w:ilvl w:val="0"/>
          <w:numId w:val="4"/>
        </w:numPr>
        <w:rPr>
          <w:rFonts w:ascii="Arial" w:hAnsi="Arial" w:cs="Arial"/>
          <w:color w:val="000000"/>
        </w:rPr>
      </w:pPr>
      <w:r w:rsidRPr="00D47396">
        <w:rPr>
          <w:rFonts w:ascii="Arial" w:hAnsi="Arial" w:cs="Arial"/>
          <w:color w:val="000000"/>
        </w:rPr>
        <w:t>Ordenar las obras en escenas, determinando objetos y personajes para cada episodio.</w:t>
      </w:r>
    </w:p>
    <w:p w14:paraId="205F98C5" w14:textId="4E0F22A6" w:rsidR="00D47396" w:rsidRPr="00D47396" w:rsidRDefault="00BE4014" w:rsidP="00D47396">
      <w:pPr>
        <w:pStyle w:val="Prrafodelista"/>
        <w:numPr>
          <w:ilvl w:val="0"/>
          <w:numId w:val="4"/>
        </w:numPr>
        <w:rPr>
          <w:rFonts w:ascii="Arial" w:hAnsi="Arial" w:cs="Arial"/>
          <w:color w:val="000000"/>
        </w:rPr>
      </w:pPr>
      <w:r w:rsidRPr="00D47396">
        <w:rPr>
          <w:rFonts w:ascii="Arial" w:hAnsi="Arial" w:cs="Arial"/>
          <w:color w:val="000000"/>
        </w:rPr>
        <w:t>Identificar elementos paratextuales: cubiertas, portada</w:t>
      </w:r>
      <w:r w:rsidR="00D47396" w:rsidRPr="00D47396">
        <w:rPr>
          <w:rFonts w:ascii="Arial" w:hAnsi="Arial" w:cs="Arial"/>
          <w:color w:val="000000"/>
        </w:rPr>
        <w:t>, autoría.</w:t>
      </w:r>
    </w:p>
    <w:p w14:paraId="6F101DC4" w14:textId="35B11B7D" w:rsidR="00BE4014" w:rsidRPr="00D47396" w:rsidRDefault="00BE4014" w:rsidP="00BE4014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BE4014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15.- Para la socialización cultural y patrimonial se recomienda:</w:t>
      </w:r>
    </w:p>
    <w:p w14:paraId="66785470" w14:textId="05C24F50" w:rsidR="00D47396" w:rsidRPr="00D47396" w:rsidRDefault="00D47396" w:rsidP="00D47396">
      <w:pPr>
        <w:pStyle w:val="Prrafodelista"/>
        <w:numPr>
          <w:ilvl w:val="0"/>
          <w:numId w:val="5"/>
        </w:numPr>
        <w:rPr>
          <w:rFonts w:ascii="Arial" w:hAnsi="Arial" w:cs="Arial"/>
          <w:color w:val="000000"/>
        </w:rPr>
      </w:pPr>
      <w:r w:rsidRPr="00D47396">
        <w:rPr>
          <w:rFonts w:ascii="Arial" w:hAnsi="Arial" w:cs="Arial"/>
          <w:color w:val="000000"/>
        </w:rPr>
        <w:t>Que los niños adquieran el sentido del libro al pasar página.</w:t>
      </w:r>
    </w:p>
    <w:p w14:paraId="590F8F41" w14:textId="4E62AF27" w:rsidR="00D47396" w:rsidRPr="00D47396" w:rsidRDefault="00D47396" w:rsidP="00D47396">
      <w:pPr>
        <w:pStyle w:val="Prrafodelista"/>
        <w:numPr>
          <w:ilvl w:val="0"/>
          <w:numId w:val="5"/>
        </w:numPr>
        <w:rPr>
          <w:rFonts w:ascii="Arial" w:hAnsi="Arial" w:cs="Arial"/>
          <w:color w:val="000000"/>
        </w:rPr>
      </w:pPr>
      <w:r w:rsidRPr="00D47396">
        <w:rPr>
          <w:rFonts w:ascii="Arial" w:hAnsi="Arial" w:cs="Arial"/>
          <w:color w:val="000000"/>
        </w:rPr>
        <w:t>La lectura y narración de obras tradicionales y locales.</w:t>
      </w:r>
    </w:p>
    <w:p w14:paraId="3AE64263" w14:textId="332F4707" w:rsidR="00D47396" w:rsidRPr="00D47396" w:rsidRDefault="00D47396" w:rsidP="00D47396">
      <w:pPr>
        <w:pStyle w:val="Prrafodelista"/>
        <w:numPr>
          <w:ilvl w:val="0"/>
          <w:numId w:val="5"/>
        </w:numPr>
        <w:rPr>
          <w:rFonts w:ascii="Arial" w:hAnsi="Arial" w:cs="Arial"/>
          <w:color w:val="000000"/>
        </w:rPr>
      </w:pPr>
      <w:r w:rsidRPr="00D47396">
        <w:rPr>
          <w:rFonts w:ascii="Arial" w:hAnsi="Arial" w:cs="Arial"/>
          <w:color w:val="000000"/>
        </w:rPr>
        <w:t>Realizar una lista de valoraciones y recomendaciones de obras entre niños.</w:t>
      </w:r>
    </w:p>
    <w:p w14:paraId="37C4A8D7" w14:textId="0BDAF4E9" w:rsidR="00D47396" w:rsidRPr="00D47396" w:rsidRDefault="00D47396" w:rsidP="00D47396">
      <w:pPr>
        <w:pStyle w:val="Prrafodelista"/>
        <w:numPr>
          <w:ilvl w:val="0"/>
          <w:numId w:val="5"/>
        </w:numPr>
        <w:rPr>
          <w:rFonts w:ascii="Arial" w:hAnsi="Arial" w:cs="Arial"/>
          <w:color w:val="000000"/>
        </w:rPr>
      </w:pPr>
      <w:r w:rsidRPr="00D47396">
        <w:rPr>
          <w:rFonts w:ascii="Arial" w:hAnsi="Arial" w:cs="Arial"/>
          <w:color w:val="000000"/>
        </w:rPr>
        <w:t>Hablar del contexto del álbum para situar al lector.</w:t>
      </w:r>
    </w:p>
    <w:p w14:paraId="5852CE54" w14:textId="0A6954EE" w:rsidR="00BE4014" w:rsidRPr="00D47396" w:rsidRDefault="00BE4014" w:rsidP="00BE4014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BE4014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16.- Para la adquisición/ Mejora de la competencia interpretativa se recomienda:</w:t>
      </w:r>
    </w:p>
    <w:p w14:paraId="05EBF007" w14:textId="3003B9B3" w:rsidR="00D47396" w:rsidRPr="00D47396" w:rsidRDefault="00D47396" w:rsidP="00D47396">
      <w:pPr>
        <w:pStyle w:val="Prrafodelista"/>
        <w:numPr>
          <w:ilvl w:val="0"/>
          <w:numId w:val="6"/>
        </w:numPr>
        <w:rPr>
          <w:rFonts w:ascii="Arial" w:hAnsi="Arial" w:cs="Arial"/>
          <w:color w:val="000000"/>
        </w:rPr>
      </w:pPr>
      <w:r w:rsidRPr="00D47396">
        <w:rPr>
          <w:rFonts w:ascii="Arial" w:hAnsi="Arial" w:cs="Arial"/>
          <w:color w:val="000000"/>
        </w:rPr>
        <w:t>Realizar anticipaciones o hipótesis en las lecturas ayuda a la comprensión de los textos.</w:t>
      </w:r>
    </w:p>
    <w:p w14:paraId="19F7C53F" w14:textId="250BC352" w:rsidR="00D47396" w:rsidRPr="00D47396" w:rsidRDefault="00D47396" w:rsidP="00D47396">
      <w:pPr>
        <w:pStyle w:val="Prrafodelista"/>
        <w:numPr>
          <w:ilvl w:val="0"/>
          <w:numId w:val="6"/>
        </w:numPr>
        <w:rPr>
          <w:rFonts w:ascii="Arial" w:hAnsi="Arial" w:cs="Arial"/>
          <w:color w:val="000000"/>
        </w:rPr>
      </w:pPr>
      <w:r w:rsidRPr="00D47396">
        <w:rPr>
          <w:rFonts w:ascii="Arial" w:hAnsi="Arial" w:cs="Arial"/>
          <w:color w:val="000000"/>
        </w:rPr>
        <w:t>Identificar y definir a los personajes que tendrán una caracterización progresiva.</w:t>
      </w:r>
    </w:p>
    <w:p w14:paraId="4F50EA5E" w14:textId="6AA93ECB" w:rsidR="00D47396" w:rsidRPr="00D47396" w:rsidRDefault="00D47396" w:rsidP="00D47396">
      <w:pPr>
        <w:pStyle w:val="Prrafodelista"/>
        <w:numPr>
          <w:ilvl w:val="0"/>
          <w:numId w:val="6"/>
        </w:numPr>
        <w:rPr>
          <w:rFonts w:ascii="Arial" w:hAnsi="Arial" w:cs="Arial"/>
          <w:color w:val="000000"/>
        </w:rPr>
      </w:pPr>
      <w:r w:rsidRPr="00D47396">
        <w:rPr>
          <w:rFonts w:ascii="Arial" w:hAnsi="Arial" w:cs="Arial"/>
          <w:color w:val="000000"/>
        </w:rPr>
        <w:t>Organizar conversaciones que fomenten las respuestas individuales y promuevan construcciones colectivas.</w:t>
      </w:r>
    </w:p>
    <w:p w14:paraId="79DAE356" w14:textId="46B64358" w:rsidR="00D47396" w:rsidRPr="00D47396" w:rsidRDefault="00D47396" w:rsidP="00D47396">
      <w:pPr>
        <w:pStyle w:val="Prrafodelista"/>
        <w:numPr>
          <w:ilvl w:val="0"/>
          <w:numId w:val="6"/>
        </w:numPr>
        <w:rPr>
          <w:rFonts w:ascii="Arial" w:hAnsi="Arial" w:cs="Arial"/>
          <w:color w:val="000000"/>
        </w:rPr>
      </w:pPr>
      <w:r w:rsidRPr="00D47396">
        <w:rPr>
          <w:rFonts w:ascii="Arial" w:hAnsi="Arial" w:cs="Arial"/>
          <w:color w:val="000000"/>
        </w:rPr>
        <w:t>Organizar las secuencias narrativas para que las puedan ordenar.</w:t>
      </w:r>
    </w:p>
    <w:p w14:paraId="75737FE0" w14:textId="659E72F1" w:rsidR="00A37F37" w:rsidRDefault="00A37F37"/>
    <w:sectPr w:rsidR="00A37F3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A11F7"/>
    <w:multiLevelType w:val="hybridMultilevel"/>
    <w:tmpl w:val="A9B890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A735B"/>
    <w:multiLevelType w:val="hybridMultilevel"/>
    <w:tmpl w:val="825A20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6F2064"/>
    <w:multiLevelType w:val="hybridMultilevel"/>
    <w:tmpl w:val="C562F5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4B5414"/>
    <w:multiLevelType w:val="hybridMultilevel"/>
    <w:tmpl w:val="9B64D4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114322"/>
    <w:multiLevelType w:val="hybridMultilevel"/>
    <w:tmpl w:val="67408E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635F9C"/>
    <w:multiLevelType w:val="hybridMultilevel"/>
    <w:tmpl w:val="424CE3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014"/>
    <w:rsid w:val="001926D1"/>
    <w:rsid w:val="00A37F37"/>
    <w:rsid w:val="00BE4014"/>
    <w:rsid w:val="00D47396"/>
    <w:rsid w:val="00F27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3EB558"/>
  <w15:chartTrackingRefBased/>
  <w15:docId w15:val="{8FFA563B-38C7-4FCF-83CB-E2119227D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401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E4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91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507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loovessanaa@outlook.com</dc:creator>
  <cp:keywords/>
  <dc:description/>
  <cp:lastModifiedBy>loovessanaa@outlook.com</cp:lastModifiedBy>
  <cp:revision>1</cp:revision>
  <dcterms:created xsi:type="dcterms:W3CDTF">2021-06-05T04:42:00Z</dcterms:created>
  <dcterms:modified xsi:type="dcterms:W3CDTF">2021-06-05T04:57:00Z</dcterms:modified>
</cp:coreProperties>
</file>