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7289" w14:textId="77777777" w:rsidR="00FE66FB" w:rsidRDefault="00937E49" w:rsidP="00937E49">
      <w:pPr>
        <w:jc w:val="center"/>
        <w:rPr>
          <w:rFonts w:ascii="Arial Black" w:hAnsi="Arial Black"/>
          <w:sz w:val="32"/>
        </w:rPr>
      </w:pPr>
      <w:r w:rsidRPr="00937E49">
        <w:rPr>
          <w:rFonts w:ascii="Arial Black" w:hAnsi="Arial Black"/>
          <w:sz w:val="32"/>
        </w:rPr>
        <w:t>ESCUELA NORMAL DE PREESCOLAR</w:t>
      </w:r>
    </w:p>
    <w:p w14:paraId="7587AA56" w14:textId="77777777" w:rsidR="007D360B" w:rsidRPr="00F213E3" w:rsidRDefault="00F213E3" w:rsidP="008F4E8E">
      <w:pPr>
        <w:jc w:val="center"/>
        <w:rPr>
          <w:rFonts w:ascii="Arial Black" w:hAnsi="Arial Black"/>
          <w:sz w:val="32"/>
        </w:rPr>
      </w:pPr>
      <w:r w:rsidRPr="00F213E3">
        <w:rPr>
          <w:rFonts w:ascii="Arial Black" w:hAnsi="Arial Black"/>
          <w:noProof/>
          <w:sz w:val="32"/>
          <w:lang w:eastAsia="es-MX"/>
        </w:rPr>
        <w:drawing>
          <wp:inline distT="0" distB="0" distL="0" distR="0" wp14:anchorId="1E6711FF" wp14:editId="732A2D4A">
            <wp:extent cx="1838325" cy="1368620"/>
            <wp:effectExtent l="0" t="0" r="0" b="3175"/>
            <wp:docPr id="1" name="Imagen 1" descr="C:\Users\USUARIO\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Escud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5330" cy="1381280"/>
                    </a:xfrm>
                    <a:prstGeom prst="rect">
                      <a:avLst/>
                    </a:prstGeom>
                    <a:noFill/>
                    <a:ln>
                      <a:noFill/>
                    </a:ln>
                  </pic:spPr>
                </pic:pic>
              </a:graphicData>
            </a:graphic>
          </wp:inline>
        </w:drawing>
      </w:r>
    </w:p>
    <w:p w14:paraId="709EAAC3" w14:textId="77777777" w:rsidR="00937E49" w:rsidRDefault="00937E49">
      <w:pPr>
        <w:rPr>
          <w:rFonts w:ascii="Georgia" w:hAnsi="Georgia"/>
          <w:sz w:val="28"/>
        </w:rPr>
      </w:pPr>
      <w:r w:rsidRPr="007D360B">
        <w:rPr>
          <w:rFonts w:ascii="Arial" w:hAnsi="Arial" w:cs="Arial"/>
          <w:b/>
          <w:sz w:val="24"/>
        </w:rPr>
        <w:t>MATERIA:</w:t>
      </w:r>
      <w:r w:rsidRPr="007D360B">
        <w:rPr>
          <w:rFonts w:ascii="Arial" w:hAnsi="Arial" w:cs="Arial"/>
          <w:b/>
          <w:sz w:val="28"/>
        </w:rPr>
        <w:t xml:space="preserve"> </w:t>
      </w:r>
      <w:r w:rsidRPr="007D360B">
        <w:rPr>
          <w:rFonts w:ascii="Arial" w:hAnsi="Arial" w:cs="Arial"/>
          <w:sz w:val="24"/>
        </w:rPr>
        <w:t>Forma, Espacio y Medida</w:t>
      </w:r>
    </w:p>
    <w:p w14:paraId="1209EF0F" w14:textId="77777777" w:rsidR="00F213E3" w:rsidRPr="00937E49" w:rsidRDefault="00F213E3">
      <w:pPr>
        <w:rPr>
          <w:rFonts w:ascii="Arial Black" w:hAnsi="Arial Black"/>
          <w:sz w:val="28"/>
        </w:rPr>
      </w:pPr>
    </w:p>
    <w:p w14:paraId="2224BB70" w14:textId="77777777" w:rsidR="00937E49" w:rsidRDefault="00937E49">
      <w:pPr>
        <w:rPr>
          <w:rFonts w:ascii="Georgia" w:hAnsi="Georgia"/>
          <w:sz w:val="28"/>
        </w:rPr>
      </w:pPr>
      <w:r w:rsidRPr="007D360B">
        <w:rPr>
          <w:rFonts w:ascii="Arial" w:hAnsi="Arial" w:cs="Arial"/>
          <w:b/>
          <w:sz w:val="24"/>
        </w:rPr>
        <w:t>MAESTRA:</w:t>
      </w:r>
      <w:r>
        <w:rPr>
          <w:rFonts w:ascii="Arial Black" w:hAnsi="Arial Black"/>
          <w:sz w:val="28"/>
        </w:rPr>
        <w:t xml:space="preserve"> </w:t>
      </w:r>
      <w:r w:rsidRPr="007D360B">
        <w:rPr>
          <w:rFonts w:ascii="Arial" w:hAnsi="Arial" w:cs="Arial"/>
          <w:sz w:val="24"/>
        </w:rPr>
        <w:t>Cristina Isela Valenzuela Escalera</w:t>
      </w:r>
    </w:p>
    <w:p w14:paraId="763778DF" w14:textId="77777777" w:rsidR="00F213E3" w:rsidRPr="00937E49" w:rsidRDefault="00F213E3">
      <w:pPr>
        <w:rPr>
          <w:rFonts w:ascii="Arial Black" w:hAnsi="Arial Black"/>
          <w:sz w:val="28"/>
        </w:rPr>
      </w:pPr>
    </w:p>
    <w:p w14:paraId="49250443" w14:textId="77777777" w:rsidR="00937E49" w:rsidRPr="00937E49" w:rsidRDefault="00937E49">
      <w:pPr>
        <w:rPr>
          <w:rFonts w:ascii="Arial Black" w:hAnsi="Arial Black"/>
          <w:sz w:val="28"/>
        </w:rPr>
      </w:pPr>
      <w:r w:rsidRPr="007D360B">
        <w:rPr>
          <w:rFonts w:ascii="Arial" w:hAnsi="Arial" w:cs="Arial"/>
          <w:b/>
          <w:sz w:val="24"/>
        </w:rPr>
        <w:t>ALUMNO:</w:t>
      </w:r>
      <w:r>
        <w:rPr>
          <w:rFonts w:ascii="Arial Black" w:hAnsi="Arial Black"/>
          <w:sz w:val="28"/>
        </w:rPr>
        <w:t xml:space="preserve"> </w:t>
      </w:r>
      <w:r w:rsidRPr="007D360B">
        <w:rPr>
          <w:rFonts w:ascii="Arial" w:hAnsi="Arial" w:cs="Arial"/>
          <w:sz w:val="24"/>
        </w:rPr>
        <w:t>Leonardo Torres Valdés #19</w:t>
      </w:r>
    </w:p>
    <w:p w14:paraId="2C2164EB" w14:textId="77777777" w:rsidR="00937E49" w:rsidRPr="007D360B" w:rsidRDefault="00937E49" w:rsidP="00F213E3">
      <w:pPr>
        <w:jc w:val="center"/>
        <w:rPr>
          <w:rFonts w:ascii="Arial" w:hAnsi="Arial" w:cs="Arial"/>
          <w:b/>
          <w:sz w:val="24"/>
        </w:rPr>
      </w:pPr>
      <w:r w:rsidRPr="007D360B">
        <w:rPr>
          <w:rFonts w:ascii="Arial" w:hAnsi="Arial" w:cs="Arial"/>
          <w:b/>
          <w:sz w:val="24"/>
        </w:rPr>
        <w:t>1 “B”</w:t>
      </w:r>
    </w:p>
    <w:p w14:paraId="18295866" w14:textId="77777777" w:rsidR="00F213E3" w:rsidRPr="00F213E3" w:rsidRDefault="00F213E3" w:rsidP="00F213E3">
      <w:pPr>
        <w:rPr>
          <w:rFonts w:ascii="Arial Black" w:hAnsi="Arial Black"/>
          <w:sz w:val="24"/>
        </w:rPr>
      </w:pPr>
      <w:commentRangeStart w:id="0"/>
      <w:r w:rsidRPr="00F213E3">
        <w:rPr>
          <w:rFonts w:ascii="Arial Black" w:hAnsi="Arial Black"/>
          <w:sz w:val="24"/>
        </w:rPr>
        <w:t xml:space="preserve">Competencias de la unidad </w:t>
      </w:r>
      <w:commentRangeEnd w:id="0"/>
      <w:r w:rsidR="00DA6441">
        <w:rPr>
          <w:rStyle w:val="Refdecomentario"/>
        </w:rPr>
        <w:commentReference w:id="0"/>
      </w:r>
      <w:r w:rsidRPr="00F213E3">
        <w:rPr>
          <w:rFonts w:ascii="Arial Black" w:hAnsi="Arial Black"/>
          <w:sz w:val="24"/>
        </w:rPr>
        <w:t>de aprendizaje:</w:t>
      </w:r>
    </w:p>
    <w:p w14:paraId="05311068" w14:textId="77777777" w:rsidR="00F213E3" w:rsidRPr="007D360B" w:rsidRDefault="00F213E3" w:rsidP="00F213E3">
      <w:pPr>
        <w:rPr>
          <w:rFonts w:ascii="Arial" w:hAnsi="Arial" w:cs="Arial"/>
          <w:sz w:val="24"/>
          <w:szCs w:val="24"/>
        </w:rPr>
      </w:pPr>
      <w:r w:rsidRPr="007D360B">
        <w:rPr>
          <w:rFonts w:ascii="Arial" w:hAnsi="Arial" w:cs="Arial"/>
          <w:sz w:val="24"/>
          <w:szCs w:val="24"/>
        </w:rPr>
        <w:t>+ 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464F26F8" w14:textId="77777777" w:rsidR="00F213E3" w:rsidRPr="007D360B" w:rsidRDefault="00F213E3" w:rsidP="00F213E3">
      <w:pPr>
        <w:rPr>
          <w:rFonts w:ascii="Arial" w:hAnsi="Arial" w:cs="Arial"/>
          <w:sz w:val="24"/>
          <w:szCs w:val="24"/>
        </w:rPr>
      </w:pPr>
      <w:r w:rsidRPr="007D360B">
        <w:rPr>
          <w:rFonts w:ascii="Arial" w:hAnsi="Arial" w:cs="Arial"/>
          <w:sz w:val="24"/>
          <w:szCs w:val="24"/>
        </w:rPr>
        <w:t xml:space="preserve">+ Diseña escenarios y experiencias de aprendizaje de las matemáticas utilizando diversos recursos metodológicos y tecnológicos para favorecer la educación inclusiva. </w:t>
      </w:r>
    </w:p>
    <w:p w14:paraId="6596D2FB" w14:textId="77777777" w:rsidR="00F213E3" w:rsidRPr="007D360B" w:rsidRDefault="00F213E3" w:rsidP="00F213E3">
      <w:pPr>
        <w:rPr>
          <w:rFonts w:ascii="Arial" w:hAnsi="Arial" w:cs="Arial"/>
          <w:sz w:val="24"/>
          <w:szCs w:val="24"/>
        </w:rPr>
      </w:pPr>
      <w:r w:rsidRPr="007D360B">
        <w:rPr>
          <w:rFonts w:ascii="Arial" w:hAnsi="Arial" w:cs="Arial"/>
          <w:sz w:val="24"/>
          <w:szCs w:val="24"/>
        </w:rPr>
        <w:t>+ Evalúa el aprendizaje matemático de sus alumnos empleando distintos enfoques, métodos e instrumentos considerando las áreas, campos y ámbitos de conocimiento, así como los saberes correspondientes al grado y nivel educativo.</w:t>
      </w:r>
    </w:p>
    <w:p w14:paraId="6628CDAF" w14:textId="77777777" w:rsidR="00F213E3" w:rsidRPr="007D360B" w:rsidRDefault="00F213E3" w:rsidP="00F213E3">
      <w:pPr>
        <w:rPr>
          <w:rFonts w:ascii="Arial" w:hAnsi="Arial" w:cs="Arial"/>
          <w:sz w:val="24"/>
          <w:szCs w:val="24"/>
        </w:rPr>
      </w:pPr>
      <w:r w:rsidRPr="007D360B">
        <w:rPr>
          <w:rFonts w:ascii="Arial" w:hAnsi="Arial" w:cs="Arial"/>
          <w:sz w:val="24"/>
          <w:szCs w:val="24"/>
        </w:rPr>
        <w:t>+ Utiliza los resultados de la investigación para profundizar en el conocimiento y los procesos de aprendizaje de las matemáticas de sus alumnos.</w:t>
      </w:r>
    </w:p>
    <w:p w14:paraId="46679EFF" w14:textId="77777777" w:rsidR="004B3AF7" w:rsidRDefault="004B3AF7" w:rsidP="00F213E3">
      <w:pPr>
        <w:rPr>
          <w:rFonts w:ascii="Georgia" w:hAnsi="Georgia"/>
          <w:sz w:val="24"/>
        </w:rPr>
      </w:pPr>
    </w:p>
    <w:p w14:paraId="104B701C" w14:textId="77777777" w:rsidR="004B3AF7" w:rsidRDefault="004B3AF7" w:rsidP="00F213E3">
      <w:pPr>
        <w:rPr>
          <w:rFonts w:ascii="Georgia" w:hAnsi="Georgia"/>
          <w:sz w:val="24"/>
        </w:rPr>
      </w:pPr>
    </w:p>
    <w:p w14:paraId="3918A2FC" w14:textId="77777777" w:rsidR="008F4E8E" w:rsidRDefault="008F4E8E" w:rsidP="00F213E3">
      <w:pPr>
        <w:rPr>
          <w:rFonts w:ascii="Georgia" w:hAnsi="Georgia"/>
          <w:sz w:val="24"/>
        </w:rPr>
      </w:pPr>
    </w:p>
    <w:p w14:paraId="01317BF6" w14:textId="77777777" w:rsidR="008F4E8E" w:rsidRDefault="008F4E8E" w:rsidP="00F213E3">
      <w:pPr>
        <w:rPr>
          <w:rFonts w:ascii="Georgia" w:hAnsi="Georgia"/>
          <w:sz w:val="24"/>
        </w:rPr>
      </w:pPr>
    </w:p>
    <w:p w14:paraId="626D3ABF" w14:textId="77777777" w:rsidR="007D360B" w:rsidRDefault="007D360B" w:rsidP="007D360B">
      <w:pPr>
        <w:spacing w:line="360" w:lineRule="auto"/>
        <w:rPr>
          <w:rFonts w:ascii="Georgia" w:hAnsi="Georgia"/>
          <w:sz w:val="24"/>
        </w:rPr>
      </w:pPr>
    </w:p>
    <w:p w14:paraId="13739BF0" w14:textId="77777777" w:rsidR="004B3AF7" w:rsidRDefault="004B3AF7" w:rsidP="007D360B">
      <w:pPr>
        <w:spacing w:line="360" w:lineRule="auto"/>
        <w:jc w:val="center"/>
        <w:rPr>
          <w:rFonts w:ascii="Arial" w:hAnsi="Arial" w:cs="Arial"/>
          <w:b/>
          <w:sz w:val="28"/>
        </w:rPr>
      </w:pPr>
      <w:r w:rsidRPr="007D360B">
        <w:rPr>
          <w:rFonts w:ascii="Arial" w:hAnsi="Arial" w:cs="Arial"/>
          <w:b/>
          <w:sz w:val="28"/>
        </w:rPr>
        <w:lastRenderedPageBreak/>
        <w:t>Mi Experiencia en</w:t>
      </w:r>
      <w:r w:rsidR="007D360B">
        <w:rPr>
          <w:rFonts w:ascii="Arial" w:hAnsi="Arial" w:cs="Arial"/>
          <w:b/>
          <w:sz w:val="28"/>
        </w:rPr>
        <w:t xml:space="preserve"> el curso de</w:t>
      </w:r>
      <w:r w:rsidRPr="007D360B">
        <w:rPr>
          <w:rFonts w:ascii="Arial" w:hAnsi="Arial" w:cs="Arial"/>
          <w:b/>
          <w:sz w:val="28"/>
        </w:rPr>
        <w:t xml:space="preserve"> Forma, Espacio y Medida</w:t>
      </w:r>
      <w:r w:rsidR="007D360B">
        <w:rPr>
          <w:rFonts w:ascii="Arial" w:hAnsi="Arial" w:cs="Arial"/>
          <w:b/>
          <w:sz w:val="28"/>
        </w:rPr>
        <w:t>.</w:t>
      </w:r>
    </w:p>
    <w:p w14:paraId="5532105E" w14:textId="77777777" w:rsidR="008B7FD8" w:rsidRDefault="008B7FD8" w:rsidP="007D360B">
      <w:pPr>
        <w:spacing w:line="360" w:lineRule="auto"/>
        <w:jc w:val="center"/>
        <w:rPr>
          <w:rFonts w:ascii="Arial" w:hAnsi="Arial" w:cs="Arial"/>
          <w:b/>
          <w:sz w:val="28"/>
        </w:rPr>
      </w:pPr>
    </w:p>
    <w:p w14:paraId="7CAAB93E" w14:textId="77777777" w:rsidR="00E42E22" w:rsidRDefault="00E42E22" w:rsidP="007D360B">
      <w:pPr>
        <w:spacing w:line="360" w:lineRule="auto"/>
        <w:rPr>
          <w:rFonts w:ascii="Arial" w:hAnsi="Arial" w:cs="Arial"/>
          <w:sz w:val="24"/>
        </w:rPr>
      </w:pPr>
      <w:r w:rsidRPr="00E42E22">
        <w:rPr>
          <w:rFonts w:ascii="Arial" w:hAnsi="Arial" w:cs="Arial"/>
          <w:sz w:val="24"/>
        </w:rPr>
        <w:t xml:space="preserve">Al entrar en el este nuevo semestre me </w:t>
      </w:r>
      <w:r>
        <w:rPr>
          <w:rFonts w:ascii="Arial" w:hAnsi="Arial" w:cs="Arial"/>
          <w:sz w:val="24"/>
        </w:rPr>
        <w:t>sentía muy emocionado ya que ya iba poder aprender muchas más cosas para poder darlas a conocer a los niños en un futuro, y para poder aprender lo principal que se necesita es el poder manejar las competencias que se nos dan a conocer que si pudimos observar bastantes en estos 4 meses.</w:t>
      </w:r>
    </w:p>
    <w:p w14:paraId="3C916A39" w14:textId="77777777" w:rsidR="008B7FD8" w:rsidRDefault="00E42E22" w:rsidP="008B7FD8">
      <w:pPr>
        <w:spacing w:line="360" w:lineRule="auto"/>
        <w:rPr>
          <w:rFonts w:ascii="Arial" w:hAnsi="Arial" w:cs="Arial"/>
          <w:noProof/>
          <w:sz w:val="24"/>
          <w:lang w:eastAsia="es-MX"/>
        </w:rPr>
      </w:pPr>
      <w:r>
        <w:rPr>
          <w:rFonts w:ascii="Arial" w:hAnsi="Arial" w:cs="Arial"/>
          <w:sz w:val="24"/>
        </w:rPr>
        <w:t xml:space="preserve">En la primera unidad </w:t>
      </w:r>
      <w:r w:rsidR="008B7FD8">
        <w:rPr>
          <w:rFonts w:ascii="Arial" w:hAnsi="Arial" w:cs="Arial"/>
          <w:sz w:val="24"/>
        </w:rPr>
        <w:t>“</w:t>
      </w:r>
      <w:r w:rsidR="008B7FD8" w:rsidRPr="008B7FD8">
        <w:rPr>
          <w:rFonts w:ascii="Arial" w:hAnsi="Arial" w:cs="Arial"/>
          <w:sz w:val="24"/>
        </w:rPr>
        <w:t>El pensamiento geométrico y su enseñanza y aprendizaje, en el plan y programa de estudios de educación preescolar</w:t>
      </w:r>
      <w:r w:rsidR="008B7FD8">
        <w:rPr>
          <w:rFonts w:ascii="Arial" w:hAnsi="Arial" w:cs="Arial"/>
          <w:sz w:val="24"/>
        </w:rPr>
        <w:t xml:space="preserve">” </w:t>
      </w:r>
      <w:r>
        <w:rPr>
          <w:rFonts w:ascii="Arial" w:hAnsi="Arial" w:cs="Arial"/>
          <w:sz w:val="24"/>
        </w:rPr>
        <w:t>pudimos observar la competencia “</w:t>
      </w:r>
      <w:r w:rsidRPr="00E42E22">
        <w:rPr>
          <w:rFonts w:ascii="Arial" w:hAnsi="Arial" w:cs="Arial"/>
          <w:sz w:val="24"/>
        </w:rPr>
        <w:t>Conoce y analiza los conceptos y contenidos del programa de estudios de la educación básica de matemáticas; crea actividades contextualizadas y pertinentes para asegurar el logro del aprendizaje de sus alumnos, la coherencia y la continuidad entre los distin</w:t>
      </w:r>
      <w:r>
        <w:rPr>
          <w:rFonts w:ascii="Arial" w:hAnsi="Arial" w:cs="Arial"/>
          <w:sz w:val="24"/>
        </w:rPr>
        <w:t xml:space="preserve">tos grados y niveles educativos” en lo que pudimos observar varias cosas acerca de lo que son las matemáticas para poder ir recordando un poco más lo que habíamos hecho en el semestre anterior lo principal que hicimos fue una matriz analítica </w:t>
      </w:r>
      <w:r w:rsidR="008F4E8E">
        <w:rPr>
          <w:rFonts w:ascii="Arial" w:hAnsi="Arial" w:cs="Arial"/>
          <w:sz w:val="24"/>
        </w:rPr>
        <w:t xml:space="preserve">que </w:t>
      </w:r>
      <w:r w:rsidR="0064618F">
        <w:rPr>
          <w:rFonts w:ascii="Arial" w:hAnsi="Arial" w:cs="Arial"/>
          <w:sz w:val="24"/>
        </w:rPr>
        <w:t>“</w:t>
      </w:r>
      <w:r w:rsidR="008F4E8E">
        <w:rPr>
          <w:rFonts w:ascii="Arial" w:hAnsi="Arial" w:cs="Arial"/>
          <w:sz w:val="24"/>
        </w:rPr>
        <w:t xml:space="preserve">es </w:t>
      </w:r>
      <w:r w:rsidR="008F4E8E" w:rsidRPr="008F4E8E">
        <w:rPr>
          <w:rFonts w:ascii="Arial" w:hAnsi="Arial" w:cs="Arial"/>
          <w:sz w:val="24"/>
        </w:rPr>
        <w:t>usualmente un documento de una o dos páginas que describe variados niveles de calidad, de excelente a pobre, para una tarea específica</w:t>
      </w:r>
      <w:r w:rsidR="0064618F">
        <w:rPr>
          <w:rFonts w:ascii="Arial" w:hAnsi="Arial" w:cs="Arial"/>
          <w:sz w:val="24"/>
        </w:rPr>
        <w:t xml:space="preserve">” (Delia Lerner, 2006) </w:t>
      </w:r>
      <w:r w:rsidR="008F4E8E">
        <w:rPr>
          <w:rFonts w:ascii="Arial" w:hAnsi="Arial" w:cs="Arial"/>
          <w:sz w:val="24"/>
        </w:rPr>
        <w:t xml:space="preserve">, se hizo </w:t>
      </w:r>
      <w:r>
        <w:rPr>
          <w:rFonts w:ascii="Arial" w:hAnsi="Arial" w:cs="Arial"/>
          <w:sz w:val="24"/>
        </w:rPr>
        <w:t xml:space="preserve">referente a los temas de la ubicación espacial y las figuras y cuerpos geométricos en los que pudimos conocer y analizar los contenidos del programa del estudio ya que pudimos ir observando lo que el niño ya debe de saber </w:t>
      </w:r>
      <w:r w:rsidR="003162DD">
        <w:rPr>
          <w:rFonts w:ascii="Arial" w:hAnsi="Arial" w:cs="Arial"/>
          <w:sz w:val="24"/>
        </w:rPr>
        <w:t>cómo</w:t>
      </w:r>
      <w:r>
        <w:rPr>
          <w:rFonts w:ascii="Arial" w:hAnsi="Arial" w:cs="Arial"/>
          <w:sz w:val="24"/>
        </w:rPr>
        <w:t xml:space="preserve"> las cosas básicas </w:t>
      </w:r>
      <w:r w:rsidR="003162DD">
        <w:rPr>
          <w:rFonts w:ascii="Arial" w:hAnsi="Arial" w:cs="Arial"/>
          <w:sz w:val="24"/>
        </w:rPr>
        <w:t>como el saber identificar donde se encuentran ciertas cosas en el tema de la ubicación espacial y el saber identificar las diferentes figuras geométricas y siento que esa competencia la pude lograr bien solo que llegue a presentar varios errores en el cómo fui colocando cierta información ya que daba información en que debe hacer el niño en el apartado de que debe saber y pues si llegue a presentar problemas lo bueno es que pude saber cómo qué tipo de actividades podría presentar al hablar de los temas antes</w:t>
      </w:r>
      <w:r w:rsidR="008B7FD8">
        <w:rPr>
          <w:rFonts w:ascii="Arial" w:hAnsi="Arial" w:cs="Arial"/>
          <w:sz w:val="24"/>
        </w:rPr>
        <w:t xml:space="preserve"> </w:t>
      </w:r>
      <w:r w:rsidR="003162DD">
        <w:rPr>
          <w:rFonts w:ascii="Arial" w:hAnsi="Arial" w:cs="Arial"/>
          <w:sz w:val="24"/>
        </w:rPr>
        <w:t>mencionados ya que conozco de que tratan y de lo que los niños deben hacer en referent</w:t>
      </w:r>
      <w:r w:rsidR="008B7FD8">
        <w:rPr>
          <w:rFonts w:ascii="Arial" w:hAnsi="Arial" w:cs="Arial"/>
          <w:sz w:val="24"/>
        </w:rPr>
        <w:t>e</w:t>
      </w:r>
      <w:r w:rsidR="003162DD">
        <w:rPr>
          <w:rFonts w:ascii="Arial" w:hAnsi="Arial" w:cs="Arial"/>
          <w:sz w:val="24"/>
        </w:rPr>
        <w:t xml:space="preserve"> a este tema.</w:t>
      </w:r>
      <w:r w:rsidR="008B7FD8" w:rsidRPr="008B7FD8">
        <w:rPr>
          <w:rFonts w:ascii="Arial" w:hAnsi="Arial" w:cs="Arial"/>
          <w:noProof/>
          <w:sz w:val="24"/>
          <w:lang w:eastAsia="es-MX"/>
        </w:rPr>
        <w:t xml:space="preserve"> </w:t>
      </w:r>
    </w:p>
    <w:p w14:paraId="31A4D95C" w14:textId="77777777" w:rsidR="003162DD" w:rsidRDefault="008B7FD8" w:rsidP="008B7FD8">
      <w:pPr>
        <w:spacing w:line="360" w:lineRule="auto"/>
        <w:jc w:val="center"/>
        <w:rPr>
          <w:rFonts w:ascii="Arial" w:hAnsi="Arial" w:cs="Arial"/>
          <w:noProof/>
          <w:sz w:val="24"/>
          <w:lang w:eastAsia="es-MX"/>
        </w:rPr>
      </w:pPr>
      <w:commentRangeStart w:id="1"/>
      <w:r>
        <w:rPr>
          <w:rFonts w:ascii="Arial" w:hAnsi="Arial" w:cs="Arial"/>
          <w:noProof/>
          <w:sz w:val="24"/>
          <w:lang w:eastAsia="es-MX"/>
        </w:rPr>
        <w:lastRenderedPageBreak/>
        <w:drawing>
          <wp:inline distT="0" distB="0" distL="0" distR="0" wp14:anchorId="34185EED" wp14:editId="25FE8B6E">
            <wp:extent cx="3590925" cy="204696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3756" cy="2088481"/>
                    </a:xfrm>
                    <a:prstGeom prst="rect">
                      <a:avLst/>
                    </a:prstGeom>
                    <a:noFill/>
                  </pic:spPr>
                </pic:pic>
              </a:graphicData>
            </a:graphic>
          </wp:inline>
        </w:drawing>
      </w:r>
      <w:commentRangeEnd w:id="1"/>
      <w:r w:rsidR="00DA6441">
        <w:rPr>
          <w:rStyle w:val="Refdecomentario"/>
        </w:rPr>
        <w:commentReference w:id="1"/>
      </w:r>
    </w:p>
    <w:p w14:paraId="1C33714C" w14:textId="77777777" w:rsidR="008F4E8E" w:rsidRDefault="008B7FD8" w:rsidP="008F4E8E">
      <w:pPr>
        <w:spacing w:line="360" w:lineRule="auto"/>
        <w:rPr>
          <w:rFonts w:ascii="Arial" w:hAnsi="Arial" w:cs="Arial"/>
          <w:sz w:val="24"/>
        </w:rPr>
      </w:pPr>
      <w:r>
        <w:rPr>
          <w:rFonts w:ascii="Arial" w:hAnsi="Arial" w:cs="Arial"/>
          <w:noProof/>
          <w:sz w:val="24"/>
          <w:lang w:eastAsia="es-MX"/>
        </w:rPr>
        <w:t xml:space="preserve">En la segunda unidad </w:t>
      </w:r>
      <w:r w:rsidR="008F4E8E">
        <w:rPr>
          <w:rFonts w:ascii="Arial" w:hAnsi="Arial" w:cs="Arial"/>
          <w:noProof/>
          <w:sz w:val="24"/>
          <w:lang w:eastAsia="es-MX"/>
        </w:rPr>
        <w:t>“</w:t>
      </w:r>
      <w:r w:rsidR="008F4E8E" w:rsidRPr="008F4E8E">
        <w:rPr>
          <w:rFonts w:ascii="Arial" w:hAnsi="Arial" w:cs="Arial"/>
          <w:noProof/>
          <w:sz w:val="24"/>
          <w:lang w:eastAsia="es-MX"/>
        </w:rPr>
        <w:t>Estrategias de ens</w:t>
      </w:r>
      <w:r w:rsidR="008F4E8E">
        <w:rPr>
          <w:rFonts w:ascii="Arial" w:hAnsi="Arial" w:cs="Arial"/>
          <w:noProof/>
          <w:sz w:val="24"/>
          <w:lang w:eastAsia="es-MX"/>
        </w:rPr>
        <w:t xml:space="preserve">eñanza y </w:t>
      </w:r>
      <w:r w:rsidR="008F4E8E" w:rsidRPr="008F4E8E">
        <w:rPr>
          <w:rFonts w:ascii="Arial" w:hAnsi="Arial" w:cs="Arial"/>
          <w:noProof/>
          <w:sz w:val="24"/>
          <w:lang w:eastAsia="es-MX"/>
        </w:rPr>
        <w:t>aprendizaje para el desarrollo</w:t>
      </w:r>
      <w:r w:rsidR="008F4E8E">
        <w:rPr>
          <w:rFonts w:ascii="Arial" w:hAnsi="Arial" w:cs="Arial"/>
          <w:noProof/>
          <w:sz w:val="24"/>
          <w:lang w:eastAsia="es-MX"/>
        </w:rPr>
        <w:t xml:space="preserve"> de la ubicación espacial y del </w:t>
      </w:r>
      <w:r w:rsidR="008F4E8E" w:rsidRPr="008F4E8E">
        <w:rPr>
          <w:rFonts w:ascii="Arial" w:hAnsi="Arial" w:cs="Arial"/>
          <w:noProof/>
          <w:sz w:val="24"/>
          <w:lang w:eastAsia="es-MX"/>
        </w:rPr>
        <w:t>pensamiento geométrico</w:t>
      </w:r>
      <w:r w:rsidR="008F4E8E">
        <w:rPr>
          <w:rFonts w:ascii="Arial" w:hAnsi="Arial" w:cs="Arial"/>
          <w:noProof/>
          <w:sz w:val="24"/>
          <w:lang w:eastAsia="es-MX"/>
        </w:rPr>
        <w:t xml:space="preserve">” en el que se vieron las competencias </w:t>
      </w:r>
      <w:r w:rsidR="008F4E8E">
        <w:rPr>
          <w:rFonts w:ascii="Arial" w:hAnsi="Arial" w:cs="Arial"/>
          <w:sz w:val="24"/>
        </w:rPr>
        <w:t>“d</w:t>
      </w:r>
      <w:r w:rsidR="008F4E8E" w:rsidRPr="008F4E8E">
        <w:rPr>
          <w:rFonts w:ascii="Arial" w:hAnsi="Arial" w:cs="Arial"/>
          <w:sz w:val="24"/>
        </w:rPr>
        <w:t xml:space="preserve">iseña planeaciones aplicando sus conocimientos curriculares, psicopedagógicos, disciplinares, didácticos y tecnológicos para propiciar espacios de aprendizaje incluyentes que respondan a las necesidades de todos los alumnos en el marco </w:t>
      </w:r>
      <w:r w:rsidR="008F4E8E">
        <w:rPr>
          <w:rFonts w:ascii="Arial" w:hAnsi="Arial" w:cs="Arial"/>
          <w:sz w:val="24"/>
        </w:rPr>
        <w:t>del plan y programas de estudio” e “i</w:t>
      </w:r>
      <w:r w:rsidR="008F4E8E" w:rsidRPr="008F4E8E">
        <w:rPr>
          <w:rFonts w:ascii="Arial" w:hAnsi="Arial" w:cs="Arial"/>
          <w:sz w:val="24"/>
        </w:rPr>
        <w:t>ntegra recursos de la investigación educativa para enriquecer su práctica profesional, expresando su interés por el conocimiento, la cien</w:t>
      </w:r>
      <w:r w:rsidR="008F4E8E">
        <w:rPr>
          <w:rFonts w:ascii="Arial" w:hAnsi="Arial" w:cs="Arial"/>
          <w:sz w:val="24"/>
        </w:rPr>
        <w:t>cia y la mejora de la educación</w:t>
      </w:r>
      <w:r w:rsidR="009542D0">
        <w:rPr>
          <w:rFonts w:ascii="Arial" w:hAnsi="Arial" w:cs="Arial"/>
          <w:sz w:val="24"/>
        </w:rPr>
        <w:t>” en el que diseñamos planeaciones</w:t>
      </w:r>
      <w:r w:rsidR="00D17BC6">
        <w:rPr>
          <w:rFonts w:ascii="Arial" w:hAnsi="Arial" w:cs="Arial"/>
          <w:sz w:val="24"/>
        </w:rPr>
        <w:t xml:space="preserve"> o se hizo una secuencia didáctica que </w:t>
      </w:r>
      <w:r w:rsidR="0064618F">
        <w:rPr>
          <w:rFonts w:ascii="Arial" w:hAnsi="Arial" w:cs="Arial"/>
          <w:sz w:val="24"/>
        </w:rPr>
        <w:t>“</w:t>
      </w:r>
      <w:r w:rsidR="00D17BC6">
        <w:rPr>
          <w:rFonts w:ascii="Arial" w:hAnsi="Arial" w:cs="Arial"/>
          <w:sz w:val="24"/>
        </w:rPr>
        <w:t>e</w:t>
      </w:r>
      <w:r w:rsidR="00D17BC6" w:rsidRPr="00D17BC6">
        <w:rPr>
          <w:rFonts w:ascii="Arial" w:hAnsi="Arial" w:cs="Arial"/>
          <w:sz w:val="24"/>
        </w:rPr>
        <w:t>s el conjunto de actividades que implican relaciones entre los niños, los contenidos y la maestra, con la finalidad de construir aprendizajes</w:t>
      </w:r>
      <w:r w:rsidR="00D17BC6">
        <w:rPr>
          <w:rFonts w:ascii="Arial" w:hAnsi="Arial" w:cs="Arial"/>
          <w:sz w:val="24"/>
        </w:rPr>
        <w:t xml:space="preserve"> significativos en los alumnos</w:t>
      </w:r>
      <w:r w:rsidR="0064618F">
        <w:rPr>
          <w:rFonts w:ascii="Arial" w:hAnsi="Arial" w:cs="Arial"/>
          <w:sz w:val="24"/>
        </w:rPr>
        <w:t>” (Delia Lerner, 2007)</w:t>
      </w:r>
      <w:r w:rsidR="00D17BC6">
        <w:rPr>
          <w:rFonts w:ascii="Arial" w:hAnsi="Arial" w:cs="Arial"/>
          <w:sz w:val="24"/>
        </w:rPr>
        <w:t xml:space="preserve">, </w:t>
      </w:r>
      <w:r w:rsidR="009542D0">
        <w:rPr>
          <w:rFonts w:ascii="Arial" w:hAnsi="Arial" w:cs="Arial"/>
          <w:sz w:val="24"/>
        </w:rPr>
        <w:t xml:space="preserve">referente a los temas de la ubicación espacial y las formas geométricas </w:t>
      </w:r>
      <w:r w:rsidR="00844412">
        <w:rPr>
          <w:rFonts w:ascii="Arial" w:hAnsi="Arial" w:cs="Arial"/>
          <w:sz w:val="24"/>
        </w:rPr>
        <w:t>aquí lo bueno era que ya sabía de qué trataba cada tema ya que ya había hecho la matriz</w:t>
      </w:r>
      <w:r w:rsidR="00011064">
        <w:rPr>
          <w:rFonts w:ascii="Arial" w:hAnsi="Arial" w:cs="Arial"/>
          <w:sz w:val="24"/>
        </w:rPr>
        <w:t xml:space="preserve"> aparte de que ya habíamos hecho secuencias anteriormente</w:t>
      </w:r>
      <w:r w:rsidR="00844412">
        <w:rPr>
          <w:rFonts w:ascii="Arial" w:hAnsi="Arial" w:cs="Arial"/>
          <w:sz w:val="24"/>
        </w:rPr>
        <w:t xml:space="preserve"> </w:t>
      </w:r>
      <w:r w:rsidR="00750D7D">
        <w:rPr>
          <w:rFonts w:ascii="Arial" w:hAnsi="Arial" w:cs="Arial"/>
          <w:sz w:val="24"/>
        </w:rPr>
        <w:t>y ya</w:t>
      </w:r>
      <w:r w:rsidR="00011064">
        <w:rPr>
          <w:rFonts w:ascii="Arial" w:hAnsi="Arial" w:cs="Arial"/>
          <w:sz w:val="24"/>
        </w:rPr>
        <w:t xml:space="preserve"> </w:t>
      </w:r>
      <w:r w:rsidR="00750D7D">
        <w:rPr>
          <w:rFonts w:ascii="Arial" w:hAnsi="Arial" w:cs="Arial"/>
          <w:sz w:val="24"/>
        </w:rPr>
        <w:t>podía manejar</w:t>
      </w:r>
      <w:r w:rsidR="00011064">
        <w:rPr>
          <w:rFonts w:ascii="Arial" w:hAnsi="Arial" w:cs="Arial"/>
          <w:sz w:val="24"/>
        </w:rPr>
        <w:t xml:space="preserve"> de </w:t>
      </w:r>
      <w:r w:rsidR="00750D7D">
        <w:rPr>
          <w:rFonts w:ascii="Arial" w:hAnsi="Arial" w:cs="Arial"/>
          <w:sz w:val="24"/>
        </w:rPr>
        <w:t>mejor</w:t>
      </w:r>
      <w:r w:rsidR="00011064">
        <w:rPr>
          <w:rFonts w:ascii="Arial" w:hAnsi="Arial" w:cs="Arial"/>
          <w:sz w:val="24"/>
        </w:rPr>
        <w:t xml:space="preserve"> manera</w:t>
      </w:r>
      <w:r w:rsidR="00750D7D">
        <w:rPr>
          <w:rFonts w:ascii="Arial" w:hAnsi="Arial" w:cs="Arial"/>
          <w:sz w:val="24"/>
        </w:rPr>
        <w:t xml:space="preserve"> el cómo hacer las secuencias y complementaba de una mejor manera haciéndolo con la segunda competencia de la unidad que es la integrar recursos de la investigación para enriquecer su práctica profesional ya que no solo colocaba que íbamos a aprender y ya sino también que se va a utilizar refiriéndome a los materiales para que el tema quede mejor aprendido, también se pudo aclarar mucho mejor el tema ya que llegamos a hacer diversos </w:t>
      </w:r>
      <w:r w:rsidR="00011064">
        <w:rPr>
          <w:rFonts w:ascii="Arial" w:hAnsi="Arial" w:cs="Arial"/>
          <w:sz w:val="24"/>
        </w:rPr>
        <w:t>escritos para aprender más acerca de las formas geométricas</w:t>
      </w:r>
      <w:r w:rsidR="003F5158">
        <w:rPr>
          <w:rFonts w:ascii="Arial" w:hAnsi="Arial" w:cs="Arial"/>
          <w:sz w:val="24"/>
        </w:rPr>
        <w:t xml:space="preserve"> </w:t>
      </w:r>
      <w:r w:rsidR="00011064">
        <w:rPr>
          <w:rFonts w:ascii="Arial" w:hAnsi="Arial" w:cs="Arial"/>
          <w:sz w:val="24"/>
        </w:rPr>
        <w:t>como los prismas, los círculos, etc.</w:t>
      </w:r>
    </w:p>
    <w:p w14:paraId="7C8E2009" w14:textId="77777777" w:rsidR="003F5158" w:rsidRDefault="003F5158" w:rsidP="00D17BC6">
      <w:pPr>
        <w:spacing w:line="360" w:lineRule="auto"/>
        <w:jc w:val="center"/>
        <w:rPr>
          <w:rFonts w:ascii="Arial" w:hAnsi="Arial" w:cs="Arial"/>
          <w:sz w:val="24"/>
        </w:rPr>
      </w:pPr>
      <w:r w:rsidRPr="003F5158">
        <w:rPr>
          <w:rFonts w:ascii="Arial" w:hAnsi="Arial" w:cs="Arial"/>
          <w:noProof/>
          <w:sz w:val="24"/>
          <w:lang w:eastAsia="es-MX"/>
        </w:rPr>
        <w:lastRenderedPageBreak/>
        <w:drawing>
          <wp:inline distT="0" distB="0" distL="0" distR="0" wp14:anchorId="3137D2EE" wp14:editId="45A3B161">
            <wp:extent cx="3227480" cy="2228850"/>
            <wp:effectExtent l="0" t="0" r="0" b="0"/>
            <wp:docPr id="4" name="Imagen 4" descr="C:\Users\USUARIO\Pictures\Screenshots\Captura de pantalla (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ictures\Screenshots\Captura de pantalla (47).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552" t="19318" r="20859" b="7810"/>
                    <a:stretch/>
                  </pic:blipFill>
                  <pic:spPr bwMode="auto">
                    <a:xfrm>
                      <a:off x="0" y="0"/>
                      <a:ext cx="3244015" cy="2240269"/>
                    </a:xfrm>
                    <a:prstGeom prst="rect">
                      <a:avLst/>
                    </a:prstGeom>
                    <a:noFill/>
                    <a:ln>
                      <a:noFill/>
                    </a:ln>
                    <a:extLst>
                      <a:ext uri="{53640926-AAD7-44D8-BBD7-CCE9431645EC}">
                        <a14:shadowObscured xmlns:a14="http://schemas.microsoft.com/office/drawing/2010/main"/>
                      </a:ext>
                    </a:extLst>
                  </pic:spPr>
                </pic:pic>
              </a:graphicData>
            </a:graphic>
          </wp:inline>
        </w:drawing>
      </w:r>
    </w:p>
    <w:p w14:paraId="736FF8A5" w14:textId="77777777" w:rsidR="003F5158" w:rsidRDefault="003F5158" w:rsidP="003F5158">
      <w:pPr>
        <w:spacing w:line="360" w:lineRule="auto"/>
        <w:rPr>
          <w:rFonts w:ascii="Arial" w:hAnsi="Arial" w:cs="Arial"/>
          <w:sz w:val="24"/>
        </w:rPr>
      </w:pPr>
      <w:r>
        <w:rPr>
          <w:rFonts w:ascii="Arial" w:hAnsi="Arial" w:cs="Arial"/>
          <w:sz w:val="24"/>
        </w:rPr>
        <w:t xml:space="preserve">En la tercera unidad “Las magnitudes y medidas, su </w:t>
      </w:r>
      <w:r w:rsidRPr="003F5158">
        <w:rPr>
          <w:rFonts w:ascii="Arial" w:hAnsi="Arial" w:cs="Arial"/>
          <w:sz w:val="24"/>
        </w:rPr>
        <w:t>enseñanza y aprendizaje en el</w:t>
      </w:r>
      <w:r>
        <w:rPr>
          <w:rFonts w:ascii="Arial" w:hAnsi="Arial" w:cs="Arial"/>
          <w:sz w:val="24"/>
        </w:rPr>
        <w:t xml:space="preserve"> plan y programa de estudios de </w:t>
      </w:r>
      <w:r w:rsidRPr="003F5158">
        <w:rPr>
          <w:rFonts w:ascii="Arial" w:hAnsi="Arial" w:cs="Arial"/>
          <w:sz w:val="24"/>
        </w:rPr>
        <w:t>educación preescolar</w:t>
      </w:r>
      <w:r>
        <w:rPr>
          <w:rFonts w:ascii="Arial" w:hAnsi="Arial" w:cs="Arial"/>
          <w:sz w:val="24"/>
        </w:rPr>
        <w:t>” en el que se vio la competencia “</w:t>
      </w:r>
      <w:r w:rsidRPr="003F5158">
        <w:rPr>
          <w:rFonts w:ascii="Arial" w:hAnsi="Arial" w:cs="Arial"/>
          <w:sz w:val="24"/>
        </w:rPr>
        <w:t>Conoce y analiza los conceptos y cont</w:t>
      </w:r>
      <w:r>
        <w:rPr>
          <w:rFonts w:ascii="Arial" w:hAnsi="Arial" w:cs="Arial"/>
          <w:sz w:val="24"/>
        </w:rPr>
        <w:t xml:space="preserve">enidos del programa de estudios </w:t>
      </w:r>
      <w:r w:rsidRPr="003F5158">
        <w:rPr>
          <w:rFonts w:ascii="Arial" w:hAnsi="Arial" w:cs="Arial"/>
          <w:sz w:val="24"/>
        </w:rPr>
        <w:t>de la educación básica d</w:t>
      </w:r>
      <w:r>
        <w:rPr>
          <w:rFonts w:ascii="Arial" w:hAnsi="Arial" w:cs="Arial"/>
          <w:sz w:val="24"/>
        </w:rPr>
        <w:t xml:space="preserve">e matemáticas; crea actividades </w:t>
      </w:r>
      <w:r w:rsidRPr="003F5158">
        <w:rPr>
          <w:rFonts w:ascii="Arial" w:hAnsi="Arial" w:cs="Arial"/>
          <w:sz w:val="24"/>
        </w:rPr>
        <w:t>contextualizadas y pertinentes para asegu</w:t>
      </w:r>
      <w:r>
        <w:rPr>
          <w:rFonts w:ascii="Arial" w:hAnsi="Arial" w:cs="Arial"/>
          <w:sz w:val="24"/>
        </w:rPr>
        <w:t xml:space="preserve">rar el logro del aprendizaje de </w:t>
      </w:r>
      <w:r w:rsidRPr="003F5158">
        <w:rPr>
          <w:rFonts w:ascii="Arial" w:hAnsi="Arial" w:cs="Arial"/>
          <w:sz w:val="24"/>
        </w:rPr>
        <w:t>sus alumnos, la coherencia y la continuid</w:t>
      </w:r>
      <w:r>
        <w:rPr>
          <w:rFonts w:ascii="Arial" w:hAnsi="Arial" w:cs="Arial"/>
          <w:sz w:val="24"/>
        </w:rPr>
        <w:t xml:space="preserve">ad entre los distintos grados y </w:t>
      </w:r>
      <w:r w:rsidRPr="003F5158">
        <w:rPr>
          <w:rFonts w:ascii="Arial" w:hAnsi="Arial" w:cs="Arial"/>
          <w:sz w:val="24"/>
        </w:rPr>
        <w:t>niveles educativo</w:t>
      </w:r>
      <w:r>
        <w:rPr>
          <w:rFonts w:ascii="Arial" w:hAnsi="Arial" w:cs="Arial"/>
          <w:sz w:val="24"/>
        </w:rPr>
        <w:t xml:space="preserve">s” se hizo referente a esta competencia ya que en la evidencia volvimos a hacer una matriz analítica solo que es referente a el tema de magnitudes y medidas en las que ahora conocimos de lo </w:t>
      </w:r>
      <w:r w:rsidR="00FA3F33">
        <w:rPr>
          <w:rFonts w:ascii="Arial" w:hAnsi="Arial" w:cs="Arial"/>
          <w:sz w:val="24"/>
        </w:rPr>
        <w:t xml:space="preserve">que trata este tema referente al cómo se debe de medir, los tipos de medición y los instrumentos de medición o más bien referente a una observación de un video que era en base a un aprendizaje esperado que se nos indicó y aparte de que vimos cómo se puede a dar a conocer el aprendizaje elegido a los niños </w:t>
      </w:r>
      <w:r w:rsidR="00D17BC6">
        <w:rPr>
          <w:rFonts w:ascii="Arial" w:hAnsi="Arial" w:cs="Arial"/>
          <w:sz w:val="24"/>
        </w:rPr>
        <w:t>de una manera correcta.</w:t>
      </w:r>
    </w:p>
    <w:p w14:paraId="29A2CA0E" w14:textId="77777777" w:rsidR="00D17BC6" w:rsidRDefault="00D17BC6" w:rsidP="00E77DF4">
      <w:pPr>
        <w:spacing w:line="360" w:lineRule="auto"/>
        <w:jc w:val="center"/>
        <w:rPr>
          <w:rFonts w:ascii="Arial" w:hAnsi="Arial" w:cs="Arial"/>
          <w:sz w:val="24"/>
        </w:rPr>
      </w:pPr>
      <w:r w:rsidRPr="00D17BC6">
        <w:rPr>
          <w:rFonts w:ascii="Arial" w:hAnsi="Arial" w:cs="Arial"/>
          <w:noProof/>
          <w:sz w:val="24"/>
          <w:lang w:eastAsia="es-MX"/>
        </w:rPr>
        <w:drawing>
          <wp:inline distT="0" distB="0" distL="0" distR="0" wp14:anchorId="33D8A391" wp14:editId="1907B68A">
            <wp:extent cx="3790950" cy="1910364"/>
            <wp:effectExtent l="0" t="0" r="0" b="0"/>
            <wp:docPr id="5" name="Imagen 5" descr="C:\Users\USUARIO\Pictures\Screenshots\Captura de pantalla (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Pictures\Screenshots\Captura de pantalla (48).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69" t="23454" r="21134" b="7212"/>
                    <a:stretch/>
                  </pic:blipFill>
                  <pic:spPr bwMode="auto">
                    <a:xfrm>
                      <a:off x="0" y="0"/>
                      <a:ext cx="3815801" cy="1922887"/>
                    </a:xfrm>
                    <a:prstGeom prst="rect">
                      <a:avLst/>
                    </a:prstGeom>
                    <a:noFill/>
                    <a:ln>
                      <a:noFill/>
                    </a:ln>
                    <a:extLst>
                      <a:ext uri="{53640926-AAD7-44D8-BBD7-CCE9431645EC}">
                        <a14:shadowObscured xmlns:a14="http://schemas.microsoft.com/office/drawing/2010/main"/>
                      </a:ext>
                    </a:extLst>
                  </pic:spPr>
                </pic:pic>
              </a:graphicData>
            </a:graphic>
          </wp:inline>
        </w:drawing>
      </w:r>
    </w:p>
    <w:p w14:paraId="652E3527" w14:textId="77777777" w:rsidR="00E77DF4" w:rsidRDefault="00E77DF4" w:rsidP="00E77DF4">
      <w:pPr>
        <w:spacing w:line="360" w:lineRule="auto"/>
        <w:rPr>
          <w:rFonts w:ascii="Arial" w:hAnsi="Arial" w:cs="Arial"/>
          <w:sz w:val="24"/>
        </w:rPr>
      </w:pPr>
    </w:p>
    <w:p w14:paraId="38BA109B" w14:textId="77777777" w:rsidR="007924D3" w:rsidRDefault="00E77DF4" w:rsidP="00E77DF4">
      <w:pPr>
        <w:spacing w:line="360" w:lineRule="auto"/>
        <w:rPr>
          <w:rFonts w:ascii="Arial" w:hAnsi="Arial" w:cs="Arial"/>
          <w:sz w:val="24"/>
        </w:rPr>
      </w:pPr>
      <w:r>
        <w:rPr>
          <w:rFonts w:ascii="Arial" w:hAnsi="Arial" w:cs="Arial"/>
          <w:sz w:val="24"/>
        </w:rPr>
        <w:lastRenderedPageBreak/>
        <w:t xml:space="preserve">En la cuarta unidad “Estrategias de enseñanza y </w:t>
      </w:r>
      <w:r w:rsidRPr="00E77DF4">
        <w:rPr>
          <w:rFonts w:ascii="Arial" w:hAnsi="Arial" w:cs="Arial"/>
          <w:sz w:val="24"/>
        </w:rPr>
        <w:t>aprendizaje para el desarroll</w:t>
      </w:r>
      <w:r>
        <w:rPr>
          <w:rFonts w:ascii="Arial" w:hAnsi="Arial" w:cs="Arial"/>
          <w:sz w:val="24"/>
        </w:rPr>
        <w:t xml:space="preserve">o de los conceptos de longitud, </w:t>
      </w:r>
      <w:r w:rsidRPr="00E77DF4">
        <w:rPr>
          <w:rFonts w:ascii="Arial" w:hAnsi="Arial" w:cs="Arial"/>
          <w:sz w:val="24"/>
        </w:rPr>
        <w:t>distancia y tiempo</w:t>
      </w:r>
      <w:r>
        <w:rPr>
          <w:rFonts w:ascii="Arial" w:hAnsi="Arial" w:cs="Arial"/>
          <w:sz w:val="24"/>
        </w:rPr>
        <w:t>” en el vimos las competencias “</w:t>
      </w:r>
      <w:r w:rsidRPr="00E77DF4">
        <w:rPr>
          <w:rFonts w:ascii="Arial" w:hAnsi="Arial" w:cs="Arial"/>
          <w:sz w:val="24"/>
        </w:rPr>
        <w:t>Conoce y analiza los conceptos y cont</w:t>
      </w:r>
      <w:r>
        <w:rPr>
          <w:rFonts w:ascii="Arial" w:hAnsi="Arial" w:cs="Arial"/>
          <w:sz w:val="24"/>
        </w:rPr>
        <w:t xml:space="preserve">enidos del programa de estudios </w:t>
      </w:r>
      <w:r w:rsidRPr="00E77DF4">
        <w:rPr>
          <w:rFonts w:ascii="Arial" w:hAnsi="Arial" w:cs="Arial"/>
          <w:sz w:val="24"/>
        </w:rPr>
        <w:t>de la educación básica d</w:t>
      </w:r>
      <w:r>
        <w:rPr>
          <w:rFonts w:ascii="Arial" w:hAnsi="Arial" w:cs="Arial"/>
          <w:sz w:val="24"/>
        </w:rPr>
        <w:t xml:space="preserve">e matemáticas; crea actividades contextualizadas y pertinentes </w:t>
      </w:r>
      <w:r w:rsidRPr="00E77DF4">
        <w:rPr>
          <w:rFonts w:ascii="Arial" w:hAnsi="Arial" w:cs="Arial"/>
          <w:sz w:val="24"/>
        </w:rPr>
        <w:t>para asegu</w:t>
      </w:r>
      <w:r>
        <w:rPr>
          <w:rFonts w:ascii="Arial" w:hAnsi="Arial" w:cs="Arial"/>
          <w:sz w:val="24"/>
        </w:rPr>
        <w:t xml:space="preserve">rar el logro del aprendizaje de </w:t>
      </w:r>
      <w:r w:rsidRPr="00E77DF4">
        <w:rPr>
          <w:rFonts w:ascii="Arial" w:hAnsi="Arial" w:cs="Arial"/>
          <w:sz w:val="24"/>
        </w:rPr>
        <w:t>su</w:t>
      </w:r>
      <w:r>
        <w:rPr>
          <w:rFonts w:ascii="Arial" w:hAnsi="Arial" w:cs="Arial"/>
          <w:sz w:val="24"/>
        </w:rPr>
        <w:t xml:space="preserve">s alumnos, la coherencia y la </w:t>
      </w:r>
      <w:r w:rsidRPr="00E77DF4">
        <w:rPr>
          <w:rFonts w:ascii="Arial" w:hAnsi="Arial" w:cs="Arial"/>
          <w:sz w:val="24"/>
        </w:rPr>
        <w:t>continuid</w:t>
      </w:r>
      <w:r>
        <w:rPr>
          <w:rFonts w:ascii="Arial" w:hAnsi="Arial" w:cs="Arial"/>
          <w:sz w:val="24"/>
        </w:rPr>
        <w:t xml:space="preserve">ad entre los distintos grados y niveles educativos”, “Diseña escenarios y </w:t>
      </w:r>
      <w:r w:rsidRPr="00E77DF4">
        <w:rPr>
          <w:rFonts w:ascii="Arial" w:hAnsi="Arial" w:cs="Arial"/>
          <w:sz w:val="24"/>
        </w:rPr>
        <w:t>experiencias de</w:t>
      </w:r>
      <w:r>
        <w:rPr>
          <w:rFonts w:ascii="Arial" w:hAnsi="Arial" w:cs="Arial"/>
          <w:sz w:val="24"/>
        </w:rPr>
        <w:t xml:space="preserve"> aprendizaje de las matemáticas utilizando diversos recursos </w:t>
      </w:r>
      <w:r w:rsidRPr="00E77DF4">
        <w:rPr>
          <w:rFonts w:ascii="Arial" w:hAnsi="Arial" w:cs="Arial"/>
          <w:sz w:val="24"/>
        </w:rPr>
        <w:t>me</w:t>
      </w:r>
      <w:r>
        <w:rPr>
          <w:rFonts w:ascii="Arial" w:hAnsi="Arial" w:cs="Arial"/>
          <w:sz w:val="24"/>
        </w:rPr>
        <w:t xml:space="preserve">todológicos y tecnológicos para </w:t>
      </w:r>
      <w:r w:rsidRPr="00E77DF4">
        <w:rPr>
          <w:rFonts w:ascii="Arial" w:hAnsi="Arial" w:cs="Arial"/>
          <w:sz w:val="24"/>
        </w:rPr>
        <w:t>f</w:t>
      </w:r>
      <w:r>
        <w:rPr>
          <w:rFonts w:ascii="Arial" w:hAnsi="Arial" w:cs="Arial"/>
          <w:sz w:val="24"/>
        </w:rPr>
        <w:t xml:space="preserve">avorecer la educación inclusiva”, “Evalúa el </w:t>
      </w:r>
      <w:r w:rsidRPr="00E77DF4">
        <w:rPr>
          <w:rFonts w:ascii="Arial" w:hAnsi="Arial" w:cs="Arial"/>
          <w:sz w:val="24"/>
        </w:rPr>
        <w:t xml:space="preserve">aprendizaje matemático de </w:t>
      </w:r>
      <w:r>
        <w:rPr>
          <w:rFonts w:ascii="Arial" w:hAnsi="Arial" w:cs="Arial"/>
          <w:sz w:val="24"/>
        </w:rPr>
        <w:t xml:space="preserve">sus alumnos empleando distintos enfoques, métodos e </w:t>
      </w:r>
      <w:r w:rsidRPr="00E77DF4">
        <w:rPr>
          <w:rFonts w:ascii="Arial" w:hAnsi="Arial" w:cs="Arial"/>
          <w:sz w:val="24"/>
        </w:rPr>
        <w:t>instrumentos c</w:t>
      </w:r>
      <w:r>
        <w:rPr>
          <w:rFonts w:ascii="Arial" w:hAnsi="Arial" w:cs="Arial"/>
          <w:sz w:val="24"/>
        </w:rPr>
        <w:t xml:space="preserve">onsiderando las áreas, campos y ámbitos de conocimiento, así </w:t>
      </w:r>
      <w:r w:rsidRPr="00E77DF4">
        <w:rPr>
          <w:rFonts w:ascii="Arial" w:hAnsi="Arial" w:cs="Arial"/>
          <w:sz w:val="24"/>
        </w:rPr>
        <w:t xml:space="preserve">como </w:t>
      </w:r>
      <w:r>
        <w:rPr>
          <w:rFonts w:ascii="Arial" w:hAnsi="Arial" w:cs="Arial"/>
          <w:sz w:val="24"/>
        </w:rPr>
        <w:t xml:space="preserve">los saberes correspondientes al </w:t>
      </w:r>
      <w:r w:rsidRPr="00E77DF4">
        <w:rPr>
          <w:rFonts w:ascii="Arial" w:hAnsi="Arial" w:cs="Arial"/>
          <w:sz w:val="24"/>
        </w:rPr>
        <w:t>grado y nivel educat</w:t>
      </w:r>
      <w:r>
        <w:rPr>
          <w:rFonts w:ascii="Arial" w:hAnsi="Arial" w:cs="Arial"/>
          <w:sz w:val="24"/>
        </w:rPr>
        <w:t xml:space="preserve">ivo” y “Utiliza los </w:t>
      </w:r>
      <w:r w:rsidRPr="00E77DF4">
        <w:rPr>
          <w:rFonts w:ascii="Arial" w:hAnsi="Arial" w:cs="Arial"/>
          <w:sz w:val="24"/>
        </w:rPr>
        <w:t>resultados de la inves</w:t>
      </w:r>
      <w:r>
        <w:rPr>
          <w:rFonts w:ascii="Arial" w:hAnsi="Arial" w:cs="Arial"/>
          <w:sz w:val="24"/>
        </w:rPr>
        <w:t xml:space="preserve">tigación para profundizar en el conocimiento y los procesos </w:t>
      </w:r>
      <w:r w:rsidRPr="00E77DF4">
        <w:rPr>
          <w:rFonts w:ascii="Arial" w:hAnsi="Arial" w:cs="Arial"/>
          <w:sz w:val="24"/>
        </w:rPr>
        <w:t>de aprend</w:t>
      </w:r>
      <w:r>
        <w:rPr>
          <w:rFonts w:ascii="Arial" w:hAnsi="Arial" w:cs="Arial"/>
          <w:sz w:val="24"/>
        </w:rPr>
        <w:t xml:space="preserve">izaje de las matemáticas de sus alumnos” ya que la evidencia trato </w:t>
      </w:r>
      <w:r w:rsidR="00B27C9F">
        <w:rPr>
          <w:rFonts w:ascii="Arial" w:hAnsi="Arial" w:cs="Arial"/>
          <w:sz w:val="24"/>
        </w:rPr>
        <w:t xml:space="preserve">de hacer 2 secuencias referentes al tema de Magnitudes y Medidas en el que diseñamos escenarios para poder aplicar de una buena manera lo que es el tema de </w:t>
      </w:r>
      <w:r w:rsidR="00D63B29">
        <w:rPr>
          <w:rFonts w:ascii="Arial" w:hAnsi="Arial" w:cs="Arial"/>
          <w:sz w:val="24"/>
        </w:rPr>
        <w:t>las magnitudes y medidas y el aprendizaje que escogimos para cada actividad si se pueda cumplir correctamente</w:t>
      </w:r>
      <w:r w:rsidR="007924D3">
        <w:rPr>
          <w:rFonts w:ascii="Arial" w:hAnsi="Arial" w:cs="Arial"/>
          <w:sz w:val="24"/>
        </w:rPr>
        <w:t>.</w:t>
      </w:r>
    </w:p>
    <w:p w14:paraId="551BD250" w14:textId="77777777" w:rsidR="007924D3" w:rsidRDefault="007924D3" w:rsidP="007924D3">
      <w:pPr>
        <w:spacing w:line="360" w:lineRule="auto"/>
        <w:jc w:val="center"/>
        <w:rPr>
          <w:rFonts w:ascii="Arial" w:hAnsi="Arial" w:cs="Arial"/>
          <w:sz w:val="24"/>
        </w:rPr>
      </w:pPr>
      <w:r w:rsidRPr="007924D3">
        <w:rPr>
          <w:rFonts w:ascii="Arial" w:hAnsi="Arial" w:cs="Arial"/>
          <w:noProof/>
          <w:sz w:val="24"/>
          <w:lang w:eastAsia="es-MX"/>
        </w:rPr>
        <w:drawing>
          <wp:inline distT="0" distB="0" distL="0" distR="0" wp14:anchorId="57F27CD6" wp14:editId="0CABFA22">
            <wp:extent cx="2916436" cy="1971675"/>
            <wp:effectExtent l="0" t="0" r="0" b="0"/>
            <wp:docPr id="6" name="Imagen 6" descr="C:\Users\USUARIO\Pictures\Screenshots\Captura de pantalla (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Pictures\Screenshots\Captura de pantalla (51).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437" t="21950" r="20562" b="6219"/>
                    <a:stretch/>
                  </pic:blipFill>
                  <pic:spPr bwMode="auto">
                    <a:xfrm>
                      <a:off x="0" y="0"/>
                      <a:ext cx="2942776" cy="1989482"/>
                    </a:xfrm>
                    <a:prstGeom prst="rect">
                      <a:avLst/>
                    </a:prstGeom>
                    <a:noFill/>
                    <a:ln>
                      <a:noFill/>
                    </a:ln>
                    <a:extLst>
                      <a:ext uri="{53640926-AAD7-44D8-BBD7-CCE9431645EC}">
                        <a14:shadowObscured xmlns:a14="http://schemas.microsoft.com/office/drawing/2010/main"/>
                      </a:ext>
                    </a:extLst>
                  </pic:spPr>
                </pic:pic>
              </a:graphicData>
            </a:graphic>
          </wp:inline>
        </w:drawing>
      </w:r>
    </w:p>
    <w:p w14:paraId="27603642" w14:textId="77777777" w:rsidR="00E77DF4" w:rsidRDefault="007924D3" w:rsidP="007924D3">
      <w:pPr>
        <w:spacing w:line="360" w:lineRule="auto"/>
        <w:rPr>
          <w:rFonts w:ascii="Arial" w:hAnsi="Arial" w:cs="Arial"/>
          <w:sz w:val="24"/>
        </w:rPr>
      </w:pPr>
      <w:r>
        <w:rPr>
          <w:rFonts w:ascii="Arial" w:hAnsi="Arial" w:cs="Arial"/>
          <w:sz w:val="24"/>
        </w:rPr>
        <w:t>T</w:t>
      </w:r>
      <w:r w:rsidR="00D63B29">
        <w:rPr>
          <w:rFonts w:ascii="Arial" w:hAnsi="Arial" w:cs="Arial"/>
          <w:sz w:val="24"/>
        </w:rPr>
        <w:t xml:space="preserve">ambién lo que se hizo fue una observación a una clase de forma en línea en el que pudimos conocer y analizar los conceptos que la maestra quería dar a conocer con su secuencia aparte de que era una muy buena secuencia ya que </w:t>
      </w:r>
      <w:r w:rsidR="0064618F">
        <w:rPr>
          <w:rFonts w:ascii="Arial" w:hAnsi="Arial" w:cs="Arial"/>
          <w:sz w:val="24"/>
        </w:rPr>
        <w:t>“</w:t>
      </w:r>
      <w:r w:rsidR="00D63B29" w:rsidRPr="00D63B29">
        <w:rPr>
          <w:rFonts w:ascii="Arial" w:hAnsi="Arial" w:cs="Arial"/>
          <w:sz w:val="24"/>
        </w:rPr>
        <w:t>es necesario que la situación le permita disponer de sus conocimientos anteriores, ya que si la dificultad es demasiado grande, queda desarmado</w:t>
      </w:r>
      <w:r w:rsidR="00D63B29">
        <w:rPr>
          <w:rFonts w:ascii="Arial" w:hAnsi="Arial" w:cs="Arial"/>
          <w:sz w:val="24"/>
        </w:rPr>
        <w:t xml:space="preserve"> frente a ella y lo desmoviliza</w:t>
      </w:r>
      <w:r w:rsidR="0064618F">
        <w:rPr>
          <w:rFonts w:ascii="Arial" w:hAnsi="Arial" w:cs="Arial"/>
          <w:sz w:val="24"/>
        </w:rPr>
        <w:t>” (</w:t>
      </w:r>
      <w:r w:rsidR="000A6023">
        <w:rPr>
          <w:rFonts w:ascii="Arial" w:hAnsi="Arial" w:cs="Arial"/>
          <w:sz w:val="24"/>
        </w:rPr>
        <w:t>María Galaburri, 1995)</w:t>
      </w:r>
      <w:r w:rsidR="00D63B29">
        <w:rPr>
          <w:rFonts w:ascii="Arial" w:hAnsi="Arial" w:cs="Arial"/>
          <w:sz w:val="24"/>
        </w:rPr>
        <w:t xml:space="preserve">, ya que la maestra en la secuencia aplicada </w:t>
      </w:r>
      <w:r w:rsidR="00D63B29">
        <w:rPr>
          <w:rFonts w:ascii="Arial" w:hAnsi="Arial" w:cs="Arial"/>
          <w:sz w:val="24"/>
        </w:rPr>
        <w:lastRenderedPageBreak/>
        <w:t xml:space="preserve">lo principal que hacía era preguntar acerca de los saberes previos de los alumnos en base a su actividad, se pudimos utilizar los resultados de su actividad para poder profundizar en los conocimientos ya que se nos </w:t>
      </w:r>
      <w:r>
        <w:rPr>
          <w:rFonts w:ascii="Arial" w:hAnsi="Arial" w:cs="Arial"/>
          <w:sz w:val="24"/>
        </w:rPr>
        <w:t>encargó</w:t>
      </w:r>
      <w:r w:rsidR="00D63B29">
        <w:rPr>
          <w:rFonts w:ascii="Arial" w:hAnsi="Arial" w:cs="Arial"/>
          <w:sz w:val="24"/>
        </w:rPr>
        <w:t xml:space="preserve"> hacer un ensayo en base a todo lo que pudimos observar en la actividad y en unos indicadores</w:t>
      </w:r>
      <w:r>
        <w:rPr>
          <w:rFonts w:ascii="Arial" w:hAnsi="Arial" w:cs="Arial"/>
          <w:sz w:val="24"/>
        </w:rPr>
        <w:t xml:space="preserve"> y teníamos que explicar completamente lo que paso y profundizar la información que obtuvimos con la de autores referente a lo que se hizo en las actividades que puso la maestra y en la forma en que lo hizo y en ese trabajo también se nos dio a conocer la evaluación del niño en las actividades mediante preguntas que le hizo la maes</w:t>
      </w:r>
      <w:r w:rsidR="0064618F">
        <w:rPr>
          <w:rFonts w:ascii="Arial" w:hAnsi="Arial" w:cs="Arial"/>
          <w:sz w:val="24"/>
        </w:rPr>
        <w:t xml:space="preserve">tra a los niños ya que </w:t>
      </w:r>
      <w:r w:rsidR="000A6023">
        <w:rPr>
          <w:rFonts w:ascii="Arial" w:hAnsi="Arial" w:cs="Arial"/>
          <w:sz w:val="24"/>
        </w:rPr>
        <w:t>“</w:t>
      </w:r>
      <w:r w:rsidR="0064618F">
        <w:rPr>
          <w:rFonts w:ascii="Arial" w:hAnsi="Arial" w:cs="Arial"/>
          <w:sz w:val="24"/>
        </w:rPr>
        <w:t>e</w:t>
      </w:r>
      <w:r w:rsidR="0064618F" w:rsidRPr="0064618F">
        <w:rPr>
          <w:rFonts w:ascii="Arial" w:hAnsi="Arial" w:cs="Arial"/>
          <w:sz w:val="24"/>
        </w:rPr>
        <w:t>sta didáctica parte de saber que el niño tiene la capacidad de lograr su propio desarrollo, pero esto se lograra al poner al niño en contacto con la realidad para que el</w:t>
      </w:r>
      <w:r w:rsidR="0064618F">
        <w:rPr>
          <w:rFonts w:ascii="Arial" w:hAnsi="Arial" w:cs="Arial"/>
          <w:sz w:val="24"/>
        </w:rPr>
        <w:t xml:space="preserve"> mismo responda a sus intereses</w:t>
      </w:r>
      <w:r w:rsidR="000A6023">
        <w:rPr>
          <w:rFonts w:ascii="Arial" w:hAnsi="Arial" w:cs="Arial"/>
          <w:sz w:val="24"/>
        </w:rPr>
        <w:t>” (Delia Lerner, 2007),</w:t>
      </w:r>
      <w:r w:rsidR="0064618F">
        <w:rPr>
          <w:rFonts w:ascii="Arial" w:hAnsi="Arial" w:cs="Arial"/>
          <w:sz w:val="24"/>
        </w:rPr>
        <w:t xml:space="preserve"> </w:t>
      </w:r>
      <w:r>
        <w:rPr>
          <w:rFonts w:ascii="Arial" w:hAnsi="Arial" w:cs="Arial"/>
          <w:sz w:val="24"/>
        </w:rPr>
        <w:t>para que el aprendizaje si se haya adquirido y también se utilizó una lista de cotejo que esta fue contestada más por los padres de familia con lo que pudieron observar</w:t>
      </w:r>
      <w:r w:rsidR="00E1368A">
        <w:rPr>
          <w:rFonts w:ascii="Arial" w:hAnsi="Arial" w:cs="Arial"/>
          <w:sz w:val="24"/>
        </w:rPr>
        <w:t>, pero en mi yo fui teniendo esta competencia en base a los trabajos ya que muchas veces tenía que evaluar a mis compañeros y tenía que basarme en ciertas cosas para poder hacer una evaluación correcta y justa.</w:t>
      </w:r>
      <w:r>
        <w:rPr>
          <w:rFonts w:ascii="Arial" w:hAnsi="Arial" w:cs="Arial"/>
          <w:sz w:val="24"/>
        </w:rPr>
        <w:t xml:space="preserve"> </w:t>
      </w:r>
    </w:p>
    <w:p w14:paraId="310E4ABC" w14:textId="77777777" w:rsidR="007924D3" w:rsidRDefault="007924D3" w:rsidP="007924D3">
      <w:pPr>
        <w:spacing w:line="360" w:lineRule="auto"/>
        <w:jc w:val="center"/>
        <w:rPr>
          <w:rFonts w:ascii="Arial" w:hAnsi="Arial" w:cs="Arial"/>
          <w:sz w:val="24"/>
        </w:rPr>
      </w:pPr>
      <w:r w:rsidRPr="007924D3">
        <w:rPr>
          <w:rFonts w:ascii="Arial" w:hAnsi="Arial" w:cs="Arial"/>
          <w:noProof/>
          <w:sz w:val="24"/>
          <w:lang w:eastAsia="es-MX"/>
        </w:rPr>
        <w:drawing>
          <wp:inline distT="0" distB="0" distL="0" distR="0" wp14:anchorId="3CA79C67" wp14:editId="05280226">
            <wp:extent cx="3505200" cy="2427527"/>
            <wp:effectExtent l="0" t="0" r="0" b="0"/>
            <wp:docPr id="7" name="Imagen 7" descr="C:\Users\USUARIO\Pictures\Screenshots\Captura de pantalla (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Pictures\Screenshots\Captura de pantalla (50).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19027" t="19682" r="20501" b="6156"/>
                    <a:stretch/>
                  </pic:blipFill>
                  <pic:spPr bwMode="auto">
                    <a:xfrm>
                      <a:off x="0" y="0"/>
                      <a:ext cx="3529207" cy="2444153"/>
                    </a:xfrm>
                    <a:prstGeom prst="rect">
                      <a:avLst/>
                    </a:prstGeom>
                    <a:noFill/>
                    <a:ln>
                      <a:noFill/>
                    </a:ln>
                    <a:extLst>
                      <a:ext uri="{53640926-AAD7-44D8-BBD7-CCE9431645EC}">
                        <a14:shadowObscured xmlns:a14="http://schemas.microsoft.com/office/drawing/2010/main"/>
                      </a:ext>
                    </a:extLst>
                  </pic:spPr>
                </pic:pic>
              </a:graphicData>
            </a:graphic>
          </wp:inline>
        </w:drawing>
      </w:r>
    </w:p>
    <w:p w14:paraId="0C55D016" w14:textId="77777777" w:rsidR="0064618F" w:rsidRDefault="0064618F" w:rsidP="007924D3">
      <w:pPr>
        <w:spacing w:line="360" w:lineRule="auto"/>
        <w:jc w:val="center"/>
        <w:rPr>
          <w:rFonts w:ascii="Arial" w:hAnsi="Arial" w:cs="Arial"/>
          <w:sz w:val="24"/>
        </w:rPr>
      </w:pPr>
    </w:p>
    <w:p w14:paraId="531CA1E6" w14:textId="77777777" w:rsidR="0064618F" w:rsidRDefault="0064618F" w:rsidP="007924D3">
      <w:pPr>
        <w:spacing w:line="360" w:lineRule="auto"/>
        <w:jc w:val="center"/>
        <w:rPr>
          <w:rFonts w:ascii="Arial" w:hAnsi="Arial" w:cs="Arial"/>
          <w:sz w:val="24"/>
        </w:rPr>
      </w:pPr>
    </w:p>
    <w:p w14:paraId="0C7BE074" w14:textId="77777777" w:rsidR="00E1368A" w:rsidRPr="00E77DF4" w:rsidRDefault="00E1368A" w:rsidP="007924D3">
      <w:pPr>
        <w:spacing w:line="360" w:lineRule="auto"/>
        <w:jc w:val="center"/>
        <w:rPr>
          <w:rFonts w:ascii="Arial" w:hAnsi="Arial" w:cs="Arial"/>
          <w:sz w:val="24"/>
        </w:rPr>
      </w:pPr>
    </w:p>
    <w:p w14:paraId="075E8B33" w14:textId="77777777" w:rsidR="004B3AF7" w:rsidRPr="00E1368A" w:rsidRDefault="008F4E8E" w:rsidP="008F4E8E">
      <w:pPr>
        <w:spacing w:line="360" w:lineRule="auto"/>
        <w:rPr>
          <w:rFonts w:ascii="Arial" w:hAnsi="Arial" w:cs="Arial"/>
          <w:b/>
          <w:sz w:val="24"/>
        </w:rPr>
      </w:pPr>
      <w:r w:rsidRPr="00E1368A">
        <w:rPr>
          <w:rFonts w:ascii="Arial" w:hAnsi="Arial" w:cs="Arial"/>
          <w:b/>
          <w:sz w:val="24"/>
        </w:rPr>
        <w:lastRenderedPageBreak/>
        <w:t>¿Cómo y qué tanto logré desarrollar las competencias del perfil de egreso a partir del curso de forma espacio y medida?</w:t>
      </w:r>
    </w:p>
    <w:p w14:paraId="510EDAD3" w14:textId="77777777" w:rsidR="007924D3" w:rsidRDefault="00E1368A" w:rsidP="008F4E8E">
      <w:pPr>
        <w:spacing w:line="360" w:lineRule="auto"/>
        <w:rPr>
          <w:rFonts w:ascii="Arial" w:hAnsi="Arial" w:cs="Arial"/>
          <w:sz w:val="24"/>
        </w:rPr>
      </w:pPr>
      <w:r>
        <w:rPr>
          <w:rFonts w:ascii="Arial" w:hAnsi="Arial" w:cs="Arial"/>
          <w:sz w:val="24"/>
        </w:rPr>
        <w:t>Las competencias las pude lograr en base a todos los trabajos que teníamos que hacer aparte de que ya sé que es lo que debo de hacer para poder cumplir con las competencias, la manera de cómo lograr la competencia que es dándole toda la atención posible a un trabajo, hacer investigaciones para que los trabajos queden mejor explicados y no llegue a presentar tantas fallas en los trabajos, en la forma en que debo de observar los trabajos aparte de los míos sino también en los de mis compañeros para poder evaluarlos correctamente y personalmente siento que las competencias las voy desarrollando de una manera bien pero no perfecta por así decirlo ya que aún llego a presentar ciertas fallas en las competencias como en la de conocer conceptos ya que de que los conozco los conozco pero no puedo dominarlos de una manera buena e igual en la de diseñar planeaciones ya que ya domine el cómo debe de ir estructurada, lo que debe de llevar en la información aunque llego a presentar fallas principalmente en el inicio y en el desenlace de la secuencia.</w:t>
      </w:r>
    </w:p>
    <w:p w14:paraId="41EDAC71" w14:textId="77777777" w:rsidR="000A6023" w:rsidRDefault="000A6023" w:rsidP="008F4E8E">
      <w:pPr>
        <w:spacing w:line="360" w:lineRule="auto"/>
        <w:rPr>
          <w:rFonts w:ascii="Arial" w:hAnsi="Arial" w:cs="Arial"/>
          <w:sz w:val="24"/>
        </w:rPr>
      </w:pPr>
    </w:p>
    <w:sdt>
      <w:sdtPr>
        <w:rPr>
          <w:rFonts w:asciiTheme="minorHAnsi" w:eastAsiaTheme="minorHAnsi" w:hAnsiTheme="minorHAnsi" w:cstheme="minorBidi"/>
          <w:color w:val="auto"/>
          <w:sz w:val="22"/>
          <w:szCs w:val="22"/>
          <w:lang w:val="es-ES" w:eastAsia="en-US"/>
        </w:rPr>
        <w:id w:val="1252387507"/>
        <w:docPartObj>
          <w:docPartGallery w:val="Bibliographies"/>
          <w:docPartUnique/>
        </w:docPartObj>
      </w:sdtPr>
      <w:sdtEndPr>
        <w:rPr>
          <w:lang w:val="es-MX"/>
        </w:rPr>
      </w:sdtEndPr>
      <w:sdtContent>
        <w:p w14:paraId="55FD3215" w14:textId="77777777" w:rsidR="0064618F" w:rsidRPr="0064618F" w:rsidRDefault="0064618F">
          <w:pPr>
            <w:pStyle w:val="Ttulo1"/>
            <w:rPr>
              <w:rFonts w:ascii="Arial" w:hAnsi="Arial" w:cs="Arial"/>
              <w:b/>
              <w:sz w:val="24"/>
            </w:rPr>
          </w:pPr>
          <w:r w:rsidRPr="0064618F">
            <w:rPr>
              <w:rFonts w:ascii="Arial" w:hAnsi="Arial" w:cs="Arial"/>
              <w:b/>
              <w:sz w:val="24"/>
              <w:lang w:val="es-ES"/>
            </w:rPr>
            <w:t>Bibliografía</w:t>
          </w:r>
        </w:p>
        <w:sdt>
          <w:sdtPr>
            <w:id w:val="111145805"/>
            <w:bibliography/>
          </w:sdtPr>
          <w:sdtEndPr/>
          <w:sdtContent>
            <w:p w14:paraId="6D7730F5" w14:textId="77777777" w:rsidR="0064618F" w:rsidRPr="0064618F" w:rsidRDefault="0064618F" w:rsidP="0064618F">
              <w:pPr>
                <w:pStyle w:val="Bibliografa"/>
                <w:ind w:left="720" w:hanging="720"/>
                <w:rPr>
                  <w:rFonts w:ascii="Arial" w:hAnsi="Arial" w:cs="Arial"/>
                  <w:noProof/>
                  <w:sz w:val="28"/>
                  <w:szCs w:val="24"/>
                  <w:lang w:val="es-ES"/>
                </w:rPr>
              </w:pPr>
              <w:r w:rsidRPr="0064618F">
                <w:rPr>
                  <w:rFonts w:ascii="Arial" w:hAnsi="Arial" w:cs="Arial"/>
                  <w:sz w:val="24"/>
                </w:rPr>
                <w:fldChar w:fldCharType="begin"/>
              </w:r>
              <w:r w:rsidRPr="0064618F">
                <w:rPr>
                  <w:rFonts w:ascii="Arial" w:hAnsi="Arial" w:cs="Arial"/>
                  <w:sz w:val="24"/>
                </w:rPr>
                <w:instrText>BIBLIOGRAPHY</w:instrText>
              </w:r>
              <w:r w:rsidRPr="0064618F">
                <w:rPr>
                  <w:rFonts w:ascii="Arial" w:hAnsi="Arial" w:cs="Arial"/>
                  <w:sz w:val="24"/>
                </w:rPr>
                <w:fldChar w:fldCharType="separate"/>
              </w:r>
              <w:r w:rsidRPr="0064618F">
                <w:rPr>
                  <w:rFonts w:ascii="Arial" w:hAnsi="Arial" w:cs="Arial"/>
                  <w:noProof/>
                  <w:sz w:val="24"/>
                  <w:lang w:val="es-ES"/>
                </w:rPr>
                <w:t xml:space="preserve">(1995). En M. L. Castedo, </w:t>
              </w:r>
              <w:r w:rsidRPr="0064618F">
                <w:rPr>
                  <w:rFonts w:ascii="Arial" w:hAnsi="Arial" w:cs="Arial"/>
                  <w:i/>
                  <w:iCs/>
                  <w:noProof/>
                  <w:sz w:val="24"/>
                  <w:lang w:val="es-ES"/>
                </w:rPr>
                <w:t>Construccion de Lectores y Escritores</w:t>
              </w:r>
              <w:r w:rsidRPr="0064618F">
                <w:rPr>
                  <w:rFonts w:ascii="Arial" w:hAnsi="Arial" w:cs="Arial"/>
                  <w:noProof/>
                  <w:sz w:val="24"/>
                  <w:lang w:val="es-ES"/>
                </w:rPr>
                <w:t xml:space="preserve"> (págs. 2 - 10). Argentina : En Memoria Academica.</w:t>
              </w:r>
            </w:p>
            <w:p w14:paraId="109E2556" w14:textId="77777777" w:rsidR="0064618F" w:rsidRPr="0064618F" w:rsidRDefault="0064618F" w:rsidP="0064618F">
              <w:pPr>
                <w:pStyle w:val="Bibliografa"/>
                <w:ind w:left="720" w:hanging="720"/>
                <w:rPr>
                  <w:rFonts w:ascii="Arial" w:hAnsi="Arial" w:cs="Arial"/>
                  <w:noProof/>
                  <w:sz w:val="24"/>
                  <w:lang w:val="es-ES"/>
                </w:rPr>
              </w:pPr>
              <w:r w:rsidRPr="0064618F">
                <w:rPr>
                  <w:rFonts w:ascii="Arial" w:hAnsi="Arial" w:cs="Arial"/>
                  <w:noProof/>
                  <w:sz w:val="24"/>
                  <w:lang w:val="es-ES"/>
                </w:rPr>
                <w:t xml:space="preserve">(2000). En M. L. Galaburri, </w:t>
              </w:r>
              <w:r w:rsidRPr="0064618F">
                <w:rPr>
                  <w:rFonts w:ascii="Arial" w:hAnsi="Arial" w:cs="Arial"/>
                  <w:i/>
                  <w:iCs/>
                  <w:noProof/>
                  <w:sz w:val="24"/>
                  <w:lang w:val="es-ES"/>
                </w:rPr>
                <w:t>La Planificación de Proyectos</w:t>
              </w:r>
              <w:r w:rsidRPr="0064618F">
                <w:rPr>
                  <w:rFonts w:ascii="Arial" w:hAnsi="Arial" w:cs="Arial"/>
                  <w:noProof/>
                  <w:sz w:val="24"/>
                  <w:lang w:val="es-ES"/>
                </w:rPr>
                <w:t xml:space="preserve"> (págs. pp. 117 - 126). Argentina : SEP.</w:t>
              </w:r>
            </w:p>
            <w:p w14:paraId="1E0B1150" w14:textId="77777777" w:rsidR="0064618F" w:rsidRPr="0064618F" w:rsidRDefault="0064618F" w:rsidP="0064618F">
              <w:pPr>
                <w:pStyle w:val="Bibliografa"/>
                <w:ind w:left="720" w:hanging="720"/>
                <w:rPr>
                  <w:rFonts w:ascii="Arial" w:hAnsi="Arial" w:cs="Arial"/>
                  <w:noProof/>
                  <w:sz w:val="24"/>
                  <w:lang w:val="es-ES"/>
                </w:rPr>
              </w:pPr>
              <w:r w:rsidRPr="0064618F">
                <w:rPr>
                  <w:rFonts w:ascii="Arial" w:hAnsi="Arial" w:cs="Arial"/>
                  <w:noProof/>
                  <w:sz w:val="24"/>
                  <w:lang w:val="es-ES"/>
                </w:rPr>
                <w:t xml:space="preserve">(2007). En D. Lerner, </w:t>
              </w:r>
              <w:r w:rsidRPr="0064618F">
                <w:rPr>
                  <w:rFonts w:ascii="Arial" w:hAnsi="Arial" w:cs="Arial"/>
                  <w:i/>
                  <w:iCs/>
                  <w:noProof/>
                  <w:sz w:val="24"/>
                  <w:lang w:val="es-ES"/>
                </w:rPr>
                <w:t xml:space="preserve">Enseñar en la Diversidad </w:t>
              </w:r>
              <w:r w:rsidRPr="0064618F">
                <w:rPr>
                  <w:rFonts w:ascii="Arial" w:hAnsi="Arial" w:cs="Arial"/>
                  <w:noProof/>
                  <w:sz w:val="24"/>
                  <w:lang w:val="es-ES"/>
                </w:rPr>
                <w:t>(págs. pp. 1 - 12). Argentina .</w:t>
              </w:r>
            </w:p>
            <w:p w14:paraId="29A3DEF7" w14:textId="77777777" w:rsidR="0064618F" w:rsidRPr="0064618F" w:rsidRDefault="0064618F" w:rsidP="0064618F">
              <w:pPr>
                <w:pStyle w:val="Bibliografa"/>
                <w:ind w:left="720" w:hanging="720"/>
                <w:rPr>
                  <w:rFonts w:ascii="Arial" w:hAnsi="Arial" w:cs="Arial"/>
                  <w:noProof/>
                  <w:sz w:val="24"/>
                  <w:lang w:val="es-ES"/>
                </w:rPr>
              </w:pPr>
              <w:r w:rsidRPr="0064618F">
                <w:rPr>
                  <w:rFonts w:ascii="Arial" w:hAnsi="Arial" w:cs="Arial"/>
                  <w:noProof/>
                  <w:sz w:val="24"/>
                  <w:lang w:val="es-ES"/>
                </w:rPr>
                <w:t xml:space="preserve">(2017). En S. d. Publica, </w:t>
              </w:r>
              <w:r w:rsidRPr="0064618F">
                <w:rPr>
                  <w:rFonts w:ascii="Arial" w:hAnsi="Arial" w:cs="Arial"/>
                  <w:i/>
                  <w:iCs/>
                  <w:noProof/>
                  <w:sz w:val="24"/>
                  <w:lang w:val="es-ES"/>
                </w:rPr>
                <w:t>Aprendizajes Clave</w:t>
              </w:r>
              <w:r w:rsidRPr="0064618F">
                <w:rPr>
                  <w:rFonts w:ascii="Arial" w:hAnsi="Arial" w:cs="Arial"/>
                  <w:noProof/>
                  <w:sz w:val="24"/>
                  <w:lang w:val="es-ES"/>
                </w:rPr>
                <w:t xml:space="preserve"> (pág. 193). Ciudad de Mexico: SEP.</w:t>
              </w:r>
            </w:p>
            <w:p w14:paraId="0EAD665A" w14:textId="77777777" w:rsidR="0064618F" w:rsidRPr="0064618F" w:rsidRDefault="0064618F" w:rsidP="0064618F">
              <w:pPr>
                <w:pStyle w:val="Bibliografa"/>
                <w:ind w:left="720" w:hanging="720"/>
                <w:rPr>
                  <w:rFonts w:ascii="Arial" w:hAnsi="Arial" w:cs="Arial"/>
                  <w:noProof/>
                  <w:sz w:val="24"/>
                  <w:lang w:val="es-ES"/>
                </w:rPr>
              </w:pPr>
              <w:r w:rsidRPr="0064618F">
                <w:rPr>
                  <w:rFonts w:ascii="Arial" w:hAnsi="Arial" w:cs="Arial"/>
                  <w:noProof/>
                  <w:sz w:val="24"/>
                  <w:lang w:val="es-ES"/>
                </w:rPr>
                <w:t>Plan de Estudios . (2018). En S. d. Publica. Ciudad de Mexico: Primera Edicion 2018.</w:t>
              </w:r>
            </w:p>
            <w:p w14:paraId="2D3C3C26" w14:textId="77777777" w:rsidR="0064618F" w:rsidRDefault="0064618F" w:rsidP="0064618F">
              <w:r w:rsidRPr="0064618F">
                <w:rPr>
                  <w:rFonts w:ascii="Arial" w:hAnsi="Arial" w:cs="Arial"/>
                  <w:bCs/>
                  <w:sz w:val="24"/>
                </w:rPr>
                <w:fldChar w:fldCharType="end"/>
              </w:r>
            </w:p>
          </w:sdtContent>
        </w:sdt>
      </w:sdtContent>
    </w:sdt>
    <w:p w14:paraId="7ADC5325" w14:textId="77777777" w:rsidR="0064618F" w:rsidRPr="00E1368A" w:rsidRDefault="0064618F" w:rsidP="00E1368A"/>
    <w:p w14:paraId="716EAE5F" w14:textId="77777777" w:rsidR="004B3AF7" w:rsidRDefault="004B3AF7" w:rsidP="004B3AF7">
      <w:pPr>
        <w:spacing w:line="360" w:lineRule="auto"/>
        <w:rPr>
          <w:rFonts w:ascii="Arial Black" w:hAnsi="Arial Black"/>
          <w:sz w:val="28"/>
        </w:rPr>
      </w:pPr>
    </w:p>
    <w:tbl>
      <w:tblPr>
        <w:tblStyle w:val="TableNormal"/>
        <w:tblW w:w="952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40"/>
        <w:gridCol w:w="2598"/>
        <w:gridCol w:w="1872"/>
        <w:gridCol w:w="1928"/>
        <w:gridCol w:w="1483"/>
      </w:tblGrid>
      <w:tr w:rsidR="004B3AF7" w:rsidRPr="004B3AF7" w14:paraId="1F33E28E" w14:textId="77777777" w:rsidTr="004B3AF7">
        <w:trPr>
          <w:trHeight w:val="3232"/>
          <w:jc w:val="center"/>
        </w:trPr>
        <w:tc>
          <w:tcPr>
            <w:tcW w:w="4238"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3E245D23" w14:textId="77777777" w:rsidR="004B3AF7" w:rsidRPr="004B3AF7" w:rsidRDefault="004B3AF7" w:rsidP="004B3AF7">
            <w:pPr>
              <w:spacing w:line="256" w:lineRule="auto"/>
              <w:jc w:val="center"/>
              <w:rPr>
                <w:rFonts w:ascii="Calibri" w:eastAsia="Calibri" w:hAnsi="Calibri" w:cs="Calibri"/>
                <w:b/>
                <w:bCs/>
                <w:color w:val="000000"/>
                <w:u w:color="000000"/>
                <w:lang w:val="es-ES_tradnl"/>
              </w:rPr>
            </w:pPr>
            <w:r w:rsidRPr="004B3AF7">
              <w:rPr>
                <w:rFonts w:ascii="Calibri" w:eastAsia="Calibri" w:hAnsi="Calibri" w:cs="Calibri"/>
                <w:b/>
                <w:bCs/>
                <w:color w:val="000000"/>
                <w:u w:color="000000"/>
                <w:lang w:val="es-ES_tradnl"/>
              </w:rPr>
              <w:lastRenderedPageBreak/>
              <w:t>EVIDENCIA INTEGRADORA</w:t>
            </w:r>
          </w:p>
          <w:p w14:paraId="1415CD7A" w14:textId="77777777" w:rsidR="004B3AF7" w:rsidRPr="004B3AF7" w:rsidRDefault="004B3AF7" w:rsidP="004B3AF7">
            <w:pPr>
              <w:spacing w:line="256" w:lineRule="auto"/>
              <w:jc w:val="center"/>
              <w:rPr>
                <w:rFonts w:ascii="Calibri" w:eastAsia="Calibri" w:hAnsi="Calibri" w:cs="Calibri"/>
                <w:b/>
                <w:bCs/>
                <w:color w:val="000000"/>
                <w:u w:color="000000"/>
                <w:lang w:val="es-ES_tradnl"/>
              </w:rPr>
            </w:pPr>
            <w:r w:rsidRPr="004B3AF7">
              <w:rPr>
                <w:rFonts w:ascii="Calibri" w:eastAsia="Calibri" w:hAnsi="Calibri" w:cs="Calibri"/>
                <w:b/>
                <w:bCs/>
                <w:color w:val="000000"/>
                <w:u w:color="000000"/>
                <w:lang w:val="es-ES_tradnl"/>
              </w:rPr>
              <w:t>ENSAYO</w:t>
            </w:r>
          </w:p>
          <w:p w14:paraId="237878EB" w14:textId="77777777" w:rsidR="004B3AF7" w:rsidRPr="004B3AF7" w:rsidRDefault="004B3AF7" w:rsidP="004B3AF7">
            <w:pPr>
              <w:spacing w:line="256" w:lineRule="auto"/>
              <w:jc w:val="center"/>
              <w:rPr>
                <w:rFonts w:ascii="Calibri" w:eastAsia="Calibri" w:hAnsi="Calibri" w:cs="Calibri"/>
                <w:b/>
                <w:bCs/>
                <w:color w:val="000000"/>
                <w:u w:color="000000"/>
                <w:lang w:val="es-ES_tradnl"/>
              </w:rPr>
            </w:pPr>
            <w:r w:rsidRPr="004B3AF7">
              <w:rPr>
                <w:rFonts w:ascii="Calibri" w:eastAsia="Calibri" w:hAnsi="Calibri" w:cs="Calibri"/>
                <w:b/>
                <w:bCs/>
                <w:color w:val="000000"/>
                <w:u w:color="000000"/>
                <w:lang w:val="es-ES_tradnl"/>
              </w:rPr>
              <w:t>COMPETENCIA</w:t>
            </w:r>
          </w:p>
          <w:p w14:paraId="5FC3A0AB" w14:textId="77777777" w:rsidR="004B3AF7" w:rsidRPr="004B3AF7" w:rsidRDefault="004B3AF7" w:rsidP="004B3AF7">
            <w:pPr>
              <w:spacing w:after="200" w:line="276" w:lineRule="auto"/>
              <w:jc w:val="both"/>
              <w:rPr>
                <w:rFonts w:ascii="Calibri" w:eastAsia="Calibri" w:hAnsi="Calibri" w:cs="Calibri"/>
                <w:color w:val="000000"/>
                <w:u w:color="000000"/>
              </w:rPr>
            </w:pPr>
            <w:r w:rsidRPr="004B3AF7">
              <w:rPr>
                <w:rFonts w:ascii="Arial" w:eastAsia="Calibri" w:hAnsi="Arial" w:cs="Calibri"/>
                <w:color w:val="000000"/>
                <w:u w:color="000000"/>
                <w:lang w:val="es-ES_tradnl"/>
              </w:rPr>
              <w:t>Utiliza los resultados de la investigación para profundizar en el conocimiento y los procesos de aprendizaje de las matemáticas de sus alumnos</w:t>
            </w:r>
          </w:p>
        </w:tc>
        <w:tc>
          <w:tcPr>
            <w:tcW w:w="5283" w:type="dxa"/>
            <w:gridSpan w:val="3"/>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6EF79D08" w14:textId="77777777" w:rsidR="004B3AF7" w:rsidRPr="004B3AF7" w:rsidRDefault="004B3AF7" w:rsidP="004B3AF7">
            <w:pPr>
              <w:spacing w:line="256" w:lineRule="auto"/>
              <w:jc w:val="center"/>
              <w:rPr>
                <w:rFonts w:ascii="Calibri" w:eastAsia="Calibri" w:hAnsi="Calibri" w:cs="Calibri"/>
                <w:b/>
                <w:bCs/>
                <w:color w:val="000000"/>
                <w:u w:color="000000"/>
                <w:lang w:val="es-ES_tradnl"/>
              </w:rPr>
            </w:pPr>
            <w:r w:rsidRPr="004B3AF7">
              <w:rPr>
                <w:rFonts w:ascii="Calibri" w:eastAsia="Calibri" w:hAnsi="Calibri" w:cs="Calibri"/>
                <w:b/>
                <w:bCs/>
                <w:color w:val="000000"/>
                <w:u w:color="000000"/>
                <w:lang w:val="es-ES_tradnl"/>
              </w:rPr>
              <w:t>PROBLEMATIZACIÓN</w:t>
            </w:r>
          </w:p>
          <w:p w14:paraId="2C501EBD" w14:textId="77777777" w:rsidR="004B3AF7" w:rsidRPr="004B3AF7" w:rsidRDefault="004B3AF7" w:rsidP="004B3AF7">
            <w:pPr>
              <w:spacing w:line="256" w:lineRule="auto"/>
              <w:rPr>
                <w:rFonts w:ascii="Calibri" w:eastAsia="Calibri" w:hAnsi="Calibri" w:cs="Calibri"/>
                <w:b/>
                <w:bCs/>
                <w:color w:val="000000"/>
                <w:u w:color="000000"/>
                <w:lang w:val="es-ES_tradnl"/>
              </w:rPr>
            </w:pPr>
            <w:r w:rsidRPr="004B3AF7">
              <w:rPr>
                <w:rFonts w:ascii="Calibri" w:eastAsia="Calibri" w:hAnsi="Calibri" w:cs="Calibri"/>
                <w:b/>
                <w:bCs/>
                <w:color w:val="000000"/>
                <w:u w:color="000000"/>
                <w:lang w:val="es-ES_tradnl"/>
              </w:rPr>
              <w:t xml:space="preserve">Realiza un ensayo sobre el desarrollo de tus competencias profesionales que se trabajaron en el curso de forma espacio y medida través de los contenidos del curso como las orientaciones didácticas del programa aprendizajes clave, diseño y aplicación de actividades para preescolar ubicación espacial, formas y figuras y cuerpos geométricos triángulos y cuadriláteros, longitud y distancia el campo de pensamiento matemático en preescolar </w:t>
            </w:r>
          </w:p>
          <w:p w14:paraId="18B8029E" w14:textId="77777777" w:rsidR="004B3AF7" w:rsidRPr="004B3AF7" w:rsidRDefault="004B3AF7" w:rsidP="004B3AF7">
            <w:pPr>
              <w:rPr>
                <w:lang w:val="es-ES_tradnl"/>
              </w:rPr>
            </w:pPr>
            <w:r w:rsidRPr="004B3AF7">
              <w:rPr>
                <w:b/>
                <w:bCs/>
                <w:lang w:val="es-ES_tradnl"/>
              </w:rPr>
              <w:t xml:space="preserve">Y da respuesta a: </w:t>
            </w:r>
            <w:r w:rsidRPr="004B3AF7">
              <w:rPr>
                <w:lang w:val="es-ES_tradnl"/>
              </w:rPr>
              <w:t>¿Cómo y qué tanto logré desarrollar las competencias del perfil de egreso a partir del curso de forma espacio y medida?</w:t>
            </w:r>
          </w:p>
          <w:p w14:paraId="66492596" w14:textId="77777777" w:rsidR="004B3AF7" w:rsidRPr="004B3AF7" w:rsidRDefault="004B3AF7" w:rsidP="004B3AF7">
            <w:pPr>
              <w:spacing w:line="256" w:lineRule="auto"/>
              <w:rPr>
                <w:rFonts w:ascii="Calibri" w:eastAsia="Calibri" w:hAnsi="Calibri" w:cs="Calibri"/>
                <w:color w:val="000000"/>
                <w:u w:color="000000"/>
              </w:rPr>
            </w:pPr>
          </w:p>
        </w:tc>
      </w:tr>
      <w:tr w:rsidR="004B3AF7" w:rsidRPr="004B3AF7" w14:paraId="690A0267" w14:textId="77777777" w:rsidTr="004B3AF7">
        <w:trPr>
          <w:trHeight w:val="676"/>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24872D1E" w14:textId="77777777" w:rsidR="004B3AF7" w:rsidRPr="004B3AF7" w:rsidRDefault="004B3AF7" w:rsidP="004B3AF7"/>
        </w:tc>
        <w:tc>
          <w:tcPr>
            <w:tcW w:w="2597"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70DA8EF8" w14:textId="77777777" w:rsidR="004B3AF7" w:rsidRPr="004B3AF7" w:rsidRDefault="004B3AF7" w:rsidP="004B3AF7">
            <w:pPr>
              <w:spacing w:line="256" w:lineRule="auto"/>
              <w:jc w:val="center"/>
              <w:rPr>
                <w:rFonts w:ascii="Calibri" w:eastAsia="Calibri" w:hAnsi="Calibri" w:cs="Calibri"/>
                <w:b/>
                <w:bCs/>
                <w:color w:val="000000"/>
                <w:u w:color="000000"/>
                <w:lang w:val="es-ES_tradnl"/>
              </w:rPr>
            </w:pPr>
            <w:r w:rsidRPr="004B3AF7">
              <w:rPr>
                <w:rFonts w:ascii="Calibri" w:eastAsia="Calibri" w:hAnsi="Calibri" w:cs="Calibri"/>
                <w:b/>
                <w:bCs/>
                <w:color w:val="000000"/>
                <w:u w:color="000000"/>
                <w:lang w:val="es-ES_tradnl"/>
              </w:rPr>
              <w:t>ESTRATEGICO</w:t>
            </w:r>
          </w:p>
          <w:p w14:paraId="0BABAD58" w14:textId="77777777" w:rsidR="004B3AF7" w:rsidRPr="004B3AF7" w:rsidRDefault="004B3AF7" w:rsidP="004B3AF7">
            <w:pPr>
              <w:spacing w:line="256" w:lineRule="auto"/>
              <w:jc w:val="center"/>
              <w:rPr>
                <w:rFonts w:ascii="Calibri" w:eastAsia="Calibri" w:hAnsi="Calibri" w:cs="Calibri"/>
                <w:color w:val="000000"/>
                <w:u w:color="000000"/>
              </w:rPr>
            </w:pPr>
            <w:r w:rsidRPr="004B3AF7">
              <w:rPr>
                <w:rFonts w:ascii="Calibri" w:eastAsia="Calibri" w:hAnsi="Calibri" w:cs="Calibri"/>
                <w:b/>
                <w:bCs/>
                <w:color w:val="000000"/>
                <w:u w:color="000000"/>
                <w:lang w:val="es-ES_tradnl"/>
              </w:rPr>
              <w:t>10</w:t>
            </w:r>
          </w:p>
        </w:tc>
        <w:tc>
          <w:tcPr>
            <w:tcW w:w="1872"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5425B626" w14:textId="77777777" w:rsidR="004B3AF7" w:rsidRPr="004B3AF7" w:rsidRDefault="004B3AF7" w:rsidP="004B3AF7">
            <w:pPr>
              <w:spacing w:line="256" w:lineRule="auto"/>
              <w:jc w:val="center"/>
              <w:rPr>
                <w:rFonts w:ascii="Calibri" w:eastAsia="Calibri" w:hAnsi="Calibri" w:cs="Calibri"/>
                <w:b/>
                <w:bCs/>
                <w:color w:val="000000"/>
                <w:u w:color="000000"/>
                <w:lang w:val="es-ES_tradnl"/>
              </w:rPr>
            </w:pPr>
            <w:r w:rsidRPr="004B3AF7">
              <w:rPr>
                <w:rFonts w:ascii="Calibri" w:eastAsia="Calibri" w:hAnsi="Calibri" w:cs="Calibri"/>
                <w:b/>
                <w:bCs/>
                <w:color w:val="000000"/>
                <w:u w:color="000000"/>
                <w:lang w:val="es-ES_tradnl"/>
              </w:rPr>
              <w:t>AUTÓNOMO</w:t>
            </w:r>
          </w:p>
          <w:p w14:paraId="45C9BDF3" w14:textId="77777777" w:rsidR="004B3AF7" w:rsidRPr="004B3AF7" w:rsidRDefault="004B3AF7" w:rsidP="004B3AF7">
            <w:pPr>
              <w:spacing w:line="256" w:lineRule="auto"/>
              <w:jc w:val="center"/>
              <w:rPr>
                <w:rFonts w:ascii="Calibri" w:eastAsia="Calibri" w:hAnsi="Calibri" w:cs="Calibri"/>
                <w:color w:val="000000"/>
                <w:u w:color="000000"/>
              </w:rPr>
            </w:pPr>
            <w:r w:rsidRPr="004B3AF7">
              <w:rPr>
                <w:rFonts w:ascii="Calibri" w:eastAsia="Calibri" w:hAnsi="Calibri" w:cs="Calibri"/>
                <w:b/>
                <w:bCs/>
                <w:color w:val="000000"/>
                <w:u w:color="000000"/>
                <w:lang w:val="es-ES_tradnl"/>
              </w:rPr>
              <w:t>9</w:t>
            </w:r>
          </w:p>
        </w:tc>
        <w:tc>
          <w:tcPr>
            <w:tcW w:w="1928"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6788ED90" w14:textId="77777777" w:rsidR="004B3AF7" w:rsidRPr="004B3AF7" w:rsidRDefault="004B3AF7" w:rsidP="004B3AF7">
            <w:pPr>
              <w:spacing w:line="256" w:lineRule="auto"/>
              <w:jc w:val="center"/>
              <w:rPr>
                <w:rFonts w:ascii="Calibri" w:eastAsia="Calibri" w:hAnsi="Calibri" w:cs="Calibri"/>
                <w:b/>
                <w:bCs/>
                <w:color w:val="000000"/>
                <w:u w:color="000000"/>
                <w:lang w:val="es-ES_tradnl"/>
              </w:rPr>
            </w:pPr>
            <w:r w:rsidRPr="004B3AF7">
              <w:rPr>
                <w:rFonts w:ascii="Calibri" w:eastAsia="Calibri" w:hAnsi="Calibri" w:cs="Calibri"/>
                <w:b/>
                <w:bCs/>
                <w:color w:val="000000"/>
                <w:u w:color="000000"/>
                <w:lang w:val="es-ES_tradnl"/>
              </w:rPr>
              <w:t>RESOLUTIVO</w:t>
            </w:r>
          </w:p>
          <w:p w14:paraId="0B0EA8CC" w14:textId="77777777" w:rsidR="004B3AF7" w:rsidRPr="004B3AF7" w:rsidRDefault="004B3AF7" w:rsidP="004B3AF7">
            <w:pPr>
              <w:spacing w:line="256" w:lineRule="auto"/>
              <w:jc w:val="center"/>
              <w:rPr>
                <w:rFonts w:ascii="Calibri" w:eastAsia="Calibri" w:hAnsi="Calibri" w:cs="Calibri"/>
                <w:color w:val="000000"/>
                <w:u w:color="000000"/>
              </w:rPr>
            </w:pPr>
            <w:r w:rsidRPr="004B3AF7">
              <w:rPr>
                <w:rFonts w:ascii="Calibri" w:eastAsia="Calibri" w:hAnsi="Calibri" w:cs="Calibri"/>
                <w:b/>
                <w:bCs/>
                <w:color w:val="000000"/>
                <w:u w:color="000000"/>
                <w:lang w:val="es-ES_tradnl"/>
              </w:rPr>
              <w:t>8</w:t>
            </w:r>
          </w:p>
        </w:tc>
        <w:tc>
          <w:tcPr>
            <w:tcW w:w="1482"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vAlign w:val="center"/>
          </w:tcPr>
          <w:p w14:paraId="4C6E5AC6" w14:textId="77777777" w:rsidR="004B3AF7" w:rsidRPr="004B3AF7" w:rsidRDefault="004B3AF7" w:rsidP="004B3AF7">
            <w:pPr>
              <w:spacing w:line="256" w:lineRule="auto"/>
              <w:jc w:val="center"/>
              <w:rPr>
                <w:rFonts w:ascii="Calibri" w:eastAsia="Calibri" w:hAnsi="Calibri" w:cs="Calibri"/>
                <w:b/>
                <w:bCs/>
                <w:color w:val="000000"/>
                <w:u w:color="000000"/>
                <w:lang w:val="es-ES_tradnl"/>
              </w:rPr>
            </w:pPr>
            <w:r w:rsidRPr="004B3AF7">
              <w:rPr>
                <w:rFonts w:ascii="Calibri" w:eastAsia="Calibri" w:hAnsi="Calibri" w:cs="Calibri"/>
                <w:b/>
                <w:bCs/>
                <w:color w:val="000000"/>
                <w:u w:color="000000"/>
                <w:lang w:val="es-ES_tradnl"/>
              </w:rPr>
              <w:t>RECEPTIVO</w:t>
            </w:r>
          </w:p>
          <w:p w14:paraId="409D2E67" w14:textId="77777777" w:rsidR="004B3AF7" w:rsidRPr="004B3AF7" w:rsidRDefault="004B3AF7" w:rsidP="004B3AF7">
            <w:pPr>
              <w:spacing w:line="256" w:lineRule="auto"/>
              <w:jc w:val="center"/>
              <w:rPr>
                <w:rFonts w:ascii="Calibri" w:eastAsia="Calibri" w:hAnsi="Calibri" w:cs="Calibri"/>
                <w:color w:val="000000"/>
                <w:u w:color="000000"/>
              </w:rPr>
            </w:pPr>
            <w:r w:rsidRPr="004B3AF7">
              <w:rPr>
                <w:rFonts w:ascii="Calibri" w:eastAsia="Calibri" w:hAnsi="Calibri" w:cs="Calibri"/>
                <w:b/>
                <w:bCs/>
                <w:color w:val="000000"/>
                <w:u w:color="000000"/>
                <w:lang w:val="es-ES_tradnl"/>
              </w:rPr>
              <w:t>7</w:t>
            </w:r>
          </w:p>
        </w:tc>
      </w:tr>
      <w:tr w:rsidR="004B3AF7" w:rsidRPr="004B3AF7" w14:paraId="27E3B098" w14:textId="77777777" w:rsidTr="004B3AF7">
        <w:trPr>
          <w:trHeight w:val="396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B1338" w14:textId="77777777" w:rsidR="004B3AF7" w:rsidRPr="004B3AF7" w:rsidRDefault="004B3AF7" w:rsidP="004B3AF7">
            <w:pPr>
              <w:spacing w:line="256" w:lineRule="auto"/>
              <w:rPr>
                <w:rFonts w:ascii="Calibri" w:eastAsia="Calibri" w:hAnsi="Calibri" w:cs="Calibri"/>
                <w:b/>
                <w:bCs/>
                <w:color w:val="000000"/>
                <w:u w:color="000000"/>
                <w:lang w:val="es-ES_tradnl"/>
              </w:rPr>
            </w:pPr>
            <w:r w:rsidRPr="004B3AF7">
              <w:rPr>
                <w:rFonts w:ascii="Calibri" w:eastAsia="Calibri" w:hAnsi="Calibri" w:cs="Calibri"/>
                <w:b/>
                <w:bCs/>
                <w:color w:val="000000"/>
                <w:u w:color="000000"/>
                <w:lang w:val="es-ES_tradnl"/>
              </w:rPr>
              <w:t xml:space="preserve">Portada e </w:t>
            </w:r>
          </w:p>
          <w:p w14:paraId="03ED111B" w14:textId="77777777" w:rsidR="004B3AF7" w:rsidRPr="004B3AF7" w:rsidRDefault="004B3AF7" w:rsidP="004B3AF7">
            <w:pPr>
              <w:spacing w:line="256" w:lineRule="auto"/>
              <w:rPr>
                <w:rFonts w:ascii="Calibri" w:eastAsia="Calibri" w:hAnsi="Calibri" w:cs="Calibri"/>
                <w:color w:val="000000"/>
                <w:u w:color="000000"/>
              </w:rPr>
            </w:pPr>
            <w:r w:rsidRPr="004B3AF7">
              <w:rPr>
                <w:rFonts w:ascii="Calibri" w:eastAsia="Calibri" w:hAnsi="Calibri" w:cs="Calibri"/>
                <w:b/>
                <w:bCs/>
                <w:color w:val="000000"/>
                <w:u w:color="000000"/>
                <w:lang w:val="es-ES_tradnl"/>
              </w:rPr>
              <w:t>Introducción</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5F068" w14:textId="77777777" w:rsidR="004B3AF7" w:rsidRPr="004B3AF7" w:rsidRDefault="004B3AF7" w:rsidP="004B3AF7">
            <w:pPr>
              <w:spacing w:line="256" w:lineRule="auto"/>
              <w:rPr>
                <w:rFonts w:ascii="Calibri" w:eastAsia="Calibri" w:hAnsi="Calibri" w:cs="Calibri"/>
                <w:color w:val="000000"/>
                <w:u w:color="000000"/>
                <w:lang w:val="es-ES_tradnl"/>
              </w:rPr>
            </w:pPr>
            <w:r w:rsidRPr="004B3AF7">
              <w:rPr>
                <w:rFonts w:ascii="Calibri" w:eastAsia="Calibri" w:hAnsi="Calibri" w:cs="Calibri"/>
                <w:color w:val="000000"/>
                <w:u w:color="000000"/>
                <w:lang w:val="es-ES_tradnl"/>
              </w:rPr>
              <w:t>Vincula el tema del trabajo con los objetivos planteados en la introducción y el resto del cuerpo del ensayo</w:t>
            </w:r>
          </w:p>
          <w:p w14:paraId="36D49714" w14:textId="77777777" w:rsidR="004B3AF7" w:rsidRPr="004B3AF7" w:rsidRDefault="004B3AF7" w:rsidP="004B3AF7">
            <w:pPr>
              <w:spacing w:line="256" w:lineRule="auto"/>
              <w:rPr>
                <w:rFonts w:ascii="Calibri" w:eastAsia="Calibri" w:hAnsi="Calibri" w:cs="Calibri"/>
                <w:color w:val="000000"/>
                <w:u w:color="000000"/>
              </w:rPr>
            </w:pPr>
            <w:r w:rsidRPr="004B3AF7">
              <w:rPr>
                <w:rFonts w:ascii="Calibri" w:eastAsia="Calibri" w:hAnsi="Calibri" w:cs="Calibri"/>
                <w:color w:val="000000"/>
                <w:u w:color="000000"/>
                <w:lang w:val="es-ES_tradnl"/>
              </w:rPr>
              <w:t>Transversalita las competencias y aprendizajes a desarrollar en la evidencia explicando el contenido del ensayo</w:t>
            </w:r>
            <w:r>
              <w:rPr>
                <w:rFonts w:ascii="Calibri" w:eastAsia="Calibri" w:hAnsi="Calibri" w:cs="Calibri"/>
                <w:color w:val="000000"/>
                <w:u w:color="000000"/>
                <w:lang w:val="es-ES_tradnl"/>
              </w:rPr>
              <w:t>.</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4B72E" w14:textId="77777777" w:rsidR="004B3AF7" w:rsidRPr="004B3AF7" w:rsidRDefault="004B3AF7" w:rsidP="004B3AF7">
            <w:pPr>
              <w:spacing w:line="256" w:lineRule="auto"/>
              <w:rPr>
                <w:rFonts w:ascii="Calibri" w:eastAsia="Calibri" w:hAnsi="Calibri" w:cs="Calibri"/>
                <w:color w:val="000000"/>
                <w:u w:color="000000"/>
              </w:rPr>
            </w:pPr>
            <w:r w:rsidRPr="004B3AF7">
              <w:rPr>
                <w:rFonts w:ascii="Calibri" w:eastAsia="Calibri" w:hAnsi="Calibri" w:cs="Calibri"/>
                <w:color w:val="000000"/>
                <w:u w:color="000000"/>
                <w:lang w:val="es-ES_tradnl"/>
              </w:rPr>
              <w:t>Formula un tema para el trabajo acorde a los objetivos que desea alcanzar con la realización del trabajo y lo explica en la introducción.</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41C2D" w14:textId="77777777" w:rsidR="004B3AF7" w:rsidRPr="004B3AF7" w:rsidRDefault="004B3AF7" w:rsidP="004B3AF7">
            <w:pPr>
              <w:spacing w:line="256" w:lineRule="auto"/>
              <w:rPr>
                <w:rFonts w:ascii="Calibri" w:eastAsia="Calibri" w:hAnsi="Calibri" w:cs="Calibri"/>
                <w:color w:val="000000"/>
                <w:u w:color="000000"/>
              </w:rPr>
            </w:pPr>
            <w:r w:rsidRPr="004B3AF7">
              <w:rPr>
                <w:rFonts w:ascii="Calibri" w:eastAsia="Calibri" w:hAnsi="Calibri" w:cs="Calibri"/>
                <w:color w:val="000000"/>
                <w:u w:color="000000"/>
                <w:lang w:val="es-ES_tradnl"/>
              </w:rPr>
              <w:t>Elabora un tema que se relaciona con los objetivos de la introducción, específica algunos de los elementos básicos de la introducción de manera poco clara</w:t>
            </w:r>
            <w:r>
              <w:rPr>
                <w:rFonts w:ascii="Calibri" w:eastAsia="Calibri" w:hAnsi="Calibri" w:cs="Calibri"/>
                <w:color w:val="000000"/>
                <w:u w:color="000000"/>
                <w:lang w:val="es-ES_tradnl"/>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9DA98" w14:textId="77777777" w:rsidR="004B3AF7" w:rsidRPr="004B3AF7" w:rsidRDefault="004B3AF7" w:rsidP="004B3AF7">
            <w:pPr>
              <w:spacing w:line="256" w:lineRule="auto"/>
              <w:rPr>
                <w:rFonts w:ascii="Calibri" w:eastAsia="Calibri" w:hAnsi="Calibri" w:cs="Calibri"/>
                <w:color w:val="000000"/>
                <w:u w:color="000000"/>
              </w:rPr>
            </w:pPr>
            <w:r w:rsidRPr="004B3AF7">
              <w:rPr>
                <w:rFonts w:ascii="Calibri" w:eastAsia="Calibri" w:hAnsi="Calibri" w:cs="Calibri"/>
                <w:color w:val="000000"/>
                <w:u w:color="000000"/>
                <w:lang w:val="es-ES_tradnl"/>
              </w:rPr>
              <w:t>Describe el tema de su trabajo y define la introducción.</w:t>
            </w:r>
          </w:p>
        </w:tc>
      </w:tr>
      <w:tr w:rsidR="004B3AF7" w:rsidRPr="004B3AF7" w14:paraId="400A669F" w14:textId="77777777" w:rsidTr="004B3AF7">
        <w:trPr>
          <w:trHeight w:val="8254"/>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A739C" w14:textId="77777777" w:rsidR="004B3AF7" w:rsidRPr="004B3AF7" w:rsidRDefault="004B3AF7" w:rsidP="004B3AF7">
            <w:pPr>
              <w:spacing w:line="256" w:lineRule="auto"/>
              <w:rPr>
                <w:rFonts w:ascii="Calibri" w:eastAsia="Calibri" w:hAnsi="Calibri" w:cs="Calibri"/>
                <w:b/>
                <w:bCs/>
                <w:color w:val="000000"/>
                <w:u w:color="000000"/>
                <w:lang w:val="es-ES_tradnl"/>
              </w:rPr>
            </w:pPr>
            <w:r w:rsidRPr="004B3AF7">
              <w:rPr>
                <w:rFonts w:ascii="Calibri" w:eastAsia="Calibri" w:hAnsi="Calibri" w:cs="Calibri"/>
                <w:b/>
                <w:bCs/>
                <w:color w:val="000000"/>
                <w:u w:color="000000"/>
                <w:lang w:val="es-ES_tradnl"/>
              </w:rPr>
              <w:lastRenderedPageBreak/>
              <w:t>Desarrollo o cuerpo y conclusión</w:t>
            </w:r>
          </w:p>
          <w:p w14:paraId="773210F1" w14:textId="77777777" w:rsidR="004B3AF7" w:rsidRPr="004B3AF7" w:rsidRDefault="004B3AF7" w:rsidP="004B3AF7">
            <w:pPr>
              <w:spacing w:line="256" w:lineRule="auto"/>
              <w:rPr>
                <w:rFonts w:ascii="Calibri" w:eastAsia="Calibri" w:hAnsi="Calibri" w:cs="Calibri"/>
                <w:color w:val="000000"/>
                <w:u w:color="000000"/>
              </w:rPr>
            </w:pPr>
            <w:r w:rsidRPr="004B3AF7">
              <w:rPr>
                <w:rFonts w:ascii="Calibri" w:eastAsia="Calibri" w:hAnsi="Calibri" w:cs="Calibri"/>
                <w:b/>
                <w:bCs/>
                <w:color w:val="000000"/>
                <w:u w:color="000000"/>
                <w:lang w:val="es-ES_tradnl"/>
              </w:rPr>
              <w:t>Anexos</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0F59F" w14:textId="77777777" w:rsidR="004B3AF7" w:rsidRPr="004B3AF7" w:rsidRDefault="004B3AF7" w:rsidP="004B3AF7">
            <w:pPr>
              <w:spacing w:line="256" w:lineRule="auto"/>
              <w:rPr>
                <w:rFonts w:ascii="Calibri" w:eastAsia="Calibri" w:hAnsi="Calibri" w:cs="Calibri"/>
                <w:color w:val="000000"/>
                <w:u w:color="000000"/>
                <w:lang w:val="es-ES_tradnl"/>
              </w:rPr>
            </w:pPr>
            <w:r w:rsidRPr="004B3AF7">
              <w:rPr>
                <w:rFonts w:ascii="Calibri" w:eastAsia="Calibri" w:hAnsi="Calibri" w:cs="Calibri"/>
                <w:color w:val="000000"/>
                <w:u w:color="000000"/>
                <w:lang w:val="es-ES_tradnl"/>
              </w:rPr>
              <w:t>Teoriza y vincula las sus ideas y lo que ha aprendido referente a la cuestión inicial cuando lo explica y justifica su intervención y los procesos de aprendizaje de los niños en el campo de pensamiento.</w:t>
            </w:r>
          </w:p>
          <w:p w14:paraId="439BA935" w14:textId="77777777" w:rsidR="004B3AF7" w:rsidRPr="004B3AF7" w:rsidRDefault="004B3AF7" w:rsidP="004B3AF7">
            <w:pPr>
              <w:spacing w:line="256" w:lineRule="auto"/>
              <w:rPr>
                <w:rFonts w:ascii="Calibri" w:eastAsia="Calibri" w:hAnsi="Calibri" w:cs="Calibri"/>
                <w:color w:val="000000"/>
                <w:u w:color="000000"/>
                <w:lang w:val="es-ES_tradnl"/>
              </w:rPr>
            </w:pPr>
            <w:r w:rsidRPr="004B3AF7">
              <w:rPr>
                <w:rFonts w:ascii="Calibri" w:eastAsia="Calibri" w:hAnsi="Calibri" w:cs="Calibri"/>
                <w:color w:val="000000"/>
                <w:u w:color="000000"/>
                <w:lang w:val="es-ES_tradnl"/>
              </w:rPr>
              <w:t xml:space="preserve"> utiliza referentes y citas textuales respetando las ideas de autor, tomando en cuenta la norma APA 6, así como las conclusiones dan muestra de una recopilación de lo aprendido (letra Arial o Times New Roman 12 con interlineado 1.5, margen normal)</w:t>
            </w:r>
          </w:p>
          <w:p w14:paraId="45B724EE" w14:textId="77777777" w:rsidR="004B3AF7" w:rsidRPr="004B3AF7" w:rsidRDefault="004B3AF7" w:rsidP="004B3AF7">
            <w:pPr>
              <w:spacing w:line="256" w:lineRule="auto"/>
              <w:rPr>
                <w:rFonts w:ascii="Calibri" w:eastAsia="Calibri" w:hAnsi="Calibri" w:cs="Calibri"/>
                <w:color w:val="000000"/>
                <w:u w:color="000000"/>
                <w:lang w:val="es-ES_tradnl"/>
              </w:rPr>
            </w:pPr>
            <w:r w:rsidRPr="004B3AF7">
              <w:rPr>
                <w:rFonts w:ascii="Calibri" w:eastAsia="Calibri" w:hAnsi="Calibri" w:cs="Calibri"/>
                <w:color w:val="000000"/>
                <w:u w:color="000000"/>
                <w:lang w:val="es-ES_tradnl"/>
              </w:rPr>
              <w:t>Excelente redacción y conexión de ideas</w:t>
            </w:r>
          </w:p>
          <w:p w14:paraId="1E108DAA" w14:textId="77777777" w:rsidR="004B3AF7" w:rsidRPr="004B3AF7" w:rsidRDefault="004B3AF7" w:rsidP="004B3AF7">
            <w:pPr>
              <w:spacing w:line="256" w:lineRule="auto"/>
              <w:rPr>
                <w:rFonts w:ascii="Calibri" w:eastAsia="Calibri" w:hAnsi="Calibri" w:cs="Calibri"/>
                <w:color w:val="000000"/>
                <w:u w:color="000000"/>
              </w:rPr>
            </w:pPr>
            <w:r w:rsidRPr="004B3AF7">
              <w:rPr>
                <w:rFonts w:ascii="Calibri" w:eastAsia="Calibri" w:hAnsi="Calibri" w:cs="Calibri"/>
                <w:color w:val="000000"/>
                <w:u w:color="000000"/>
                <w:lang w:val="es-ES_tradnl"/>
              </w:rPr>
              <w:t>Demuestra pensamiento crítico</w:t>
            </w:r>
            <w:r>
              <w:rPr>
                <w:rFonts w:ascii="Calibri" w:eastAsia="Calibri" w:hAnsi="Calibri" w:cs="Calibri"/>
                <w:color w:val="000000"/>
                <w:u w:color="000000"/>
                <w:lang w:val="es-ES_tradnl"/>
              </w:rPr>
              <w:t>.</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76601" w14:textId="77777777" w:rsidR="004B3AF7" w:rsidRPr="004B3AF7" w:rsidRDefault="004B3AF7" w:rsidP="004B3AF7">
            <w:pPr>
              <w:spacing w:line="256" w:lineRule="auto"/>
              <w:rPr>
                <w:rFonts w:ascii="Calibri" w:eastAsia="Calibri" w:hAnsi="Calibri" w:cs="Calibri"/>
                <w:color w:val="000000"/>
                <w:u w:color="000000"/>
                <w:lang w:val="es-ES_tradnl"/>
              </w:rPr>
            </w:pPr>
            <w:r w:rsidRPr="004B3AF7">
              <w:rPr>
                <w:rFonts w:ascii="Calibri" w:eastAsia="Calibri" w:hAnsi="Calibri" w:cs="Calibri"/>
                <w:color w:val="000000"/>
                <w:u w:color="000000"/>
                <w:lang w:val="es-ES_tradnl"/>
              </w:rPr>
              <w:t>Explica y argumenta como aprenden los niños en el preescolar en específico en el campo de pensamiento matemático empleando citas textuales que fundamenten lo realizado respetando la norma APA 6</w:t>
            </w:r>
          </w:p>
          <w:p w14:paraId="28B13DDC" w14:textId="77777777" w:rsidR="004B3AF7" w:rsidRPr="004B3AF7" w:rsidRDefault="004B3AF7" w:rsidP="004B3AF7">
            <w:pPr>
              <w:spacing w:line="256" w:lineRule="auto"/>
              <w:rPr>
                <w:rFonts w:ascii="Calibri" w:eastAsia="Calibri" w:hAnsi="Calibri" w:cs="Calibri"/>
                <w:color w:val="000000"/>
                <w:u w:color="000000"/>
                <w:lang w:val="es-ES_tradnl"/>
              </w:rPr>
            </w:pPr>
            <w:r w:rsidRPr="004B3AF7">
              <w:rPr>
                <w:rFonts w:ascii="Calibri" w:eastAsia="Calibri" w:hAnsi="Calibri" w:cs="Calibri"/>
                <w:color w:val="000000"/>
                <w:u w:color="000000"/>
                <w:lang w:val="es-ES_tradnl"/>
              </w:rPr>
              <w:t>Articula la introducción, el desarrollo y las conclusiones.</w:t>
            </w:r>
          </w:p>
          <w:p w14:paraId="329EE063" w14:textId="77777777" w:rsidR="004B3AF7" w:rsidRPr="004B3AF7" w:rsidRDefault="004B3AF7" w:rsidP="004B3AF7">
            <w:pPr>
              <w:spacing w:line="256" w:lineRule="auto"/>
              <w:rPr>
                <w:rFonts w:ascii="Calibri" w:eastAsia="Calibri" w:hAnsi="Calibri" w:cs="Calibri"/>
                <w:color w:val="000000"/>
                <w:u w:color="000000"/>
                <w:lang w:val="es-ES_tradnl"/>
              </w:rPr>
            </w:pPr>
            <w:r w:rsidRPr="004B3AF7">
              <w:rPr>
                <w:rFonts w:ascii="Calibri" w:eastAsia="Calibri" w:hAnsi="Calibri" w:cs="Calibri"/>
                <w:color w:val="000000"/>
                <w:u w:color="000000"/>
                <w:lang w:val="es-ES_tradnl"/>
              </w:rPr>
              <w:t>Aplica lo aprendido y establece ideas claras, profundas y fundamentadas</w:t>
            </w:r>
          </w:p>
          <w:p w14:paraId="14130A0A" w14:textId="77777777" w:rsidR="004B3AF7" w:rsidRPr="004B3AF7" w:rsidRDefault="004B3AF7" w:rsidP="004B3AF7">
            <w:pPr>
              <w:spacing w:line="256" w:lineRule="auto"/>
              <w:rPr>
                <w:rFonts w:ascii="Calibri" w:eastAsia="Calibri" w:hAnsi="Calibri" w:cs="Calibri"/>
                <w:color w:val="000000"/>
                <w:u w:color="000000"/>
                <w:lang w:val="es-ES_tradnl"/>
              </w:rPr>
            </w:pPr>
            <w:r w:rsidRPr="004B3AF7">
              <w:rPr>
                <w:rFonts w:ascii="Calibri" w:eastAsia="Calibri" w:hAnsi="Calibri" w:cs="Calibri"/>
                <w:color w:val="000000"/>
                <w:u w:color="000000"/>
                <w:lang w:val="es-ES_tradnl"/>
              </w:rPr>
              <w:t>Excelente redacción y conexión de ideas</w:t>
            </w:r>
            <w:r>
              <w:rPr>
                <w:rFonts w:ascii="Calibri" w:eastAsia="Calibri" w:hAnsi="Calibri" w:cs="Calibri"/>
                <w:color w:val="000000"/>
                <w:u w:color="000000"/>
                <w:lang w:val="es-ES_tradnl"/>
              </w:rPr>
              <w:t>.</w:t>
            </w:r>
          </w:p>
          <w:p w14:paraId="3974CD77" w14:textId="77777777" w:rsidR="004B3AF7" w:rsidRPr="004B3AF7" w:rsidRDefault="004B3AF7" w:rsidP="004B3AF7">
            <w:pPr>
              <w:spacing w:line="256" w:lineRule="auto"/>
              <w:rPr>
                <w:rFonts w:ascii="Calibri" w:eastAsia="Calibri" w:hAnsi="Calibri" w:cs="Calibri"/>
                <w:color w:val="000000"/>
                <w:u w:color="000000"/>
                <w:lang w:val="es-ES_tradnl"/>
              </w:rPr>
            </w:pPr>
          </w:p>
          <w:p w14:paraId="50FB3209" w14:textId="77777777" w:rsidR="004B3AF7" w:rsidRPr="004B3AF7" w:rsidRDefault="004B3AF7" w:rsidP="004B3AF7">
            <w:pPr>
              <w:spacing w:line="256" w:lineRule="auto"/>
              <w:rPr>
                <w:rFonts w:ascii="Calibri" w:eastAsia="Calibri" w:hAnsi="Calibri" w:cs="Calibri"/>
                <w:color w:val="000000"/>
                <w:u w:color="000000"/>
              </w:rPr>
            </w:pPr>
            <w:r w:rsidRPr="004B3AF7">
              <w:rPr>
                <w:rFonts w:ascii="Calibri" w:eastAsia="Calibri" w:hAnsi="Calibri" w:cs="Calibri"/>
                <w:color w:val="000000"/>
                <w:u w:color="000000"/>
                <w:lang w:val="es-ES_tradnl"/>
              </w:rPr>
              <w:t>Demuestra pensamiento crítico</w:t>
            </w:r>
            <w:r>
              <w:rPr>
                <w:rFonts w:ascii="Calibri" w:eastAsia="Calibri" w:hAnsi="Calibri" w:cs="Calibri"/>
                <w:color w:val="000000"/>
                <w:u w:color="000000"/>
                <w:lang w:val="es-ES_tradnl"/>
              </w:rPr>
              <w:t>.</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B5B03" w14:textId="77777777" w:rsidR="004B3AF7" w:rsidRPr="004B3AF7" w:rsidRDefault="004B3AF7" w:rsidP="004B3AF7">
            <w:pPr>
              <w:spacing w:line="256" w:lineRule="auto"/>
              <w:rPr>
                <w:rFonts w:ascii="Calibri" w:eastAsia="Calibri" w:hAnsi="Calibri" w:cs="Calibri"/>
                <w:color w:val="000000"/>
                <w:u w:color="000000"/>
                <w:lang w:val="es-ES_tradnl"/>
              </w:rPr>
            </w:pPr>
            <w:r w:rsidRPr="004B3AF7">
              <w:rPr>
                <w:rFonts w:ascii="Calibri" w:eastAsia="Calibri" w:hAnsi="Calibri" w:cs="Calibri"/>
                <w:color w:val="000000"/>
                <w:u w:color="000000"/>
                <w:lang w:val="es-ES_tradnl"/>
              </w:rPr>
              <w:t>Realiza un escrito del tema de manera general dando respuesta a la actividad propuesta utiliza algunos referentes teóricos respetando la norma APA 6 y elabora una conclusión de su trabajo</w:t>
            </w:r>
          </w:p>
          <w:p w14:paraId="619F5077" w14:textId="77777777" w:rsidR="004B3AF7" w:rsidRPr="004B3AF7" w:rsidRDefault="004B3AF7" w:rsidP="004B3AF7">
            <w:pPr>
              <w:spacing w:line="256" w:lineRule="auto"/>
              <w:rPr>
                <w:rFonts w:ascii="Calibri" w:eastAsia="Calibri" w:hAnsi="Calibri" w:cs="Calibri"/>
                <w:color w:val="000000"/>
                <w:u w:color="000000"/>
                <w:lang w:val="es-ES_tradnl"/>
              </w:rPr>
            </w:pPr>
            <w:r w:rsidRPr="004B3AF7">
              <w:rPr>
                <w:rFonts w:ascii="Calibri" w:eastAsia="Calibri" w:hAnsi="Calibri" w:cs="Calibri"/>
                <w:color w:val="000000"/>
                <w:u w:color="000000"/>
                <w:lang w:val="es-ES_tradnl"/>
              </w:rPr>
              <w:t>Presenta ideas claras con poca originalidad.</w:t>
            </w:r>
          </w:p>
          <w:p w14:paraId="37DEBEEC" w14:textId="77777777" w:rsidR="004B3AF7" w:rsidRPr="004B3AF7" w:rsidRDefault="004B3AF7" w:rsidP="004B3AF7">
            <w:pPr>
              <w:spacing w:line="256" w:lineRule="auto"/>
              <w:rPr>
                <w:rFonts w:ascii="Calibri" w:eastAsia="Calibri" w:hAnsi="Calibri" w:cs="Calibri"/>
                <w:color w:val="000000"/>
                <w:u w:color="000000"/>
              </w:rPr>
            </w:pPr>
            <w:r w:rsidRPr="004B3AF7">
              <w:rPr>
                <w:rFonts w:ascii="Calibri" w:eastAsia="Calibri" w:hAnsi="Calibri" w:cs="Calibri"/>
                <w:color w:val="000000"/>
                <w:u w:color="000000"/>
                <w:lang w:val="es-ES_tradnl"/>
              </w:rPr>
              <w:t>Demuestra pensamiento crítico</w:t>
            </w:r>
            <w:r>
              <w:rPr>
                <w:rFonts w:ascii="Calibri" w:eastAsia="Calibri" w:hAnsi="Calibri" w:cs="Calibri"/>
                <w:color w:val="000000"/>
                <w:u w:color="000000"/>
                <w:lang w:val="es-ES_tradnl"/>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F2777" w14:textId="77777777" w:rsidR="004B3AF7" w:rsidRPr="004B3AF7" w:rsidRDefault="004B3AF7" w:rsidP="004B3AF7">
            <w:pPr>
              <w:spacing w:line="256" w:lineRule="auto"/>
              <w:rPr>
                <w:rFonts w:ascii="Calibri" w:eastAsia="Calibri" w:hAnsi="Calibri" w:cs="Calibri"/>
                <w:color w:val="000000"/>
                <w:u w:color="000000"/>
                <w:lang w:val="es-ES_tradnl"/>
              </w:rPr>
            </w:pPr>
            <w:r w:rsidRPr="004B3AF7">
              <w:rPr>
                <w:rFonts w:ascii="Calibri" w:eastAsia="Calibri" w:hAnsi="Calibri" w:cs="Calibri"/>
                <w:color w:val="000000"/>
                <w:u w:color="000000"/>
                <w:lang w:val="es-ES_tradnl"/>
              </w:rPr>
              <w:t>Describe como aprenden los niños en el preescolar.</w:t>
            </w:r>
          </w:p>
          <w:p w14:paraId="32AA083A" w14:textId="77777777" w:rsidR="004B3AF7" w:rsidRPr="004B3AF7" w:rsidRDefault="004B3AF7" w:rsidP="004B3AF7">
            <w:pPr>
              <w:spacing w:line="256" w:lineRule="auto"/>
              <w:rPr>
                <w:rFonts w:ascii="Calibri" w:eastAsia="Calibri" w:hAnsi="Calibri" w:cs="Calibri"/>
                <w:color w:val="000000"/>
                <w:u w:color="000000"/>
              </w:rPr>
            </w:pPr>
            <w:r w:rsidRPr="004B3AF7">
              <w:rPr>
                <w:rFonts w:ascii="Calibri" w:eastAsia="Calibri" w:hAnsi="Calibri" w:cs="Calibri"/>
                <w:color w:val="000000"/>
                <w:u w:color="000000"/>
                <w:lang w:val="es-ES_tradnl"/>
              </w:rPr>
              <w:t>Demuestra pensamiento crítico</w:t>
            </w:r>
            <w:r>
              <w:rPr>
                <w:rFonts w:ascii="Calibri" w:eastAsia="Calibri" w:hAnsi="Calibri" w:cs="Calibri"/>
                <w:color w:val="000000"/>
                <w:u w:color="000000"/>
                <w:lang w:val="es-ES_tradnl"/>
              </w:rPr>
              <w:t>.</w:t>
            </w:r>
          </w:p>
        </w:tc>
      </w:tr>
      <w:tr w:rsidR="004B3AF7" w:rsidRPr="004B3AF7" w14:paraId="6FF777AA" w14:textId="77777777" w:rsidTr="004B3AF7">
        <w:trPr>
          <w:trHeight w:val="2075"/>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FBB86" w14:textId="77777777" w:rsidR="004B3AF7" w:rsidRPr="004B3AF7" w:rsidRDefault="004B3AF7" w:rsidP="004B3AF7">
            <w:pPr>
              <w:spacing w:line="256" w:lineRule="auto"/>
              <w:rPr>
                <w:rFonts w:ascii="Calibri" w:eastAsia="Calibri" w:hAnsi="Calibri" w:cs="Calibri"/>
                <w:color w:val="000000"/>
                <w:u w:color="000000"/>
              </w:rPr>
            </w:pPr>
            <w:r w:rsidRPr="004B3AF7">
              <w:rPr>
                <w:rFonts w:ascii="Calibri" w:eastAsia="Calibri" w:hAnsi="Calibri" w:cs="Calibri"/>
                <w:b/>
                <w:bCs/>
                <w:color w:val="000000"/>
                <w:u w:color="000000"/>
                <w:lang w:val="es-ES_tradnl"/>
              </w:rPr>
              <w:t>Bibliografía</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9F4BE" w14:textId="77777777" w:rsidR="004B3AF7" w:rsidRPr="004B3AF7" w:rsidRDefault="004B3AF7" w:rsidP="004B3AF7">
            <w:pPr>
              <w:spacing w:line="256" w:lineRule="auto"/>
              <w:rPr>
                <w:rFonts w:ascii="Calibri" w:eastAsia="Calibri" w:hAnsi="Calibri" w:cs="Calibri"/>
                <w:color w:val="000000"/>
                <w:u w:color="000000"/>
              </w:rPr>
            </w:pPr>
            <w:r w:rsidRPr="004B3AF7">
              <w:rPr>
                <w:rFonts w:ascii="Calibri" w:eastAsia="Calibri" w:hAnsi="Calibri" w:cs="Calibri"/>
                <w:color w:val="000000"/>
                <w:u w:color="000000"/>
                <w:lang w:val="es-ES_tradnl"/>
              </w:rPr>
              <w:t>Emplea e investiga  bibliografía, las escribe en un apartado de referencias, sigue la norma APA 6 en sus argumentaciones y la escribe de forma alfabética.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F20E6" w14:textId="77777777" w:rsidR="004B3AF7" w:rsidRPr="004B3AF7" w:rsidRDefault="004B3AF7" w:rsidP="004B3AF7">
            <w:pPr>
              <w:spacing w:line="256" w:lineRule="auto"/>
              <w:rPr>
                <w:rFonts w:ascii="Calibri" w:eastAsia="Calibri" w:hAnsi="Calibri" w:cs="Calibri"/>
                <w:color w:val="000000"/>
                <w:u w:color="000000"/>
              </w:rPr>
            </w:pPr>
            <w:r w:rsidRPr="004B3AF7">
              <w:rPr>
                <w:rFonts w:ascii="Calibri" w:eastAsia="Calibri" w:hAnsi="Calibri" w:cs="Calibri"/>
                <w:color w:val="000000"/>
                <w:u w:color="000000"/>
                <w:lang w:val="es-ES_tradnl"/>
              </w:rPr>
              <w:t>Cuenta con la bibliografía analizada en clase, su referen</w:t>
            </w:r>
            <w:r>
              <w:rPr>
                <w:rFonts w:ascii="Calibri" w:eastAsia="Calibri" w:hAnsi="Calibri" w:cs="Calibri"/>
                <w:color w:val="000000"/>
                <w:u w:color="000000"/>
                <w:lang w:val="es-ES_tradnl"/>
              </w:rPr>
              <w:t xml:space="preserve">cia sigue la norma APA 6 en sus </w:t>
            </w:r>
            <w:r w:rsidRPr="004B3AF7">
              <w:rPr>
                <w:rFonts w:ascii="Calibri" w:eastAsia="Calibri" w:hAnsi="Calibri" w:cs="Calibri"/>
                <w:color w:val="000000"/>
                <w:u w:color="000000"/>
                <w:lang w:val="es-ES_tradnl"/>
              </w:rPr>
              <w:t>argumentaciones y en su ficha.</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DE569" w14:textId="77777777" w:rsidR="004B3AF7" w:rsidRPr="004B3AF7" w:rsidRDefault="004B3AF7" w:rsidP="004B3AF7">
            <w:pPr>
              <w:spacing w:line="256" w:lineRule="auto"/>
              <w:rPr>
                <w:rFonts w:ascii="Calibri" w:eastAsia="Calibri" w:hAnsi="Calibri" w:cs="Calibri"/>
                <w:color w:val="000000"/>
                <w:u w:color="000000"/>
              </w:rPr>
            </w:pPr>
            <w:r w:rsidRPr="004B3AF7">
              <w:rPr>
                <w:rFonts w:ascii="Calibri" w:eastAsia="Calibri" w:hAnsi="Calibri" w:cs="Calibri"/>
                <w:color w:val="000000"/>
                <w:u w:color="000000"/>
                <w:lang w:val="es-ES_tradnl"/>
              </w:rPr>
              <w:t>El ensayo cuenta con bibliografía mínima sólo  como ficha o como argumentación sin seguir la norma APA</w:t>
            </w:r>
            <w:r>
              <w:rPr>
                <w:rFonts w:ascii="Calibri" w:eastAsia="Calibri" w:hAnsi="Calibri" w:cs="Calibri"/>
                <w:color w:val="000000"/>
                <w:u w:color="000000"/>
                <w:lang w:val="es-ES_tradnl"/>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6960E" w14:textId="77777777" w:rsidR="004B3AF7" w:rsidRPr="004B3AF7" w:rsidRDefault="004B3AF7" w:rsidP="004B3AF7">
            <w:pPr>
              <w:spacing w:line="256" w:lineRule="auto"/>
              <w:rPr>
                <w:rFonts w:ascii="Calibri" w:eastAsia="Calibri" w:hAnsi="Calibri" w:cs="Calibri"/>
                <w:color w:val="000000"/>
                <w:u w:color="000000"/>
              </w:rPr>
            </w:pPr>
            <w:r w:rsidRPr="004B3AF7">
              <w:rPr>
                <w:rFonts w:ascii="Calibri" w:eastAsia="Calibri" w:hAnsi="Calibri" w:cs="Calibri"/>
                <w:color w:val="000000"/>
                <w:u w:color="000000"/>
                <w:lang w:val="es-ES_tradnl"/>
              </w:rPr>
              <w:t>Bibliografía incompleta solo menciona algunos datos</w:t>
            </w:r>
            <w:r>
              <w:rPr>
                <w:rFonts w:ascii="Calibri" w:eastAsia="Calibri" w:hAnsi="Calibri" w:cs="Calibri"/>
                <w:color w:val="000000"/>
                <w:u w:color="000000"/>
                <w:lang w:val="es-ES_tradnl"/>
              </w:rPr>
              <w:t>.</w:t>
            </w:r>
          </w:p>
        </w:tc>
      </w:tr>
    </w:tbl>
    <w:p w14:paraId="03B6BA22" w14:textId="77777777" w:rsidR="004B3AF7" w:rsidRPr="004B3AF7" w:rsidRDefault="004B3AF7" w:rsidP="004B3AF7">
      <w:pPr>
        <w:spacing w:line="360" w:lineRule="auto"/>
        <w:rPr>
          <w:rFonts w:ascii="Arial Black" w:hAnsi="Arial Black"/>
          <w:sz w:val="28"/>
        </w:rPr>
      </w:pPr>
    </w:p>
    <w:p w14:paraId="140F6A1E" w14:textId="77777777" w:rsidR="004B3AF7" w:rsidRDefault="004B3AF7" w:rsidP="00F213E3">
      <w:pPr>
        <w:rPr>
          <w:rFonts w:ascii="Georgia" w:hAnsi="Georgia"/>
          <w:sz w:val="24"/>
        </w:rPr>
      </w:pPr>
    </w:p>
    <w:p w14:paraId="2E66CA7B" w14:textId="77777777" w:rsidR="004B3AF7" w:rsidRDefault="004B3AF7" w:rsidP="00F213E3">
      <w:pPr>
        <w:rPr>
          <w:rFonts w:ascii="Georgia" w:hAnsi="Georgia"/>
          <w:sz w:val="24"/>
        </w:rPr>
      </w:pPr>
    </w:p>
    <w:p w14:paraId="38729266" w14:textId="77777777" w:rsidR="004B3AF7" w:rsidRPr="00F213E3" w:rsidRDefault="004B3AF7" w:rsidP="00F213E3">
      <w:pPr>
        <w:rPr>
          <w:rFonts w:ascii="Georgia" w:hAnsi="Georgia"/>
          <w:sz w:val="24"/>
        </w:rPr>
      </w:pPr>
    </w:p>
    <w:sectPr w:rsidR="004B3AF7" w:rsidRPr="00F213E3">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istina isela valenzuela escalera" w:date="2021-06-28T14:21:00Z" w:initials="cive">
    <w:p w14:paraId="5C870675" w14:textId="0779F556" w:rsidR="00DA6441" w:rsidRDefault="00DA6441">
      <w:pPr>
        <w:pStyle w:val="Textocomentario"/>
      </w:pPr>
      <w:r>
        <w:rPr>
          <w:rStyle w:val="Refdecomentario"/>
        </w:rPr>
        <w:annotationRef/>
      </w:r>
      <w:r>
        <w:t>Deben ser las competencias del perfil de egreso</w:t>
      </w:r>
    </w:p>
  </w:comment>
  <w:comment w:id="1" w:author="cristina isela valenzuela escalera" w:date="2021-06-28T14:21:00Z" w:initials="cive">
    <w:p w14:paraId="6CC586A2" w14:textId="782C143A" w:rsidR="00DA6441" w:rsidRDefault="00DA6441">
      <w:pPr>
        <w:pStyle w:val="Textocomentario"/>
      </w:pPr>
      <w:r>
        <w:rPr>
          <w:rStyle w:val="Refdecomentario"/>
        </w:rPr>
        <w:annotationRef/>
      </w:r>
      <w:r>
        <w:t xml:space="preserve">Las imágenes son anexos que solo se mencionan el </w:t>
      </w:r>
      <w:proofErr w:type="spellStart"/>
      <w:r>
        <w:t>el</w:t>
      </w:r>
      <w:proofErr w:type="spellEnd"/>
      <w:r>
        <w:t xml:space="preserve"> trabajo y al final de este se ponen las imágenes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870675" w15:done="0"/>
  <w15:commentEx w15:paraId="6CC586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594C" w16cex:dateUtc="2021-06-28T19:21:00Z"/>
  <w16cex:commentExtensible w16cex:durableId="2484597A" w16cex:dateUtc="2021-06-28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870675" w16cid:durableId="2484594C"/>
  <w16cid:commentId w16cid:paraId="6CC586A2" w16cid:durableId="248459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isela valenzuela escalera">
    <w15:presenceInfo w15:providerId="Windows Live" w15:userId="7b941a432faf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E49"/>
    <w:rsid w:val="00011064"/>
    <w:rsid w:val="000A6023"/>
    <w:rsid w:val="0017360B"/>
    <w:rsid w:val="003162DD"/>
    <w:rsid w:val="003F5158"/>
    <w:rsid w:val="004B3AF7"/>
    <w:rsid w:val="0064618F"/>
    <w:rsid w:val="00750D7D"/>
    <w:rsid w:val="007924D3"/>
    <w:rsid w:val="007D360B"/>
    <w:rsid w:val="00844412"/>
    <w:rsid w:val="008B7FD8"/>
    <w:rsid w:val="008F4E8E"/>
    <w:rsid w:val="00937E49"/>
    <w:rsid w:val="009542D0"/>
    <w:rsid w:val="00B27C9F"/>
    <w:rsid w:val="00D17BC6"/>
    <w:rsid w:val="00D63B29"/>
    <w:rsid w:val="00DA6441"/>
    <w:rsid w:val="00E1368A"/>
    <w:rsid w:val="00E42E22"/>
    <w:rsid w:val="00E77DF4"/>
    <w:rsid w:val="00E86DBE"/>
    <w:rsid w:val="00F213E3"/>
    <w:rsid w:val="00FA3F33"/>
    <w:rsid w:val="00FE66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FCE3"/>
  <w15:chartTrackingRefBased/>
  <w15:docId w15:val="{CA620698-4A29-45FE-AA11-298175FF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7FD8"/>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B3A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3162DD"/>
    <w:rPr>
      <w:color w:val="0563C1" w:themeColor="hyperlink"/>
      <w:u w:val="single"/>
    </w:rPr>
  </w:style>
  <w:style w:type="character" w:customStyle="1" w:styleId="Ttulo1Car">
    <w:name w:val="Título 1 Car"/>
    <w:basedOn w:val="Fuentedeprrafopredeter"/>
    <w:link w:val="Ttulo1"/>
    <w:uiPriority w:val="9"/>
    <w:rsid w:val="008B7FD8"/>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B7FD8"/>
  </w:style>
  <w:style w:type="character" w:styleId="Refdecomentario">
    <w:name w:val="annotation reference"/>
    <w:basedOn w:val="Fuentedeprrafopredeter"/>
    <w:uiPriority w:val="99"/>
    <w:semiHidden/>
    <w:unhideWhenUsed/>
    <w:rsid w:val="00DA6441"/>
    <w:rPr>
      <w:sz w:val="16"/>
      <w:szCs w:val="16"/>
    </w:rPr>
  </w:style>
  <w:style w:type="paragraph" w:styleId="Textocomentario">
    <w:name w:val="annotation text"/>
    <w:basedOn w:val="Normal"/>
    <w:link w:val="TextocomentarioCar"/>
    <w:uiPriority w:val="99"/>
    <w:semiHidden/>
    <w:unhideWhenUsed/>
    <w:rsid w:val="00DA64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6441"/>
    <w:rPr>
      <w:sz w:val="20"/>
      <w:szCs w:val="20"/>
    </w:rPr>
  </w:style>
  <w:style w:type="paragraph" w:styleId="Asuntodelcomentario">
    <w:name w:val="annotation subject"/>
    <w:basedOn w:val="Textocomentario"/>
    <w:next w:val="Textocomentario"/>
    <w:link w:val="AsuntodelcomentarioCar"/>
    <w:uiPriority w:val="99"/>
    <w:semiHidden/>
    <w:unhideWhenUsed/>
    <w:rsid w:val="00DA6441"/>
    <w:rPr>
      <w:b/>
      <w:bCs/>
    </w:rPr>
  </w:style>
  <w:style w:type="character" w:customStyle="1" w:styleId="AsuntodelcomentarioCar">
    <w:name w:val="Asunto del comentario Car"/>
    <w:basedOn w:val="TextocomentarioCar"/>
    <w:link w:val="Asuntodelcomentario"/>
    <w:uiPriority w:val="99"/>
    <w:semiHidden/>
    <w:rsid w:val="00DA64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91798">
      <w:bodyDiv w:val="1"/>
      <w:marLeft w:val="0"/>
      <w:marRight w:val="0"/>
      <w:marTop w:val="0"/>
      <w:marBottom w:val="0"/>
      <w:divBdr>
        <w:top w:val="none" w:sz="0" w:space="0" w:color="auto"/>
        <w:left w:val="none" w:sz="0" w:space="0" w:color="auto"/>
        <w:bottom w:val="none" w:sz="0" w:space="0" w:color="auto"/>
        <w:right w:val="none" w:sz="0" w:space="0" w:color="auto"/>
      </w:divBdr>
    </w:div>
    <w:div w:id="255019193">
      <w:bodyDiv w:val="1"/>
      <w:marLeft w:val="0"/>
      <w:marRight w:val="0"/>
      <w:marTop w:val="0"/>
      <w:marBottom w:val="0"/>
      <w:divBdr>
        <w:top w:val="none" w:sz="0" w:space="0" w:color="auto"/>
        <w:left w:val="none" w:sz="0" w:space="0" w:color="auto"/>
        <w:bottom w:val="none" w:sz="0" w:space="0" w:color="auto"/>
        <w:right w:val="none" w:sz="0" w:space="0" w:color="auto"/>
      </w:divBdr>
    </w:div>
    <w:div w:id="364409657">
      <w:bodyDiv w:val="1"/>
      <w:marLeft w:val="0"/>
      <w:marRight w:val="0"/>
      <w:marTop w:val="0"/>
      <w:marBottom w:val="0"/>
      <w:divBdr>
        <w:top w:val="none" w:sz="0" w:space="0" w:color="auto"/>
        <w:left w:val="none" w:sz="0" w:space="0" w:color="auto"/>
        <w:bottom w:val="none" w:sz="0" w:space="0" w:color="auto"/>
        <w:right w:val="none" w:sz="0" w:space="0" w:color="auto"/>
      </w:divBdr>
    </w:div>
    <w:div w:id="475607154">
      <w:bodyDiv w:val="1"/>
      <w:marLeft w:val="0"/>
      <w:marRight w:val="0"/>
      <w:marTop w:val="0"/>
      <w:marBottom w:val="0"/>
      <w:divBdr>
        <w:top w:val="none" w:sz="0" w:space="0" w:color="auto"/>
        <w:left w:val="none" w:sz="0" w:space="0" w:color="auto"/>
        <w:bottom w:val="none" w:sz="0" w:space="0" w:color="auto"/>
        <w:right w:val="none" w:sz="0" w:space="0" w:color="auto"/>
      </w:divBdr>
    </w:div>
    <w:div w:id="520322982">
      <w:bodyDiv w:val="1"/>
      <w:marLeft w:val="0"/>
      <w:marRight w:val="0"/>
      <w:marTop w:val="0"/>
      <w:marBottom w:val="0"/>
      <w:divBdr>
        <w:top w:val="none" w:sz="0" w:space="0" w:color="auto"/>
        <w:left w:val="none" w:sz="0" w:space="0" w:color="auto"/>
        <w:bottom w:val="none" w:sz="0" w:space="0" w:color="auto"/>
        <w:right w:val="none" w:sz="0" w:space="0" w:color="auto"/>
      </w:divBdr>
    </w:div>
    <w:div w:id="591086588">
      <w:bodyDiv w:val="1"/>
      <w:marLeft w:val="0"/>
      <w:marRight w:val="0"/>
      <w:marTop w:val="0"/>
      <w:marBottom w:val="0"/>
      <w:divBdr>
        <w:top w:val="none" w:sz="0" w:space="0" w:color="auto"/>
        <w:left w:val="none" w:sz="0" w:space="0" w:color="auto"/>
        <w:bottom w:val="none" w:sz="0" w:space="0" w:color="auto"/>
        <w:right w:val="none" w:sz="0" w:space="0" w:color="auto"/>
      </w:divBdr>
    </w:div>
    <w:div w:id="632246532">
      <w:bodyDiv w:val="1"/>
      <w:marLeft w:val="0"/>
      <w:marRight w:val="0"/>
      <w:marTop w:val="0"/>
      <w:marBottom w:val="0"/>
      <w:divBdr>
        <w:top w:val="none" w:sz="0" w:space="0" w:color="auto"/>
        <w:left w:val="none" w:sz="0" w:space="0" w:color="auto"/>
        <w:bottom w:val="none" w:sz="0" w:space="0" w:color="auto"/>
        <w:right w:val="none" w:sz="0" w:space="0" w:color="auto"/>
      </w:divBdr>
    </w:div>
    <w:div w:id="722948109">
      <w:bodyDiv w:val="1"/>
      <w:marLeft w:val="0"/>
      <w:marRight w:val="0"/>
      <w:marTop w:val="0"/>
      <w:marBottom w:val="0"/>
      <w:divBdr>
        <w:top w:val="none" w:sz="0" w:space="0" w:color="auto"/>
        <w:left w:val="none" w:sz="0" w:space="0" w:color="auto"/>
        <w:bottom w:val="none" w:sz="0" w:space="0" w:color="auto"/>
        <w:right w:val="none" w:sz="0" w:space="0" w:color="auto"/>
      </w:divBdr>
    </w:div>
    <w:div w:id="1119376111">
      <w:bodyDiv w:val="1"/>
      <w:marLeft w:val="0"/>
      <w:marRight w:val="0"/>
      <w:marTop w:val="0"/>
      <w:marBottom w:val="0"/>
      <w:divBdr>
        <w:top w:val="none" w:sz="0" w:space="0" w:color="auto"/>
        <w:left w:val="none" w:sz="0" w:space="0" w:color="auto"/>
        <w:bottom w:val="none" w:sz="0" w:space="0" w:color="auto"/>
        <w:right w:val="none" w:sz="0" w:space="0" w:color="auto"/>
      </w:divBdr>
    </w:div>
    <w:div w:id="1141583452">
      <w:bodyDiv w:val="1"/>
      <w:marLeft w:val="0"/>
      <w:marRight w:val="0"/>
      <w:marTop w:val="0"/>
      <w:marBottom w:val="0"/>
      <w:divBdr>
        <w:top w:val="none" w:sz="0" w:space="0" w:color="auto"/>
        <w:left w:val="none" w:sz="0" w:space="0" w:color="auto"/>
        <w:bottom w:val="none" w:sz="0" w:space="0" w:color="auto"/>
        <w:right w:val="none" w:sz="0" w:space="0" w:color="auto"/>
      </w:divBdr>
    </w:div>
    <w:div w:id="1347369370">
      <w:bodyDiv w:val="1"/>
      <w:marLeft w:val="0"/>
      <w:marRight w:val="0"/>
      <w:marTop w:val="0"/>
      <w:marBottom w:val="0"/>
      <w:divBdr>
        <w:top w:val="none" w:sz="0" w:space="0" w:color="auto"/>
        <w:left w:val="none" w:sz="0" w:space="0" w:color="auto"/>
        <w:bottom w:val="none" w:sz="0" w:space="0" w:color="auto"/>
        <w:right w:val="none" w:sz="0" w:space="0" w:color="auto"/>
      </w:divBdr>
    </w:div>
    <w:div w:id="2023627105">
      <w:bodyDiv w:val="1"/>
      <w:marLeft w:val="0"/>
      <w:marRight w:val="0"/>
      <w:marTop w:val="0"/>
      <w:marBottom w:val="0"/>
      <w:divBdr>
        <w:top w:val="none" w:sz="0" w:space="0" w:color="auto"/>
        <w:left w:val="none" w:sz="0" w:space="0" w:color="auto"/>
        <w:bottom w:val="none" w:sz="0" w:space="0" w:color="auto"/>
        <w:right w:val="none" w:sz="0" w:space="0" w:color="auto"/>
      </w:divBdr>
    </w:div>
    <w:div w:id="2117940994">
      <w:bodyDiv w:val="1"/>
      <w:marLeft w:val="0"/>
      <w:marRight w:val="0"/>
      <w:marTop w:val="0"/>
      <w:marBottom w:val="0"/>
      <w:divBdr>
        <w:top w:val="none" w:sz="0" w:space="0" w:color="auto"/>
        <w:left w:val="none" w:sz="0" w:space="0" w:color="auto"/>
        <w:bottom w:val="none" w:sz="0" w:space="0" w:color="auto"/>
        <w:right w:val="none" w:sz="0" w:space="0" w:color="auto"/>
      </w:divBdr>
    </w:div>
    <w:div w:id="211871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5.png"/><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Mar001</b:Tag>
    <b:SourceType>BookSection</b:SourceType>
    <b:Guid>{492D8766-B064-44E9-9C9E-E1077D09546F}</b:Guid>
    <b:Author>
      <b:BookAuthor>
        <b:NameList>
          <b:Person>
            <b:Last>Galaburri</b:Last>
            <b:First>Maria</b:First>
            <b:Middle>Laura</b:Middle>
          </b:Person>
        </b:NameList>
      </b:BookAuthor>
    </b:Author>
    <b:BookTitle>La Planificación de Proyectos</b:BookTitle>
    <b:Year>2000</b:Year>
    <b:Pages>pp. 117 - 126</b:Pages>
    <b:City>Argentina </b:City>
    <b:Publisher>SEP</b:Publisher>
    <b:RefOrder>1</b:RefOrder>
  </b:Source>
  <b:Source>
    <b:Tag>Sec18</b:Tag>
    <b:SourceType>BookSection</b:SourceType>
    <b:Guid>{351B5DE0-A00D-4669-AA9C-635348C73107}</b:Guid>
    <b:Title>Plan de Estudios </b:Title>
    <b:Author>
      <b:BookAuthor>
        <b:NameList>
          <b:Person>
            <b:Last>Publica</b:Last>
            <b:First>Secretaria</b:First>
            <b:Middle>de Educacion</b:Middle>
          </b:Person>
        </b:NameList>
      </b:BookAuthor>
    </b:Author>
    <b:Year>2018</b:Year>
    <b:Pages>10 - 37</b:Pages>
    <b:City>Ciudad de Mexico</b:City>
    <b:Publisher>Primera Edicion 2018</b:Publisher>
    <b:RefOrder>2</b:RefOrder>
  </b:Source>
  <b:Source>
    <b:Tag>Sec17</b:Tag>
    <b:SourceType>BookSection</b:SourceType>
    <b:Guid>{5598B743-AECB-4822-AF55-FD2450631F54}</b:Guid>
    <b:Author>
      <b:BookAuthor>
        <b:NameList>
          <b:Person>
            <b:Last>Publica</b:Last>
            <b:First>Secretaria</b:First>
            <b:Middle>de Educacion</b:Middle>
          </b:Person>
        </b:NameList>
      </b:BookAuthor>
    </b:Author>
    <b:BookTitle>Aprendizajes Clave</b:BookTitle>
    <b:Year>2017</b:Year>
    <b:City>Ciudad de Mexico</b:City>
    <b:Pages>193</b:Pages>
    <b:Publisher>SEP</b:Publisher>
    <b:RefOrder>3</b:RefOrder>
  </b:Source>
  <b:Source>
    <b:Tag>Mir95</b:Tag>
    <b:SourceType>BookSection</b:SourceType>
    <b:Guid>{4EECCE0F-3C38-431D-A3CF-912FA16183FE}</b:Guid>
    <b:Author>
      <b:BookAuthor>
        <b:NameList>
          <b:Person>
            <b:Last>Castedo</b:Last>
            <b:First>Mirta</b:First>
            <b:Middle>Luisa</b:Middle>
          </b:Person>
        </b:NameList>
      </b:BookAuthor>
    </b:Author>
    <b:BookTitle>Construccion de Lectores y Escritores</b:BookTitle>
    <b:Year>1995</b:Year>
    <b:Pages>2 - 10</b:Pages>
    <b:City>Argentina </b:City>
    <b:Publisher>En Memoria Academica</b:Publisher>
    <b:RefOrder>4</b:RefOrder>
  </b:Source>
  <b:Source>
    <b:Tag>Del07</b:Tag>
    <b:SourceType>BookSection</b:SourceType>
    <b:Guid>{AE14CDAA-7D6D-4B9E-AC50-45330D9468B9}</b:Guid>
    <b:Author>
      <b:BookAuthor>
        <b:NameList>
          <b:Person>
            <b:Last>Lerner</b:Last>
            <b:First>Delia</b:First>
          </b:Person>
        </b:NameList>
      </b:BookAuthor>
    </b:Author>
    <b:BookTitle>Enseñar en la Diversidad </b:BookTitle>
    <b:Year>2007</b:Year>
    <b:Pages>pp. 1 - 12</b:Pages>
    <b:City>Argentina </b:City>
    <b:RefOrder>5</b:RefOrder>
  </b:Source>
</b:Sources>
</file>

<file path=customXml/itemProps1.xml><?xml version="1.0" encoding="utf-8"?>
<ds:datastoreItem xmlns:ds="http://schemas.openxmlformats.org/officeDocument/2006/customXml" ds:itemID="{DE9AC8EB-7A58-4802-9976-042FC2F9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2102</Words>
  <Characters>11565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cristina isela valenzuela escalera</cp:lastModifiedBy>
  <cp:revision>2</cp:revision>
  <dcterms:created xsi:type="dcterms:W3CDTF">2021-06-28T19:24:00Z</dcterms:created>
  <dcterms:modified xsi:type="dcterms:W3CDTF">2021-06-28T19:24:00Z</dcterms:modified>
</cp:coreProperties>
</file>