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AFB75" w14:textId="77777777" w:rsidR="000C5DE1" w:rsidRDefault="000C5DE1" w:rsidP="000C5DE1">
      <w:pPr>
        <w:spacing w:after="0" w:line="360" w:lineRule="auto"/>
        <w:jc w:val="center"/>
        <w:rPr>
          <w:rFonts w:ascii="Arial" w:eastAsia="Arial" w:hAnsi="Arial" w:cs="Arial"/>
          <w:b/>
          <w:sz w:val="24"/>
          <w:szCs w:val="24"/>
        </w:rPr>
      </w:pPr>
      <w:r w:rsidRPr="000C5DE1">
        <w:rPr>
          <w:rFonts w:ascii="Arial" w:eastAsia="Arial" w:hAnsi="Arial" w:cs="Arial"/>
          <w:b/>
          <w:sz w:val="24"/>
          <w:szCs w:val="24"/>
        </w:rPr>
        <w:t xml:space="preserve"> </w:t>
      </w:r>
      <w:r>
        <w:rPr>
          <w:rFonts w:ascii="Arial" w:eastAsia="Arial" w:hAnsi="Arial" w:cs="Arial"/>
          <w:b/>
          <w:sz w:val="24"/>
          <w:szCs w:val="24"/>
        </w:rPr>
        <w:t>Escuela Normal de Educación Preescolar del Estado de Coahuila</w:t>
      </w:r>
    </w:p>
    <w:p w14:paraId="479D8056" w14:textId="77777777" w:rsidR="000C5DE1" w:rsidRDefault="000C5DE1" w:rsidP="000C5DE1">
      <w:pPr>
        <w:spacing w:after="0" w:line="360" w:lineRule="auto"/>
        <w:jc w:val="center"/>
        <w:rPr>
          <w:rFonts w:ascii="Arial" w:eastAsia="Arial" w:hAnsi="Arial" w:cs="Arial"/>
          <w:b/>
          <w:sz w:val="24"/>
          <w:szCs w:val="24"/>
        </w:rPr>
      </w:pPr>
      <w:r>
        <w:rPr>
          <w:rFonts w:ascii="Arial" w:eastAsia="Arial" w:hAnsi="Arial" w:cs="Arial"/>
          <w:b/>
          <w:sz w:val="24"/>
          <w:szCs w:val="24"/>
        </w:rPr>
        <w:t>Licenciatura en Educación Preescolar</w:t>
      </w:r>
    </w:p>
    <w:p w14:paraId="00512C00" w14:textId="77777777" w:rsidR="000C5DE1" w:rsidRDefault="000C5DE1" w:rsidP="000C5DE1">
      <w:pPr>
        <w:spacing w:after="0" w:line="360" w:lineRule="auto"/>
        <w:jc w:val="center"/>
        <w:rPr>
          <w:rFonts w:ascii="Arial" w:eastAsia="Arial" w:hAnsi="Arial" w:cs="Arial"/>
          <w:b/>
          <w:sz w:val="24"/>
          <w:szCs w:val="24"/>
        </w:rPr>
      </w:pPr>
      <w:r>
        <w:rPr>
          <w:rFonts w:ascii="Arial" w:eastAsia="Arial" w:hAnsi="Arial" w:cs="Arial"/>
          <w:b/>
          <w:sz w:val="24"/>
          <w:szCs w:val="24"/>
        </w:rPr>
        <w:t>Ciclo escolar 2021 – 2022</w:t>
      </w:r>
    </w:p>
    <w:p w14:paraId="4511BDC9" w14:textId="77777777" w:rsidR="000C5DE1" w:rsidRDefault="000C5DE1" w:rsidP="000C5DE1">
      <w:pPr>
        <w:spacing w:after="0" w:line="360" w:lineRule="auto"/>
        <w:jc w:val="center"/>
        <w:rPr>
          <w:rFonts w:ascii="Arial" w:eastAsia="Arial" w:hAnsi="Arial" w:cs="Arial"/>
          <w:b/>
          <w:sz w:val="24"/>
          <w:szCs w:val="24"/>
        </w:rPr>
      </w:pPr>
      <w:r>
        <w:rPr>
          <w:rFonts w:ascii="Arial" w:eastAsia="Arial" w:hAnsi="Arial" w:cs="Arial"/>
          <w:b/>
          <w:sz w:val="24"/>
          <w:szCs w:val="24"/>
        </w:rPr>
        <w:t>Sexto Semestre</w:t>
      </w:r>
    </w:p>
    <w:p w14:paraId="54AAB44B" w14:textId="77777777" w:rsidR="000C5DE1" w:rsidRDefault="000C5DE1" w:rsidP="000C5DE1">
      <w:pPr>
        <w:spacing w:line="360" w:lineRule="auto"/>
        <w:jc w:val="center"/>
        <w:rPr>
          <w:rFonts w:ascii="Arial" w:eastAsia="Arial" w:hAnsi="Arial" w:cs="Arial"/>
          <w:sz w:val="24"/>
          <w:szCs w:val="24"/>
        </w:rPr>
      </w:pPr>
      <w:bookmarkStart w:id="0" w:name="_gjdgxs" w:colFirst="0" w:colLast="0"/>
      <w:bookmarkEnd w:id="0"/>
      <w:r>
        <w:rPr>
          <w:rFonts w:ascii="Arial" w:eastAsia="Arial" w:hAnsi="Arial" w:cs="Arial"/>
          <w:noProof/>
          <w:sz w:val="24"/>
          <w:szCs w:val="24"/>
        </w:rPr>
        <w:drawing>
          <wp:inline distT="0" distB="0" distL="0" distR="0" wp14:anchorId="7DDA5E40" wp14:editId="3D5EC9AB">
            <wp:extent cx="824069" cy="101097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24069" cy="1010971"/>
                    </a:xfrm>
                    <a:prstGeom prst="rect">
                      <a:avLst/>
                    </a:prstGeom>
                    <a:ln/>
                  </pic:spPr>
                </pic:pic>
              </a:graphicData>
            </a:graphic>
          </wp:inline>
        </w:drawing>
      </w:r>
    </w:p>
    <w:p w14:paraId="33D3752B" w14:textId="77777777" w:rsidR="000C5DE1" w:rsidRDefault="000C5DE1" w:rsidP="000C5DE1">
      <w:pPr>
        <w:spacing w:line="360" w:lineRule="auto"/>
        <w:jc w:val="center"/>
        <w:rPr>
          <w:rFonts w:ascii="Arial" w:eastAsia="Arial" w:hAnsi="Arial" w:cs="Arial"/>
          <w:b/>
          <w:sz w:val="24"/>
          <w:szCs w:val="24"/>
        </w:rPr>
      </w:pPr>
      <w:r>
        <w:rPr>
          <w:rFonts w:ascii="Arial" w:eastAsia="Arial" w:hAnsi="Arial" w:cs="Arial"/>
          <w:b/>
          <w:sz w:val="24"/>
          <w:szCs w:val="24"/>
        </w:rPr>
        <w:t>Curso: Optativa: Producción de textos Narrativos y Académicos</w:t>
      </w:r>
    </w:p>
    <w:p w14:paraId="5242B6E1" w14:textId="77777777" w:rsidR="000C5DE1" w:rsidRPr="000C5DE1" w:rsidRDefault="000C5DE1" w:rsidP="000C5DE1">
      <w:pPr>
        <w:spacing w:line="360" w:lineRule="auto"/>
        <w:jc w:val="center"/>
        <w:rPr>
          <w:rFonts w:ascii="Arial" w:eastAsia="Arial" w:hAnsi="Arial" w:cs="Arial"/>
          <w:b/>
          <w:sz w:val="24"/>
          <w:szCs w:val="24"/>
        </w:rPr>
      </w:pPr>
      <w:r>
        <w:rPr>
          <w:rFonts w:ascii="Arial" w:eastAsia="Arial" w:hAnsi="Arial" w:cs="Arial"/>
          <w:b/>
          <w:sz w:val="24"/>
          <w:szCs w:val="24"/>
        </w:rPr>
        <w:t>Docente: Dra. Marlene Múzquiz Flores</w:t>
      </w:r>
    </w:p>
    <w:tbl>
      <w:tblPr>
        <w:tblW w:w="14250" w:type="dxa"/>
        <w:jc w:val="center"/>
        <w:tblLayout w:type="fixed"/>
        <w:tblLook w:val="0400" w:firstRow="0" w:lastRow="0" w:firstColumn="0" w:lastColumn="0" w:noHBand="0" w:noVBand="1"/>
      </w:tblPr>
      <w:tblGrid>
        <w:gridCol w:w="14250"/>
      </w:tblGrid>
      <w:tr w:rsidR="000C5DE1" w14:paraId="0E82A145" w14:textId="77777777" w:rsidTr="008972E3">
        <w:trPr>
          <w:jc w:val="center"/>
        </w:trPr>
        <w:tc>
          <w:tcPr>
            <w:tcW w:w="14250" w:type="dxa"/>
            <w:vAlign w:val="center"/>
          </w:tcPr>
          <w:p w14:paraId="646EC1C8" w14:textId="77777777" w:rsidR="000C5DE1" w:rsidRDefault="000C5DE1" w:rsidP="008972E3">
            <w:pPr>
              <w:spacing w:after="0" w:line="240" w:lineRule="auto"/>
              <w:jc w:val="both"/>
              <w:rPr>
                <w:rFonts w:ascii="Arial" w:eastAsia="Arial" w:hAnsi="Arial" w:cs="Arial"/>
                <w:color w:val="000000"/>
                <w:sz w:val="24"/>
                <w:szCs w:val="24"/>
              </w:rPr>
            </w:pPr>
          </w:p>
          <w:tbl>
            <w:tblPr>
              <w:tblW w:w="14250" w:type="dxa"/>
              <w:tblInd w:w="60" w:type="dxa"/>
              <w:tblLayout w:type="fixed"/>
              <w:tblLook w:val="0400" w:firstRow="0" w:lastRow="0" w:firstColumn="0" w:lastColumn="0" w:noHBand="0" w:noVBand="1"/>
            </w:tblPr>
            <w:tblGrid>
              <w:gridCol w:w="14250"/>
            </w:tblGrid>
            <w:tr w:rsidR="000C5DE1" w14:paraId="789F2F81" w14:textId="77777777" w:rsidTr="008972E3">
              <w:trPr>
                <w:trHeight w:val="361"/>
              </w:trPr>
              <w:tc>
                <w:tcPr>
                  <w:tcW w:w="14250" w:type="dxa"/>
                </w:tcPr>
                <w:p w14:paraId="080D1304" w14:textId="77777777" w:rsidR="000C5DE1" w:rsidRDefault="000C5DE1" w:rsidP="000C5DE1">
                  <w:pPr>
                    <w:spacing w:before="75" w:after="75" w:line="240" w:lineRule="auto"/>
                    <w:jc w:val="center"/>
                    <w:rPr>
                      <w:rFonts w:ascii="Arial" w:eastAsia="Arial" w:hAnsi="Arial" w:cs="Arial"/>
                      <w:b/>
                      <w:i/>
                      <w:color w:val="000000"/>
                      <w:sz w:val="24"/>
                      <w:szCs w:val="24"/>
                    </w:rPr>
                  </w:pPr>
                  <w:r w:rsidRPr="000C5DE1">
                    <w:rPr>
                      <w:rFonts w:ascii="Arial" w:eastAsia="Arial" w:hAnsi="Arial" w:cs="Arial"/>
                      <w:b/>
                      <w:i/>
                      <w:color w:val="000000"/>
                      <w:sz w:val="24"/>
                      <w:szCs w:val="24"/>
                    </w:rPr>
                    <w:t>INTRODUCCIÓN: ARTÍCULO</w:t>
                  </w:r>
                </w:p>
              </w:tc>
            </w:tr>
          </w:tbl>
          <w:p w14:paraId="0DEE6AC4" w14:textId="77777777" w:rsidR="000C5DE1" w:rsidRDefault="000C5DE1" w:rsidP="008972E3">
            <w:pPr>
              <w:spacing w:after="0" w:line="240" w:lineRule="auto"/>
              <w:ind w:left="60"/>
              <w:jc w:val="both"/>
              <w:rPr>
                <w:rFonts w:ascii="Arial" w:eastAsia="Arial" w:hAnsi="Arial" w:cs="Arial"/>
                <w:color w:val="000000"/>
                <w:sz w:val="24"/>
                <w:szCs w:val="24"/>
              </w:rPr>
            </w:pPr>
          </w:p>
        </w:tc>
      </w:tr>
    </w:tbl>
    <w:p w14:paraId="44719328" w14:textId="77777777" w:rsidR="000C5DE1" w:rsidRDefault="000C5DE1" w:rsidP="000C5DE1">
      <w:pPr>
        <w:spacing w:line="360" w:lineRule="auto"/>
        <w:jc w:val="center"/>
        <w:rPr>
          <w:rFonts w:ascii="Arial" w:eastAsia="Arial" w:hAnsi="Arial" w:cs="Arial"/>
          <w:sz w:val="24"/>
          <w:szCs w:val="24"/>
        </w:rPr>
      </w:pPr>
    </w:p>
    <w:p w14:paraId="54273D1F" w14:textId="77777777" w:rsidR="000C5DE1" w:rsidRDefault="000C5DE1" w:rsidP="000C5DE1">
      <w:pPr>
        <w:spacing w:line="360" w:lineRule="auto"/>
        <w:jc w:val="center"/>
        <w:rPr>
          <w:rFonts w:ascii="Arial" w:eastAsia="Arial" w:hAnsi="Arial" w:cs="Arial"/>
          <w:b/>
          <w:sz w:val="24"/>
          <w:szCs w:val="24"/>
        </w:rPr>
      </w:pPr>
      <w:r w:rsidRPr="000C5DE1">
        <w:rPr>
          <w:rFonts w:ascii="Arial" w:eastAsia="Arial" w:hAnsi="Arial" w:cs="Arial"/>
          <w:b/>
          <w:sz w:val="24"/>
          <w:szCs w:val="24"/>
        </w:rPr>
        <w:t>Unidad II Producción y difusión de textos narrativos</w:t>
      </w:r>
    </w:p>
    <w:p w14:paraId="0060B511" w14:textId="77777777" w:rsidR="000C5DE1" w:rsidRDefault="000C5DE1" w:rsidP="000C5DE1">
      <w:pPr>
        <w:spacing w:line="360" w:lineRule="auto"/>
        <w:rPr>
          <w:rFonts w:ascii="Arial" w:eastAsia="Arial" w:hAnsi="Arial" w:cs="Arial"/>
          <w:b/>
          <w:sz w:val="24"/>
          <w:szCs w:val="24"/>
        </w:rPr>
      </w:pPr>
      <w:r>
        <w:rPr>
          <w:rFonts w:ascii="Arial" w:eastAsia="Arial" w:hAnsi="Arial" w:cs="Arial"/>
          <w:b/>
          <w:sz w:val="24"/>
          <w:szCs w:val="24"/>
        </w:rPr>
        <w:t>Competencias genéricas:</w:t>
      </w:r>
    </w:p>
    <w:p w14:paraId="190F08BF" w14:textId="77777777" w:rsidR="000C5DE1" w:rsidRDefault="000C5DE1" w:rsidP="000C5DE1">
      <w:pPr>
        <w:numPr>
          <w:ilvl w:val="0"/>
          <w:numId w:val="3"/>
        </w:numPr>
        <w:pBdr>
          <w:top w:val="nil"/>
          <w:left w:val="nil"/>
          <w:bottom w:val="nil"/>
          <w:right w:val="nil"/>
          <w:between w:val="nil"/>
        </w:pBdr>
        <w:spacing w:after="0" w:line="276" w:lineRule="auto"/>
        <w:jc w:val="both"/>
        <w:rPr>
          <w:color w:val="000000"/>
          <w:sz w:val="24"/>
          <w:szCs w:val="24"/>
        </w:rPr>
      </w:pPr>
      <w:r>
        <w:rPr>
          <w:rFonts w:ascii="Arial" w:eastAsia="Arial" w:hAnsi="Arial" w:cs="Arial"/>
          <w:color w:val="000000"/>
          <w:sz w:val="24"/>
          <w:szCs w:val="24"/>
        </w:rPr>
        <w:t xml:space="preserve">Aprende de manera autónoma y muestra iniciativa para </w:t>
      </w:r>
      <w:proofErr w:type="spellStart"/>
      <w:r>
        <w:rPr>
          <w:rFonts w:ascii="Arial" w:eastAsia="Arial" w:hAnsi="Arial" w:cs="Arial"/>
          <w:color w:val="000000"/>
          <w:sz w:val="24"/>
          <w:szCs w:val="24"/>
        </w:rPr>
        <w:t>auto-regularse</w:t>
      </w:r>
      <w:proofErr w:type="spellEnd"/>
      <w:r>
        <w:rPr>
          <w:rFonts w:ascii="Arial" w:eastAsia="Arial" w:hAnsi="Arial" w:cs="Arial"/>
          <w:color w:val="000000"/>
          <w:sz w:val="24"/>
          <w:szCs w:val="24"/>
        </w:rPr>
        <w:t xml:space="preserve"> y fortalecer su desarrollo personal.</w:t>
      </w:r>
    </w:p>
    <w:p w14:paraId="70CF4A5F" w14:textId="77777777" w:rsidR="000C5DE1" w:rsidRDefault="000C5DE1" w:rsidP="000C5DE1">
      <w:pPr>
        <w:numPr>
          <w:ilvl w:val="0"/>
          <w:numId w:val="3"/>
        </w:numPr>
        <w:pBdr>
          <w:top w:val="nil"/>
          <w:left w:val="nil"/>
          <w:bottom w:val="nil"/>
          <w:right w:val="nil"/>
          <w:between w:val="nil"/>
        </w:pBdr>
        <w:spacing w:line="276" w:lineRule="auto"/>
        <w:jc w:val="both"/>
        <w:rPr>
          <w:color w:val="000000"/>
          <w:sz w:val="24"/>
          <w:szCs w:val="24"/>
        </w:rPr>
      </w:pPr>
      <w:r>
        <w:rPr>
          <w:rFonts w:ascii="Arial" w:eastAsia="Arial" w:hAnsi="Arial" w:cs="Arial"/>
          <w:color w:val="000000"/>
          <w:sz w:val="24"/>
          <w:szCs w:val="24"/>
        </w:rPr>
        <w:t xml:space="preserve">Aplica sus habilidades lingüísticas y comunicativas en distintos contextos. </w:t>
      </w:r>
    </w:p>
    <w:p w14:paraId="5B65158D" w14:textId="77777777" w:rsidR="000C5DE1" w:rsidRDefault="000C5DE1" w:rsidP="000C5DE1">
      <w:pPr>
        <w:spacing w:line="360" w:lineRule="auto"/>
        <w:jc w:val="center"/>
        <w:rPr>
          <w:rFonts w:ascii="Arial" w:eastAsia="Arial" w:hAnsi="Arial" w:cs="Arial"/>
          <w:b/>
          <w:sz w:val="24"/>
          <w:szCs w:val="24"/>
        </w:rPr>
      </w:pPr>
    </w:p>
    <w:p w14:paraId="4FF8BBFB" w14:textId="77777777" w:rsidR="000C5DE1" w:rsidRDefault="000C5DE1" w:rsidP="000C5DE1">
      <w:pPr>
        <w:pBdr>
          <w:top w:val="nil"/>
          <w:left w:val="nil"/>
          <w:bottom w:val="nil"/>
          <w:right w:val="nil"/>
          <w:between w:val="nil"/>
        </w:pBdr>
        <w:spacing w:line="360" w:lineRule="auto"/>
        <w:ind w:left="720"/>
        <w:jc w:val="both"/>
        <w:rPr>
          <w:rFonts w:ascii="Arial" w:eastAsia="Arial" w:hAnsi="Arial" w:cs="Arial"/>
          <w:color w:val="000000"/>
          <w:sz w:val="24"/>
          <w:szCs w:val="24"/>
        </w:rPr>
      </w:pPr>
    </w:p>
    <w:p w14:paraId="14506C65" w14:textId="77777777" w:rsidR="000C5DE1" w:rsidRDefault="000C5DE1" w:rsidP="000C5DE1">
      <w:pPr>
        <w:spacing w:line="360" w:lineRule="auto"/>
        <w:jc w:val="center"/>
        <w:rPr>
          <w:rFonts w:ascii="Arial" w:eastAsia="Arial" w:hAnsi="Arial" w:cs="Arial"/>
          <w:sz w:val="24"/>
          <w:szCs w:val="24"/>
        </w:rPr>
      </w:pPr>
      <w:r>
        <w:rPr>
          <w:rFonts w:ascii="Arial" w:eastAsia="Arial" w:hAnsi="Arial" w:cs="Arial"/>
          <w:b/>
          <w:sz w:val="24"/>
          <w:szCs w:val="24"/>
        </w:rPr>
        <w:t>Alumnas:</w:t>
      </w:r>
      <w:r>
        <w:rPr>
          <w:rFonts w:ascii="Arial" w:eastAsia="Arial" w:hAnsi="Arial" w:cs="Arial"/>
          <w:sz w:val="24"/>
          <w:szCs w:val="24"/>
        </w:rPr>
        <w:t xml:space="preserve"> </w:t>
      </w:r>
    </w:p>
    <w:p w14:paraId="6C5B1ADB" w14:textId="18554C7B" w:rsidR="000C5DE1" w:rsidRDefault="000C5DE1" w:rsidP="000C5DE1">
      <w:pPr>
        <w:spacing w:line="360" w:lineRule="auto"/>
        <w:jc w:val="center"/>
        <w:rPr>
          <w:rFonts w:ascii="Arial" w:eastAsia="Arial" w:hAnsi="Arial" w:cs="Arial"/>
          <w:sz w:val="24"/>
          <w:szCs w:val="24"/>
        </w:rPr>
      </w:pPr>
      <w:r>
        <w:rPr>
          <w:rFonts w:ascii="Arial" w:eastAsia="Arial" w:hAnsi="Arial" w:cs="Arial"/>
          <w:sz w:val="24"/>
          <w:szCs w:val="24"/>
        </w:rPr>
        <w:t>Daiva Ramírez Treviño</w:t>
      </w:r>
      <w:r w:rsidR="005F01DF">
        <w:rPr>
          <w:rFonts w:ascii="Arial" w:eastAsia="Arial" w:hAnsi="Arial" w:cs="Arial"/>
          <w:sz w:val="24"/>
          <w:szCs w:val="24"/>
        </w:rPr>
        <w:t xml:space="preserve"> #</w:t>
      </w:r>
      <w:r>
        <w:rPr>
          <w:rFonts w:ascii="Arial" w:eastAsia="Arial" w:hAnsi="Arial" w:cs="Arial"/>
          <w:sz w:val="24"/>
          <w:szCs w:val="24"/>
        </w:rPr>
        <w:t xml:space="preserve">15      </w:t>
      </w:r>
    </w:p>
    <w:p w14:paraId="7E223E4A" w14:textId="5D38146B" w:rsidR="000C5DE1" w:rsidRDefault="000C5DE1" w:rsidP="000C5DE1">
      <w:pPr>
        <w:spacing w:line="360" w:lineRule="auto"/>
        <w:jc w:val="center"/>
        <w:rPr>
          <w:rFonts w:ascii="Arial" w:eastAsia="Arial" w:hAnsi="Arial" w:cs="Arial"/>
          <w:sz w:val="24"/>
          <w:szCs w:val="24"/>
        </w:rPr>
      </w:pPr>
      <w:r>
        <w:rPr>
          <w:rFonts w:ascii="Arial" w:eastAsia="Arial" w:hAnsi="Arial" w:cs="Arial"/>
          <w:sz w:val="24"/>
          <w:szCs w:val="24"/>
        </w:rPr>
        <w:t xml:space="preserve">Andrea Flores Sandoval </w:t>
      </w:r>
      <w:r w:rsidR="005F01DF">
        <w:rPr>
          <w:rFonts w:ascii="Arial" w:eastAsia="Arial" w:hAnsi="Arial" w:cs="Arial"/>
          <w:sz w:val="24"/>
          <w:szCs w:val="24"/>
        </w:rPr>
        <w:t>#5</w:t>
      </w:r>
    </w:p>
    <w:p w14:paraId="02BC8B1B" w14:textId="77777777" w:rsidR="000C5DE1" w:rsidRDefault="000C5DE1" w:rsidP="000C5DE1">
      <w:pPr>
        <w:spacing w:line="360" w:lineRule="auto"/>
        <w:jc w:val="center"/>
        <w:rPr>
          <w:rFonts w:ascii="Arial" w:eastAsia="Arial" w:hAnsi="Arial" w:cs="Arial"/>
          <w:sz w:val="24"/>
          <w:szCs w:val="24"/>
        </w:rPr>
      </w:pPr>
      <w:r>
        <w:rPr>
          <w:rFonts w:ascii="Arial" w:eastAsia="Arial" w:hAnsi="Arial" w:cs="Arial"/>
          <w:b/>
          <w:sz w:val="24"/>
          <w:szCs w:val="24"/>
        </w:rPr>
        <w:t>Grado y sección:</w:t>
      </w:r>
      <w:r>
        <w:rPr>
          <w:rFonts w:ascii="Arial" w:eastAsia="Arial" w:hAnsi="Arial" w:cs="Arial"/>
          <w:sz w:val="24"/>
          <w:szCs w:val="24"/>
        </w:rPr>
        <w:t xml:space="preserve"> 3°A</w:t>
      </w:r>
    </w:p>
    <w:p w14:paraId="163145C8" w14:textId="77777777" w:rsidR="000C5DE1" w:rsidRDefault="000C5DE1" w:rsidP="000C5DE1">
      <w:pPr>
        <w:spacing w:line="360" w:lineRule="auto"/>
        <w:jc w:val="center"/>
        <w:rPr>
          <w:rFonts w:ascii="Arial" w:eastAsia="Arial" w:hAnsi="Arial" w:cs="Arial"/>
          <w:sz w:val="24"/>
          <w:szCs w:val="24"/>
        </w:rPr>
      </w:pPr>
    </w:p>
    <w:p w14:paraId="7B4EBB42" w14:textId="5128EB98" w:rsidR="000C5DE1" w:rsidRPr="000B7DD1" w:rsidRDefault="000C5DE1" w:rsidP="000C5DE1">
      <w:pPr>
        <w:spacing w:line="360" w:lineRule="auto"/>
        <w:jc w:val="center"/>
        <w:rPr>
          <w:rFonts w:ascii="Arial" w:eastAsia="Arial" w:hAnsi="Arial" w:cs="Arial"/>
          <w:b/>
          <w:bCs/>
          <w:sz w:val="24"/>
          <w:szCs w:val="24"/>
        </w:rPr>
      </w:pPr>
      <w:r w:rsidRPr="000B7DD1">
        <w:rPr>
          <w:rFonts w:ascii="Arial" w:eastAsia="Arial" w:hAnsi="Arial" w:cs="Arial"/>
          <w:b/>
          <w:bCs/>
          <w:sz w:val="24"/>
          <w:szCs w:val="24"/>
        </w:rPr>
        <w:t>Saltillo</w:t>
      </w:r>
      <w:r w:rsidR="005F01DF" w:rsidRPr="000B7DD1">
        <w:rPr>
          <w:rFonts w:ascii="Arial" w:eastAsia="Arial" w:hAnsi="Arial" w:cs="Arial"/>
          <w:b/>
          <w:bCs/>
          <w:sz w:val="24"/>
          <w:szCs w:val="24"/>
        </w:rPr>
        <w:t>,</w:t>
      </w:r>
      <w:r w:rsidRPr="000B7DD1">
        <w:rPr>
          <w:rFonts w:ascii="Arial" w:eastAsia="Arial" w:hAnsi="Arial" w:cs="Arial"/>
          <w:b/>
          <w:bCs/>
          <w:sz w:val="24"/>
          <w:szCs w:val="24"/>
        </w:rPr>
        <w:t xml:space="preserve"> </w:t>
      </w:r>
      <w:proofErr w:type="spellStart"/>
      <w:r w:rsidRPr="000B7DD1">
        <w:rPr>
          <w:rFonts w:ascii="Arial" w:eastAsia="Arial" w:hAnsi="Arial" w:cs="Arial"/>
          <w:b/>
          <w:bCs/>
          <w:sz w:val="24"/>
          <w:szCs w:val="24"/>
        </w:rPr>
        <w:t>Coah</w:t>
      </w:r>
      <w:proofErr w:type="spellEnd"/>
      <w:r w:rsidR="000B7DD1" w:rsidRPr="000B7DD1">
        <w:rPr>
          <w:rFonts w:ascii="Arial" w:eastAsia="Arial" w:hAnsi="Arial" w:cs="Arial"/>
          <w:b/>
          <w:bCs/>
          <w:sz w:val="24"/>
          <w:szCs w:val="24"/>
        </w:rPr>
        <w:t>.</w:t>
      </w:r>
      <w:r w:rsidRPr="000B7DD1">
        <w:rPr>
          <w:rFonts w:ascii="Arial" w:eastAsia="Arial" w:hAnsi="Arial" w:cs="Arial"/>
          <w:b/>
          <w:bCs/>
          <w:sz w:val="24"/>
          <w:szCs w:val="24"/>
        </w:rPr>
        <w:t xml:space="preserve">                                                              </w:t>
      </w:r>
      <w:r w:rsidR="005F01DF" w:rsidRPr="000B7DD1">
        <w:rPr>
          <w:rFonts w:ascii="Arial" w:eastAsia="Arial" w:hAnsi="Arial" w:cs="Arial"/>
          <w:b/>
          <w:bCs/>
          <w:sz w:val="24"/>
          <w:szCs w:val="24"/>
        </w:rPr>
        <w:t>M</w:t>
      </w:r>
      <w:r w:rsidRPr="000B7DD1">
        <w:rPr>
          <w:rFonts w:ascii="Arial" w:eastAsia="Arial" w:hAnsi="Arial" w:cs="Arial"/>
          <w:b/>
          <w:bCs/>
          <w:sz w:val="24"/>
          <w:szCs w:val="24"/>
        </w:rPr>
        <w:t>ayo 2021</w:t>
      </w:r>
    </w:p>
    <w:p w14:paraId="4D394799" w14:textId="77777777" w:rsidR="005F6C73" w:rsidRDefault="00F43AF0" w:rsidP="006863D1">
      <w:pPr>
        <w:jc w:val="center"/>
        <w:rPr>
          <w:rFonts w:ascii="Arial" w:hAnsi="Arial" w:cs="Arial"/>
          <w:b/>
          <w:bCs/>
          <w:sz w:val="28"/>
          <w:szCs w:val="28"/>
        </w:rPr>
      </w:pPr>
      <w:r w:rsidRPr="00F43AF0">
        <w:rPr>
          <w:rFonts w:ascii="Arial" w:hAnsi="Arial" w:cs="Arial"/>
          <w:b/>
          <w:bCs/>
          <w:sz w:val="28"/>
          <w:szCs w:val="28"/>
        </w:rPr>
        <w:lastRenderedPageBreak/>
        <w:t>Implementación de estrategias didácticas en alumnos de educación preescolar con modalidad virtual.</w:t>
      </w:r>
    </w:p>
    <w:p w14:paraId="297CA4A1" w14:textId="77777777" w:rsidR="00C310D6" w:rsidRPr="00C310D6" w:rsidRDefault="00C310D6" w:rsidP="00C310D6">
      <w:pPr>
        <w:spacing w:line="360" w:lineRule="auto"/>
        <w:rPr>
          <w:rFonts w:ascii="Times New Roman" w:hAnsi="Times New Roman" w:cs="Times New Roman"/>
          <w:b/>
          <w:color w:val="4472C4" w:themeColor="accent1"/>
          <w:sz w:val="28"/>
        </w:rPr>
      </w:pPr>
      <w:r>
        <w:rPr>
          <w:rFonts w:ascii="Times New Roman" w:hAnsi="Times New Roman" w:cs="Times New Roman"/>
          <w:b/>
          <w:color w:val="4472C4" w:themeColor="accent1"/>
          <w:sz w:val="28"/>
        </w:rPr>
        <w:t>Resumen</w:t>
      </w:r>
    </w:p>
    <w:p w14:paraId="2DC48B7B" w14:textId="77777777" w:rsidR="00AB1B2C" w:rsidRDefault="00AB1B2C" w:rsidP="00AB1B2C">
      <w:pPr>
        <w:spacing w:line="360" w:lineRule="auto"/>
        <w:rPr>
          <w:rFonts w:ascii="Times New Roman" w:hAnsi="Times New Roman" w:cs="Times New Roman"/>
          <w:b/>
          <w:color w:val="4472C4" w:themeColor="accent1"/>
          <w:sz w:val="28"/>
        </w:rPr>
      </w:pPr>
      <w:r w:rsidRPr="0033204D">
        <w:rPr>
          <w:rFonts w:ascii="Times New Roman" w:hAnsi="Times New Roman" w:cs="Times New Roman"/>
          <w:b/>
          <w:color w:val="4472C4" w:themeColor="accent1"/>
          <w:sz w:val="28"/>
        </w:rPr>
        <w:t>Introducción</w:t>
      </w:r>
    </w:p>
    <w:p w14:paraId="6827C31A" w14:textId="33FD250D" w:rsidR="00E36016" w:rsidRPr="00C310D6" w:rsidRDefault="00072671" w:rsidP="00C310D6">
      <w:pPr>
        <w:spacing w:line="360" w:lineRule="auto"/>
        <w:jc w:val="both"/>
        <w:rPr>
          <w:rFonts w:ascii="Times New Roman" w:hAnsi="Times New Roman" w:cs="Times New Roman"/>
          <w:bCs/>
          <w:sz w:val="24"/>
          <w:szCs w:val="24"/>
        </w:rPr>
      </w:pPr>
      <w:bookmarkStart w:id="1" w:name="_GoBack"/>
      <w:r>
        <w:rPr>
          <w:rFonts w:ascii="Times New Roman" w:hAnsi="Times New Roman" w:cs="Times New Roman"/>
          <w:bCs/>
          <w:sz w:val="24"/>
          <w:szCs w:val="24"/>
        </w:rPr>
        <w:t xml:space="preserve">De acuerdo </w:t>
      </w:r>
      <w:r w:rsidR="00581F1D">
        <w:rPr>
          <w:rFonts w:ascii="Times New Roman" w:hAnsi="Times New Roman" w:cs="Times New Roman"/>
          <w:bCs/>
          <w:sz w:val="24"/>
          <w:szCs w:val="24"/>
        </w:rPr>
        <w:t>con</w:t>
      </w:r>
      <w:r w:rsidR="005075A5">
        <w:rPr>
          <w:rFonts w:ascii="Times New Roman" w:hAnsi="Times New Roman" w:cs="Times New Roman"/>
          <w:bCs/>
          <w:sz w:val="24"/>
          <w:szCs w:val="24"/>
        </w:rPr>
        <w:t xml:space="preserve"> la </w:t>
      </w:r>
      <w:r w:rsidR="00AC6E2F">
        <w:rPr>
          <w:rFonts w:ascii="Times New Roman" w:hAnsi="Times New Roman" w:cs="Times New Roman"/>
          <w:bCs/>
          <w:sz w:val="24"/>
          <w:szCs w:val="24"/>
        </w:rPr>
        <w:t>información presentada en el artículo de Al</w:t>
      </w:r>
      <w:r w:rsidR="00267292">
        <w:rPr>
          <w:rFonts w:ascii="Times New Roman" w:hAnsi="Times New Roman" w:cs="Times New Roman"/>
          <w:bCs/>
          <w:sz w:val="24"/>
          <w:szCs w:val="24"/>
        </w:rPr>
        <w:t>b</w:t>
      </w:r>
      <w:r w:rsidR="00AC6E2F">
        <w:rPr>
          <w:rFonts w:ascii="Times New Roman" w:hAnsi="Times New Roman" w:cs="Times New Roman"/>
          <w:bCs/>
          <w:sz w:val="24"/>
          <w:szCs w:val="24"/>
        </w:rPr>
        <w:t>a Servín y</w:t>
      </w:r>
      <w:r w:rsidR="00267292">
        <w:rPr>
          <w:rFonts w:ascii="Times New Roman" w:hAnsi="Times New Roman" w:cs="Times New Roman"/>
          <w:bCs/>
          <w:sz w:val="24"/>
          <w:szCs w:val="24"/>
        </w:rPr>
        <w:t xml:space="preserve"> Patricia Ortega</w:t>
      </w:r>
      <w:r w:rsidR="00A747EC">
        <w:rPr>
          <w:rFonts w:ascii="Times New Roman" w:hAnsi="Times New Roman" w:cs="Times New Roman"/>
          <w:bCs/>
          <w:sz w:val="24"/>
          <w:szCs w:val="24"/>
        </w:rPr>
        <w:t xml:space="preserve"> (2020)</w:t>
      </w:r>
      <w:r w:rsidR="00267292">
        <w:rPr>
          <w:rFonts w:ascii="Times New Roman" w:hAnsi="Times New Roman" w:cs="Times New Roman"/>
          <w:bCs/>
          <w:sz w:val="24"/>
          <w:szCs w:val="24"/>
        </w:rPr>
        <w:t>, se destaca que e</w:t>
      </w:r>
      <w:r w:rsidR="00E36016" w:rsidRPr="00C310D6">
        <w:rPr>
          <w:rFonts w:ascii="Times New Roman" w:hAnsi="Times New Roman" w:cs="Times New Roman"/>
          <w:bCs/>
          <w:sz w:val="24"/>
          <w:szCs w:val="24"/>
        </w:rPr>
        <w:t>l distanciamiento social provocado por la expansión del Covid-19 ha provocado nuevos retos en distintos campos, como es el campo educativo. Las autoridades mexicanas determinaron que lo primero que se suspendería serían las clases presenciales en todos los niveles (el 23 de marzo), creando incertidumbre sobre cómo continuaría avanzando el proceso de enseñanza.</w:t>
      </w:r>
      <w:r w:rsidR="00545013">
        <w:rPr>
          <w:rFonts w:ascii="Times New Roman" w:hAnsi="Times New Roman" w:cs="Times New Roman"/>
          <w:bCs/>
          <w:sz w:val="24"/>
          <w:szCs w:val="24"/>
        </w:rPr>
        <w:t xml:space="preserve"> </w:t>
      </w:r>
      <w:r w:rsidR="007A0DFC">
        <w:rPr>
          <w:rFonts w:ascii="Times New Roman" w:hAnsi="Times New Roman" w:cs="Times New Roman"/>
          <w:bCs/>
          <w:sz w:val="24"/>
          <w:szCs w:val="24"/>
        </w:rPr>
        <w:t xml:space="preserve">La tecnología, hoy en día permite que las experiencias puedan entregarse de manera digital y de este modo se enriquezcan los procesos de enseñanza </w:t>
      </w:r>
      <w:r w:rsidR="004B3D6E">
        <w:rPr>
          <w:rFonts w:ascii="Times New Roman" w:hAnsi="Times New Roman" w:cs="Times New Roman"/>
          <w:bCs/>
          <w:sz w:val="24"/>
          <w:szCs w:val="24"/>
        </w:rPr>
        <w:t>sacando el mayor potencial de los alumnos.</w:t>
      </w:r>
    </w:p>
    <w:p w14:paraId="587498FB" w14:textId="14E4313B" w:rsidR="00AB1B2C" w:rsidRDefault="00E36016" w:rsidP="00575069">
      <w:pPr>
        <w:spacing w:line="360" w:lineRule="auto"/>
        <w:jc w:val="both"/>
        <w:rPr>
          <w:rFonts w:ascii="Times New Roman" w:hAnsi="Times New Roman" w:cs="Times New Roman"/>
          <w:bCs/>
          <w:sz w:val="24"/>
          <w:szCs w:val="24"/>
        </w:rPr>
      </w:pPr>
      <w:r w:rsidRPr="00C310D6">
        <w:rPr>
          <w:rFonts w:ascii="Times New Roman" w:hAnsi="Times New Roman" w:cs="Times New Roman"/>
          <w:bCs/>
          <w:sz w:val="24"/>
          <w:szCs w:val="24"/>
        </w:rPr>
        <w:t>Ante esta nueva realidad los colegios, escuelas, universidades, centros de capacitación fueron desplazados por pequeños espacios habitacionales en donde los estudiantes atienden sus clases y a sus docentes a través de una pantalla, correo electrónico o mensajes de texto.</w:t>
      </w:r>
      <w:r w:rsidR="00E774F4" w:rsidRPr="00C310D6">
        <w:rPr>
          <w:rFonts w:ascii="Times New Roman" w:hAnsi="Times New Roman" w:cs="Times New Roman"/>
          <w:bCs/>
          <w:sz w:val="24"/>
          <w:szCs w:val="24"/>
        </w:rPr>
        <w:t xml:space="preserve"> Por lo cual se tuvieron que buscar diversas estrategias didácticas para llevar a cabo un aprendizaje en medio de esta nueva realidad</w:t>
      </w:r>
      <w:r w:rsidR="00C310D6" w:rsidRPr="00C310D6">
        <w:rPr>
          <w:rFonts w:ascii="Times New Roman" w:hAnsi="Times New Roman" w:cs="Times New Roman"/>
          <w:bCs/>
          <w:sz w:val="24"/>
          <w:szCs w:val="24"/>
        </w:rPr>
        <w:t xml:space="preserve">. </w:t>
      </w:r>
      <w:r w:rsidR="006E395A">
        <w:rPr>
          <w:rFonts w:ascii="Times New Roman" w:hAnsi="Times New Roman" w:cs="Times New Roman"/>
          <w:bCs/>
          <w:sz w:val="24"/>
          <w:szCs w:val="24"/>
        </w:rPr>
        <w:t>El objetivo de este articulo es</w:t>
      </w:r>
      <w:r w:rsidR="00721546">
        <w:rPr>
          <w:rFonts w:ascii="Times New Roman" w:hAnsi="Times New Roman" w:cs="Times New Roman"/>
          <w:bCs/>
          <w:sz w:val="24"/>
          <w:szCs w:val="24"/>
        </w:rPr>
        <w:t xml:space="preserve"> </w:t>
      </w:r>
      <w:r w:rsidR="0078188B">
        <w:rPr>
          <w:rFonts w:ascii="Times New Roman" w:hAnsi="Times New Roman" w:cs="Times New Roman"/>
          <w:bCs/>
          <w:sz w:val="24"/>
          <w:szCs w:val="24"/>
        </w:rPr>
        <w:t>dar a conocer</w:t>
      </w:r>
      <w:r w:rsidR="00C310D6" w:rsidRPr="00C310D6">
        <w:rPr>
          <w:rFonts w:ascii="Times New Roman" w:hAnsi="Times New Roman" w:cs="Times New Roman"/>
          <w:bCs/>
          <w:sz w:val="24"/>
          <w:szCs w:val="24"/>
        </w:rPr>
        <w:t xml:space="preserve"> algunas estrategias </w:t>
      </w:r>
      <w:r w:rsidR="0078188B" w:rsidRPr="00C310D6">
        <w:rPr>
          <w:rFonts w:ascii="Times New Roman" w:hAnsi="Times New Roman" w:cs="Times New Roman"/>
          <w:bCs/>
          <w:sz w:val="24"/>
          <w:szCs w:val="24"/>
        </w:rPr>
        <w:t>didácticas</w:t>
      </w:r>
      <w:r w:rsidR="006E395A">
        <w:rPr>
          <w:rFonts w:ascii="Times New Roman" w:hAnsi="Times New Roman" w:cs="Times New Roman"/>
          <w:bCs/>
          <w:sz w:val="24"/>
          <w:szCs w:val="24"/>
        </w:rPr>
        <w:t xml:space="preserve"> a docentes de educación preescolar para crear un aprendizaje significativo en alumnos de edad preescolar con modalidad virtual. Las estrategias didácticas </w:t>
      </w:r>
      <w:r w:rsidR="0078188B">
        <w:rPr>
          <w:rFonts w:ascii="Times New Roman" w:hAnsi="Times New Roman" w:cs="Times New Roman"/>
          <w:bCs/>
          <w:sz w:val="24"/>
          <w:szCs w:val="24"/>
        </w:rPr>
        <w:t>según</w:t>
      </w:r>
      <w:r w:rsidR="00066E72">
        <w:rPr>
          <w:rFonts w:ascii="Times New Roman" w:hAnsi="Times New Roman" w:cs="Times New Roman"/>
          <w:bCs/>
          <w:sz w:val="24"/>
          <w:szCs w:val="24"/>
        </w:rPr>
        <w:t xml:space="preserve"> la UNED (</w:t>
      </w:r>
      <w:r w:rsidR="00486CDD">
        <w:rPr>
          <w:rFonts w:ascii="Times New Roman" w:hAnsi="Times New Roman" w:cs="Times New Roman"/>
          <w:bCs/>
          <w:sz w:val="24"/>
          <w:szCs w:val="24"/>
        </w:rPr>
        <w:t>2013), se entienden como</w:t>
      </w:r>
      <w:r w:rsidR="00C310D6" w:rsidRPr="00C310D6">
        <w:rPr>
          <w:rFonts w:ascii="Times New Roman" w:hAnsi="Times New Roman" w:cs="Times New Roman"/>
          <w:bCs/>
          <w:sz w:val="24"/>
          <w:szCs w:val="24"/>
        </w:rPr>
        <w:t xml:space="preserve"> las acciones planificadas por el docente con el objetivo que el estudiante logre la construcción del aprendizaje y se alcancen los objetivos planteados. </w:t>
      </w:r>
      <w:r w:rsidR="0078188B" w:rsidRPr="0078188B">
        <w:rPr>
          <w:rFonts w:ascii="Times New Roman" w:hAnsi="Times New Roman" w:cs="Times New Roman"/>
          <w:bCs/>
          <w:sz w:val="24"/>
          <w:szCs w:val="24"/>
        </w:rPr>
        <w:t>A través de la metodología del mapeo sistemático de</w:t>
      </w:r>
      <w:r w:rsidR="0078188B">
        <w:rPr>
          <w:rFonts w:ascii="Times New Roman" w:hAnsi="Times New Roman" w:cs="Times New Roman"/>
          <w:bCs/>
          <w:sz w:val="24"/>
          <w:szCs w:val="24"/>
        </w:rPr>
        <w:t xml:space="preserve"> </w:t>
      </w:r>
      <w:r w:rsidR="0078188B" w:rsidRPr="0078188B">
        <w:rPr>
          <w:rFonts w:ascii="Times New Roman" w:hAnsi="Times New Roman" w:cs="Times New Roman"/>
          <w:bCs/>
          <w:sz w:val="24"/>
          <w:szCs w:val="24"/>
        </w:rPr>
        <w:t>literatura se ubicaron</w:t>
      </w:r>
      <w:r w:rsidR="0078188B">
        <w:rPr>
          <w:rFonts w:ascii="Times New Roman" w:hAnsi="Times New Roman" w:cs="Times New Roman"/>
          <w:bCs/>
          <w:sz w:val="24"/>
          <w:szCs w:val="24"/>
        </w:rPr>
        <w:t xml:space="preserve"> diversos artículos relacionados al tema de </w:t>
      </w:r>
      <w:r w:rsidR="0078188B" w:rsidRPr="0078188B">
        <w:rPr>
          <w:rFonts w:ascii="Times New Roman" w:hAnsi="Times New Roman" w:cs="Times New Roman"/>
          <w:bCs/>
          <w:sz w:val="24"/>
          <w:szCs w:val="24"/>
        </w:rPr>
        <w:t>estrategias didácticas en alumnos de educación preescolar con modalidad virtual.</w:t>
      </w:r>
      <w:r w:rsidR="00575069">
        <w:rPr>
          <w:rFonts w:ascii="Times New Roman" w:hAnsi="Times New Roman" w:cs="Times New Roman"/>
          <w:bCs/>
          <w:sz w:val="24"/>
          <w:szCs w:val="24"/>
        </w:rPr>
        <w:t xml:space="preserve"> </w:t>
      </w:r>
      <w:r w:rsidR="00575069" w:rsidRPr="00575069">
        <w:rPr>
          <w:rFonts w:ascii="Times New Roman" w:hAnsi="Times New Roman" w:cs="Times New Roman"/>
          <w:bCs/>
          <w:sz w:val="24"/>
          <w:szCs w:val="24"/>
        </w:rPr>
        <w:t>El mapeo sistemático de literatura ofrece una selección</w:t>
      </w:r>
      <w:r w:rsidR="00575069">
        <w:rPr>
          <w:rFonts w:ascii="Times New Roman" w:hAnsi="Times New Roman" w:cs="Times New Roman"/>
          <w:bCs/>
          <w:sz w:val="24"/>
          <w:szCs w:val="24"/>
        </w:rPr>
        <w:t xml:space="preserve"> </w:t>
      </w:r>
      <w:r w:rsidR="00575069" w:rsidRPr="00575069">
        <w:rPr>
          <w:rFonts w:ascii="Times New Roman" w:hAnsi="Times New Roman" w:cs="Times New Roman"/>
          <w:bCs/>
          <w:sz w:val="24"/>
          <w:szCs w:val="24"/>
        </w:rPr>
        <w:t>cuidadosa de trabajos de la producción en el tema y posibilita a investigadores y lectores</w:t>
      </w:r>
      <w:r w:rsidR="00575069">
        <w:rPr>
          <w:rFonts w:ascii="Times New Roman" w:hAnsi="Times New Roman" w:cs="Times New Roman"/>
          <w:bCs/>
          <w:sz w:val="24"/>
          <w:szCs w:val="24"/>
        </w:rPr>
        <w:t xml:space="preserve"> </w:t>
      </w:r>
      <w:r w:rsidR="00575069" w:rsidRPr="00575069">
        <w:rPr>
          <w:rFonts w:ascii="Times New Roman" w:hAnsi="Times New Roman" w:cs="Times New Roman"/>
          <w:bCs/>
          <w:sz w:val="24"/>
          <w:szCs w:val="24"/>
        </w:rPr>
        <w:t>interesados el trazado de rutas de indagación precisas.</w:t>
      </w:r>
    </w:p>
    <w:p w14:paraId="404804EA" w14:textId="1E0BCB6A" w:rsidR="008E4E5E" w:rsidRDefault="002F7D5D" w:rsidP="008E4E5E">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Con esta nueva modalidad virtual, es necesario que los docentes presten atención a los aspectos </w:t>
      </w:r>
      <w:r w:rsidR="00AB0C12">
        <w:rPr>
          <w:rFonts w:ascii="Times New Roman" w:hAnsi="Times New Roman" w:cs="Times New Roman"/>
          <w:bCs/>
          <w:sz w:val="24"/>
          <w:szCs w:val="24"/>
        </w:rPr>
        <w:t xml:space="preserve">motivacionales </w:t>
      </w:r>
      <w:r w:rsidR="003E73C4">
        <w:rPr>
          <w:rFonts w:ascii="Times New Roman" w:hAnsi="Times New Roman" w:cs="Times New Roman"/>
          <w:bCs/>
          <w:sz w:val="24"/>
          <w:szCs w:val="24"/>
        </w:rPr>
        <w:t xml:space="preserve">que generan dentro de las aulas digitales. De acuerdo </w:t>
      </w:r>
      <w:r w:rsidR="00C924A8">
        <w:rPr>
          <w:rFonts w:ascii="Times New Roman" w:hAnsi="Times New Roman" w:cs="Times New Roman"/>
          <w:bCs/>
          <w:sz w:val="24"/>
          <w:szCs w:val="24"/>
        </w:rPr>
        <w:t>con lo mencionado por el autor Gustavo Adolfo Romero</w:t>
      </w:r>
      <w:r w:rsidR="008E4E5E">
        <w:rPr>
          <w:rFonts w:ascii="Times New Roman" w:hAnsi="Times New Roman" w:cs="Times New Roman"/>
          <w:bCs/>
          <w:sz w:val="24"/>
          <w:szCs w:val="24"/>
        </w:rPr>
        <w:t xml:space="preserve"> (2009)</w:t>
      </w:r>
      <w:r w:rsidR="00C924A8">
        <w:rPr>
          <w:rFonts w:ascii="Times New Roman" w:hAnsi="Times New Roman" w:cs="Times New Roman"/>
          <w:bCs/>
          <w:sz w:val="24"/>
          <w:szCs w:val="24"/>
        </w:rPr>
        <w:t xml:space="preserve">, </w:t>
      </w:r>
      <w:r w:rsidR="00B72192">
        <w:rPr>
          <w:rFonts w:ascii="Times New Roman" w:hAnsi="Times New Roman" w:cs="Times New Roman"/>
          <w:bCs/>
          <w:sz w:val="24"/>
          <w:szCs w:val="24"/>
        </w:rPr>
        <w:t xml:space="preserve">el alumno es un sujeto </w:t>
      </w:r>
      <w:r w:rsidR="003A582A">
        <w:rPr>
          <w:rFonts w:ascii="Times New Roman" w:hAnsi="Times New Roman" w:cs="Times New Roman"/>
          <w:bCs/>
          <w:sz w:val="24"/>
          <w:szCs w:val="24"/>
        </w:rPr>
        <w:t xml:space="preserve">activo en el </w:t>
      </w:r>
      <w:r w:rsidR="003A582A">
        <w:rPr>
          <w:rFonts w:ascii="Times New Roman" w:hAnsi="Times New Roman" w:cs="Times New Roman"/>
          <w:bCs/>
          <w:sz w:val="24"/>
          <w:szCs w:val="24"/>
        </w:rPr>
        <w:lastRenderedPageBreak/>
        <w:t xml:space="preserve">aprendizaje, </w:t>
      </w:r>
      <w:r w:rsidR="00001177">
        <w:rPr>
          <w:rFonts w:ascii="Times New Roman" w:hAnsi="Times New Roman" w:cs="Times New Roman"/>
          <w:bCs/>
          <w:sz w:val="24"/>
          <w:szCs w:val="24"/>
        </w:rPr>
        <w:t xml:space="preserve">para que el alumno </w:t>
      </w:r>
      <w:r w:rsidR="00B21E91">
        <w:rPr>
          <w:rFonts w:ascii="Times New Roman" w:hAnsi="Times New Roman" w:cs="Times New Roman"/>
          <w:bCs/>
          <w:sz w:val="24"/>
          <w:szCs w:val="24"/>
        </w:rPr>
        <w:t>desarrolle</w:t>
      </w:r>
      <w:r w:rsidR="00001177">
        <w:rPr>
          <w:rFonts w:ascii="Times New Roman" w:hAnsi="Times New Roman" w:cs="Times New Roman"/>
          <w:bCs/>
          <w:sz w:val="24"/>
          <w:szCs w:val="24"/>
        </w:rPr>
        <w:t xml:space="preserve"> aprendizajes significativos </w:t>
      </w:r>
      <w:r w:rsidR="007B48B2">
        <w:rPr>
          <w:rFonts w:ascii="Times New Roman" w:hAnsi="Times New Roman" w:cs="Times New Roman"/>
          <w:bCs/>
          <w:sz w:val="24"/>
          <w:szCs w:val="24"/>
        </w:rPr>
        <w:t xml:space="preserve">necesita de una actitud favorable </w:t>
      </w:r>
      <w:r w:rsidR="002C06E5">
        <w:rPr>
          <w:rFonts w:ascii="Times New Roman" w:hAnsi="Times New Roman" w:cs="Times New Roman"/>
          <w:bCs/>
          <w:sz w:val="24"/>
          <w:szCs w:val="24"/>
        </w:rPr>
        <w:t xml:space="preserve">que </w:t>
      </w:r>
      <w:r w:rsidR="00861C66">
        <w:rPr>
          <w:rFonts w:ascii="Times New Roman" w:hAnsi="Times New Roman" w:cs="Times New Roman"/>
          <w:bCs/>
          <w:sz w:val="24"/>
          <w:szCs w:val="24"/>
        </w:rPr>
        <w:t>se genera a partir de la motivación que imparte el docente dentro de su proceso.</w:t>
      </w:r>
      <w:r w:rsidR="00705BD9">
        <w:rPr>
          <w:rFonts w:ascii="Times New Roman" w:hAnsi="Times New Roman" w:cs="Times New Roman"/>
          <w:bCs/>
          <w:sz w:val="24"/>
          <w:szCs w:val="24"/>
        </w:rPr>
        <w:t xml:space="preserve"> </w:t>
      </w:r>
      <w:r w:rsidR="00A66A8D">
        <w:rPr>
          <w:rFonts w:ascii="Times New Roman" w:hAnsi="Times New Roman" w:cs="Times New Roman"/>
          <w:bCs/>
          <w:sz w:val="24"/>
          <w:szCs w:val="24"/>
        </w:rPr>
        <w:t xml:space="preserve">Si bien, </w:t>
      </w:r>
      <w:r w:rsidR="00974215">
        <w:rPr>
          <w:rFonts w:ascii="Times New Roman" w:hAnsi="Times New Roman" w:cs="Times New Roman"/>
          <w:bCs/>
          <w:sz w:val="24"/>
          <w:szCs w:val="24"/>
        </w:rPr>
        <w:t xml:space="preserve">sabemos que es gracias a las estrategias </w:t>
      </w:r>
      <w:r w:rsidR="008E4E5E">
        <w:rPr>
          <w:rFonts w:ascii="Times New Roman" w:hAnsi="Times New Roman" w:cs="Times New Roman"/>
          <w:bCs/>
          <w:sz w:val="24"/>
          <w:szCs w:val="24"/>
        </w:rPr>
        <w:t>didácticas</w:t>
      </w:r>
      <w:r w:rsidR="00974215">
        <w:rPr>
          <w:rFonts w:ascii="Times New Roman" w:hAnsi="Times New Roman" w:cs="Times New Roman"/>
          <w:bCs/>
          <w:sz w:val="24"/>
          <w:szCs w:val="24"/>
        </w:rPr>
        <w:t xml:space="preserve"> que pode</w:t>
      </w:r>
      <w:r w:rsidR="00C71F68">
        <w:rPr>
          <w:rFonts w:ascii="Times New Roman" w:hAnsi="Times New Roman" w:cs="Times New Roman"/>
          <w:bCs/>
          <w:sz w:val="24"/>
          <w:szCs w:val="24"/>
        </w:rPr>
        <w:t>m</w:t>
      </w:r>
      <w:r w:rsidR="00974215">
        <w:rPr>
          <w:rFonts w:ascii="Times New Roman" w:hAnsi="Times New Roman" w:cs="Times New Roman"/>
          <w:bCs/>
          <w:sz w:val="24"/>
          <w:szCs w:val="24"/>
        </w:rPr>
        <w:t xml:space="preserve">os llevar a cabo la organización, procesamiento </w:t>
      </w:r>
      <w:r w:rsidR="00BD2E75">
        <w:rPr>
          <w:rFonts w:ascii="Times New Roman" w:hAnsi="Times New Roman" w:cs="Times New Roman"/>
          <w:bCs/>
          <w:sz w:val="24"/>
          <w:szCs w:val="24"/>
        </w:rPr>
        <w:t>y retención de la información que se presentan y se dan a conocer a los alumnos.</w:t>
      </w:r>
      <w:r w:rsidR="001468CF">
        <w:rPr>
          <w:rFonts w:ascii="Times New Roman" w:hAnsi="Times New Roman" w:cs="Times New Roman"/>
          <w:bCs/>
          <w:sz w:val="24"/>
          <w:szCs w:val="24"/>
        </w:rPr>
        <w:t xml:space="preserve"> Es gracias a </w:t>
      </w:r>
      <w:r w:rsidR="00836304">
        <w:rPr>
          <w:rFonts w:ascii="Times New Roman" w:hAnsi="Times New Roman" w:cs="Times New Roman"/>
          <w:bCs/>
          <w:sz w:val="24"/>
          <w:szCs w:val="24"/>
        </w:rPr>
        <w:t>las estrate</w:t>
      </w:r>
      <w:r w:rsidR="007118A4">
        <w:rPr>
          <w:rFonts w:ascii="Times New Roman" w:hAnsi="Times New Roman" w:cs="Times New Roman"/>
          <w:bCs/>
          <w:sz w:val="24"/>
          <w:szCs w:val="24"/>
        </w:rPr>
        <w:t>g</w:t>
      </w:r>
      <w:r w:rsidR="00836304">
        <w:rPr>
          <w:rFonts w:ascii="Times New Roman" w:hAnsi="Times New Roman" w:cs="Times New Roman"/>
          <w:bCs/>
          <w:sz w:val="24"/>
          <w:szCs w:val="24"/>
        </w:rPr>
        <w:t xml:space="preserve">ias que el docente emplea en el aula, que los alumnos adquieren de manera permanente los aprendizajes que los preparan para la vida y </w:t>
      </w:r>
      <w:r w:rsidR="007118A4">
        <w:rPr>
          <w:rFonts w:ascii="Times New Roman" w:hAnsi="Times New Roman" w:cs="Times New Roman"/>
          <w:bCs/>
          <w:sz w:val="24"/>
          <w:szCs w:val="24"/>
        </w:rPr>
        <w:t xml:space="preserve">para desarrollar nuevas habilidades. </w:t>
      </w:r>
      <w:r w:rsidR="00D07F4D" w:rsidRPr="00D07F4D">
        <w:rPr>
          <w:rFonts w:ascii="Times New Roman" w:hAnsi="Times New Roman" w:cs="Times New Roman"/>
          <w:bCs/>
          <w:sz w:val="24"/>
          <w:szCs w:val="24"/>
        </w:rPr>
        <w:t xml:space="preserve">Estas estrategias de aprendizaje nos hacen referencia a todos los procesos mentales que como docentes le permitimos al alumno realizar </w:t>
      </w:r>
      <w:r w:rsidR="00A04D0F" w:rsidRPr="00A04D0F">
        <w:rPr>
          <w:rFonts w:ascii="Times New Roman" w:hAnsi="Times New Roman" w:cs="Times New Roman"/>
          <w:bCs/>
          <w:sz w:val="24"/>
          <w:szCs w:val="24"/>
        </w:rPr>
        <w:t>para la adquisición de aprendizajes significativos</w:t>
      </w:r>
      <w:r w:rsidR="00A04D0F">
        <w:rPr>
          <w:rFonts w:ascii="Times New Roman" w:hAnsi="Times New Roman" w:cs="Times New Roman"/>
          <w:bCs/>
          <w:sz w:val="24"/>
          <w:szCs w:val="24"/>
        </w:rPr>
        <w:t>, la</w:t>
      </w:r>
      <w:r w:rsidR="00A04D0F" w:rsidRPr="00A04D0F">
        <w:rPr>
          <w:rFonts w:ascii="Times New Roman" w:hAnsi="Times New Roman" w:cs="Times New Roman"/>
          <w:bCs/>
          <w:sz w:val="24"/>
          <w:szCs w:val="24"/>
        </w:rPr>
        <w:t xml:space="preserve"> labor del docente en este aspecto es indispensable</w:t>
      </w:r>
      <w:r w:rsidR="00A04D0F">
        <w:rPr>
          <w:rFonts w:ascii="Times New Roman" w:hAnsi="Times New Roman" w:cs="Times New Roman"/>
          <w:bCs/>
          <w:sz w:val="24"/>
          <w:szCs w:val="24"/>
        </w:rPr>
        <w:t>.</w:t>
      </w:r>
    </w:p>
    <w:p w14:paraId="0650DDF5" w14:textId="3E047DEE" w:rsidR="003176BD" w:rsidRDefault="00A15CA3" w:rsidP="008E4E5E">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Como menciona Gustavo Adolfo Romero</w:t>
      </w:r>
      <w:r w:rsidR="000F45C1">
        <w:rPr>
          <w:rFonts w:ascii="Times New Roman" w:hAnsi="Times New Roman" w:cs="Times New Roman"/>
          <w:bCs/>
          <w:sz w:val="24"/>
          <w:szCs w:val="24"/>
        </w:rPr>
        <w:t xml:space="preserve"> (2009)</w:t>
      </w:r>
      <w:r>
        <w:rPr>
          <w:rFonts w:ascii="Times New Roman" w:hAnsi="Times New Roman" w:cs="Times New Roman"/>
          <w:bCs/>
          <w:sz w:val="24"/>
          <w:szCs w:val="24"/>
        </w:rPr>
        <w:t xml:space="preserve">, </w:t>
      </w:r>
      <w:r w:rsidR="00EE47B0">
        <w:rPr>
          <w:rFonts w:ascii="Times New Roman" w:hAnsi="Times New Roman" w:cs="Times New Roman"/>
          <w:bCs/>
          <w:sz w:val="24"/>
          <w:szCs w:val="24"/>
        </w:rPr>
        <w:t>t</w:t>
      </w:r>
      <w:r w:rsidR="00EE47B0" w:rsidRPr="00EE47B0">
        <w:rPr>
          <w:rFonts w:ascii="Times New Roman" w:hAnsi="Times New Roman" w:cs="Times New Roman"/>
          <w:bCs/>
          <w:sz w:val="24"/>
          <w:szCs w:val="24"/>
        </w:rPr>
        <w:t>odo aquello que se</w:t>
      </w:r>
      <w:r w:rsidR="00EE47B0">
        <w:rPr>
          <w:rFonts w:ascii="Times New Roman" w:hAnsi="Times New Roman" w:cs="Times New Roman"/>
          <w:bCs/>
          <w:sz w:val="24"/>
          <w:szCs w:val="24"/>
        </w:rPr>
        <w:t xml:space="preserve">a aprendido, </w:t>
      </w:r>
      <w:r w:rsidR="00137BAE" w:rsidRPr="00137BAE">
        <w:rPr>
          <w:rFonts w:ascii="Times New Roman" w:hAnsi="Times New Roman" w:cs="Times New Roman"/>
          <w:bCs/>
          <w:sz w:val="24"/>
          <w:szCs w:val="24"/>
        </w:rPr>
        <w:t>Sea de contactar con las necesidades del individuo de modo que exista interés en relacionar necesidades y aprendizaje</w:t>
      </w:r>
      <w:r w:rsidR="00137BAE">
        <w:rPr>
          <w:rFonts w:ascii="Times New Roman" w:hAnsi="Times New Roman" w:cs="Times New Roman"/>
          <w:bCs/>
          <w:sz w:val="24"/>
          <w:szCs w:val="24"/>
        </w:rPr>
        <w:t xml:space="preserve">. </w:t>
      </w:r>
      <w:r w:rsidR="003176BD" w:rsidRPr="003176BD">
        <w:rPr>
          <w:rFonts w:ascii="Times New Roman" w:hAnsi="Times New Roman" w:cs="Times New Roman"/>
          <w:bCs/>
          <w:sz w:val="24"/>
          <w:szCs w:val="24"/>
        </w:rPr>
        <w:t>Cada alumno o alumna difiere en su sensibilidad</w:t>
      </w:r>
      <w:r w:rsidR="003176BD">
        <w:rPr>
          <w:rFonts w:ascii="Times New Roman" w:hAnsi="Times New Roman" w:cs="Times New Roman"/>
          <w:bCs/>
          <w:sz w:val="24"/>
          <w:szCs w:val="24"/>
        </w:rPr>
        <w:t xml:space="preserve">, preocupación, percepción, y cada alumno o alumna se verá motivado </w:t>
      </w:r>
      <w:r w:rsidR="007A22B3">
        <w:rPr>
          <w:rFonts w:ascii="Times New Roman" w:hAnsi="Times New Roman" w:cs="Times New Roman"/>
          <w:bCs/>
          <w:sz w:val="24"/>
          <w:szCs w:val="24"/>
        </w:rPr>
        <w:t>en la medida en que se sienta comprometida su personalidad y en la medida en que la información que se le presente</w:t>
      </w:r>
      <w:r w:rsidR="000F45C1">
        <w:rPr>
          <w:rFonts w:ascii="Times New Roman" w:hAnsi="Times New Roman" w:cs="Times New Roman"/>
          <w:bCs/>
          <w:sz w:val="24"/>
          <w:szCs w:val="24"/>
        </w:rPr>
        <w:t xml:space="preserve"> signifique algo para él. </w:t>
      </w:r>
    </w:p>
    <w:p w14:paraId="38AAF2AD" w14:textId="3760258A" w:rsidR="008E4E5E" w:rsidRDefault="000F45C1" w:rsidP="008E4E5E">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El alumno será siempre el centro de todo el proceso de enseñanza-aprendizaje, y por tanto las actividades y estrategias deberán ser planeadas en función de sus necesidades e intereses, esto con la finalidad de que </w:t>
      </w:r>
      <w:r w:rsidR="00F53321">
        <w:rPr>
          <w:rFonts w:ascii="Times New Roman" w:hAnsi="Times New Roman" w:cs="Times New Roman"/>
          <w:bCs/>
          <w:sz w:val="24"/>
          <w:szCs w:val="24"/>
        </w:rPr>
        <w:t>se desenvuelvan de manera adecuada y adquieran conocimientos que los preparen para la vida y que</w:t>
      </w:r>
      <w:r w:rsidR="00597F8A">
        <w:rPr>
          <w:rFonts w:ascii="Times New Roman" w:hAnsi="Times New Roman" w:cs="Times New Roman"/>
          <w:bCs/>
          <w:sz w:val="24"/>
          <w:szCs w:val="24"/>
        </w:rPr>
        <w:t xml:space="preserve"> logren potenciar en su máxima posibilidad su desarrollo cognitivo. Cada estrategia </w:t>
      </w:r>
      <w:r w:rsidR="001C6D0F">
        <w:rPr>
          <w:rFonts w:ascii="Times New Roman" w:hAnsi="Times New Roman" w:cs="Times New Roman"/>
          <w:bCs/>
          <w:sz w:val="24"/>
          <w:szCs w:val="24"/>
        </w:rPr>
        <w:t xml:space="preserve">será </w:t>
      </w:r>
      <w:r w:rsidR="009C23BF">
        <w:rPr>
          <w:rFonts w:ascii="Times New Roman" w:hAnsi="Times New Roman" w:cs="Times New Roman"/>
          <w:bCs/>
          <w:sz w:val="24"/>
          <w:szCs w:val="24"/>
        </w:rPr>
        <w:t>motivadora y dirigida para cada alumno en particular para brindar mejor calidad de conocimientos.</w:t>
      </w:r>
    </w:p>
    <w:p w14:paraId="6BEE1BC5" w14:textId="16E6E881" w:rsidR="001148F3" w:rsidRDefault="00931279" w:rsidP="00FB301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Las estrategias didácticas</w:t>
      </w:r>
      <w:r w:rsidR="004811EA" w:rsidRPr="004811EA">
        <w:rPr>
          <w:rFonts w:ascii="Times New Roman" w:hAnsi="Times New Roman" w:cs="Times New Roman"/>
          <w:bCs/>
          <w:sz w:val="24"/>
          <w:szCs w:val="24"/>
        </w:rPr>
        <w:t xml:space="preserve"> </w:t>
      </w:r>
      <w:r w:rsidR="002A785C">
        <w:rPr>
          <w:rFonts w:ascii="Times New Roman" w:hAnsi="Times New Roman" w:cs="Times New Roman"/>
          <w:bCs/>
          <w:sz w:val="24"/>
          <w:szCs w:val="24"/>
        </w:rPr>
        <w:t xml:space="preserve">tienen su </w:t>
      </w:r>
      <w:r w:rsidR="004811EA" w:rsidRPr="004811EA">
        <w:rPr>
          <w:rFonts w:ascii="Times New Roman" w:hAnsi="Times New Roman" w:cs="Times New Roman"/>
          <w:bCs/>
          <w:sz w:val="24"/>
          <w:szCs w:val="24"/>
        </w:rPr>
        <w:t>valor en</w:t>
      </w:r>
      <w:r w:rsidR="004811EA">
        <w:rPr>
          <w:rFonts w:ascii="Times New Roman" w:hAnsi="Times New Roman" w:cs="Times New Roman"/>
          <w:bCs/>
          <w:sz w:val="24"/>
          <w:szCs w:val="24"/>
        </w:rPr>
        <w:t xml:space="preserve"> </w:t>
      </w:r>
      <w:r w:rsidR="004811EA" w:rsidRPr="004811EA">
        <w:rPr>
          <w:rFonts w:ascii="Times New Roman" w:hAnsi="Times New Roman" w:cs="Times New Roman"/>
          <w:bCs/>
          <w:sz w:val="24"/>
          <w:szCs w:val="24"/>
        </w:rPr>
        <w:t xml:space="preserve">facilitar el aprendizaje de los estudiantes y en generar ambientes más gratos y propicios para </w:t>
      </w:r>
      <w:r w:rsidR="001E5867">
        <w:rPr>
          <w:rFonts w:ascii="Times New Roman" w:hAnsi="Times New Roman" w:cs="Times New Roman"/>
          <w:bCs/>
          <w:sz w:val="24"/>
          <w:szCs w:val="24"/>
        </w:rPr>
        <w:t>la formación de los alumnos de educación preescolar.</w:t>
      </w:r>
      <w:r w:rsidR="001148F3">
        <w:rPr>
          <w:rFonts w:ascii="Times New Roman" w:hAnsi="Times New Roman" w:cs="Times New Roman"/>
          <w:bCs/>
          <w:sz w:val="24"/>
          <w:szCs w:val="24"/>
        </w:rPr>
        <w:t xml:space="preserve"> </w:t>
      </w:r>
      <w:r w:rsidR="00827022">
        <w:rPr>
          <w:rFonts w:ascii="Times New Roman" w:hAnsi="Times New Roman" w:cs="Times New Roman"/>
          <w:bCs/>
          <w:sz w:val="24"/>
          <w:szCs w:val="24"/>
        </w:rPr>
        <w:t xml:space="preserve">De acuerdo con lo </w:t>
      </w:r>
      <w:r w:rsidR="00F70B42">
        <w:rPr>
          <w:rFonts w:ascii="Times New Roman" w:hAnsi="Times New Roman" w:cs="Times New Roman"/>
          <w:bCs/>
          <w:sz w:val="24"/>
          <w:szCs w:val="24"/>
        </w:rPr>
        <w:t xml:space="preserve">mencionado en el documento de la </w:t>
      </w:r>
      <w:r w:rsidR="00FB3011" w:rsidRPr="00FB3011">
        <w:rPr>
          <w:rFonts w:ascii="Times New Roman" w:hAnsi="Times New Roman" w:cs="Times New Roman"/>
          <w:bCs/>
          <w:sz w:val="24"/>
          <w:szCs w:val="24"/>
        </w:rPr>
        <w:t>Unidad de Investigación</w:t>
      </w:r>
      <w:r w:rsidR="00FB3011">
        <w:rPr>
          <w:rFonts w:ascii="Times New Roman" w:hAnsi="Times New Roman" w:cs="Times New Roman"/>
          <w:bCs/>
          <w:sz w:val="24"/>
          <w:szCs w:val="24"/>
        </w:rPr>
        <w:t xml:space="preserve"> </w:t>
      </w:r>
      <w:r w:rsidR="00FB3011" w:rsidRPr="00FB3011">
        <w:rPr>
          <w:rFonts w:ascii="Times New Roman" w:hAnsi="Times New Roman" w:cs="Times New Roman"/>
          <w:bCs/>
          <w:sz w:val="24"/>
          <w:szCs w:val="24"/>
        </w:rPr>
        <w:t>y Desarrollo Docente</w:t>
      </w:r>
      <w:r w:rsidR="00370064" w:rsidRPr="00370064">
        <w:rPr>
          <w:rFonts w:ascii="Times New Roman" w:hAnsi="Times New Roman" w:cs="Times New Roman"/>
          <w:bCs/>
          <w:sz w:val="24"/>
          <w:szCs w:val="24"/>
        </w:rPr>
        <w:t>s</w:t>
      </w:r>
      <w:r w:rsidR="00FB3011">
        <w:rPr>
          <w:rFonts w:ascii="Times New Roman" w:hAnsi="Times New Roman" w:cs="Times New Roman"/>
          <w:bCs/>
          <w:sz w:val="24"/>
          <w:szCs w:val="24"/>
        </w:rPr>
        <w:t xml:space="preserve"> </w:t>
      </w:r>
      <w:r w:rsidR="005A56F4">
        <w:rPr>
          <w:rFonts w:ascii="Times New Roman" w:hAnsi="Times New Roman" w:cs="Times New Roman"/>
          <w:bCs/>
          <w:sz w:val="24"/>
          <w:szCs w:val="24"/>
        </w:rPr>
        <w:t>(2017)</w:t>
      </w:r>
      <w:r w:rsidR="00FB3011">
        <w:rPr>
          <w:rFonts w:ascii="Times New Roman" w:hAnsi="Times New Roman" w:cs="Times New Roman"/>
          <w:bCs/>
          <w:sz w:val="24"/>
          <w:szCs w:val="24"/>
        </w:rPr>
        <w:t xml:space="preserve">, </w:t>
      </w:r>
      <w:r w:rsidR="00370064" w:rsidRPr="00370064">
        <w:rPr>
          <w:rFonts w:ascii="Times New Roman" w:hAnsi="Times New Roman" w:cs="Times New Roman"/>
          <w:bCs/>
          <w:sz w:val="24"/>
          <w:szCs w:val="24"/>
        </w:rPr>
        <w:t>las estrategias están enfocadas a cumplir los objetivos</w:t>
      </w:r>
      <w:r w:rsidR="00370064">
        <w:rPr>
          <w:rFonts w:ascii="Times New Roman" w:hAnsi="Times New Roman" w:cs="Times New Roman"/>
          <w:bCs/>
          <w:sz w:val="24"/>
          <w:szCs w:val="24"/>
        </w:rPr>
        <w:t xml:space="preserve"> </w:t>
      </w:r>
      <w:r w:rsidR="00370064" w:rsidRPr="00370064">
        <w:rPr>
          <w:rFonts w:ascii="Times New Roman" w:hAnsi="Times New Roman" w:cs="Times New Roman"/>
          <w:bCs/>
          <w:sz w:val="24"/>
          <w:szCs w:val="24"/>
        </w:rPr>
        <w:t>que se plantean en un determinado contexto de enseñanza y aprendizaje, donde las estrategias de enseñanza y las de aprendizaje se ponen en práctica. Las estrategias de enseñanza</w:t>
      </w:r>
      <w:r w:rsidR="00370064">
        <w:rPr>
          <w:rFonts w:ascii="Times New Roman" w:hAnsi="Times New Roman" w:cs="Times New Roman"/>
          <w:bCs/>
          <w:sz w:val="24"/>
          <w:szCs w:val="24"/>
        </w:rPr>
        <w:t xml:space="preserve"> </w:t>
      </w:r>
      <w:r w:rsidR="00370064" w:rsidRPr="00370064">
        <w:rPr>
          <w:rFonts w:ascii="Times New Roman" w:hAnsi="Times New Roman" w:cs="Times New Roman"/>
          <w:bCs/>
          <w:sz w:val="24"/>
          <w:szCs w:val="24"/>
        </w:rPr>
        <w:t>fomentan las instancias de aprendizaje, promoviendo la participación de los estudiantes. En</w:t>
      </w:r>
      <w:r w:rsidR="00370064">
        <w:rPr>
          <w:rFonts w:ascii="Times New Roman" w:hAnsi="Times New Roman" w:cs="Times New Roman"/>
          <w:bCs/>
          <w:sz w:val="24"/>
          <w:szCs w:val="24"/>
        </w:rPr>
        <w:t xml:space="preserve"> </w:t>
      </w:r>
      <w:r w:rsidR="00370064" w:rsidRPr="00370064">
        <w:rPr>
          <w:rFonts w:ascii="Times New Roman" w:hAnsi="Times New Roman" w:cs="Times New Roman"/>
          <w:bCs/>
          <w:sz w:val="24"/>
          <w:szCs w:val="24"/>
        </w:rPr>
        <w:t xml:space="preserve">cuanto a </w:t>
      </w:r>
      <w:r w:rsidR="00370064" w:rsidRPr="00370064">
        <w:rPr>
          <w:rFonts w:ascii="Times New Roman" w:hAnsi="Times New Roman" w:cs="Times New Roman"/>
          <w:bCs/>
          <w:sz w:val="24"/>
          <w:szCs w:val="24"/>
        </w:rPr>
        <w:lastRenderedPageBreak/>
        <w:t>las estrategias de aprendizaje, es relevante mencionar que los estudiantes las utilizan</w:t>
      </w:r>
      <w:r w:rsidR="00370064">
        <w:rPr>
          <w:rFonts w:ascii="Times New Roman" w:hAnsi="Times New Roman" w:cs="Times New Roman"/>
          <w:bCs/>
          <w:sz w:val="24"/>
          <w:szCs w:val="24"/>
        </w:rPr>
        <w:t xml:space="preserve"> </w:t>
      </w:r>
      <w:r w:rsidR="00370064" w:rsidRPr="00370064">
        <w:rPr>
          <w:rFonts w:ascii="Times New Roman" w:hAnsi="Times New Roman" w:cs="Times New Roman"/>
          <w:bCs/>
          <w:sz w:val="24"/>
          <w:szCs w:val="24"/>
        </w:rPr>
        <w:t>para organizar y comprender contenidos o ideas clave.</w:t>
      </w:r>
    </w:p>
    <w:bookmarkEnd w:id="1"/>
    <w:p w14:paraId="5B1BF4C8" w14:textId="5A8A706D" w:rsidR="009C23BF" w:rsidRDefault="009C23BF" w:rsidP="008E4E5E">
      <w:pPr>
        <w:spacing w:line="360" w:lineRule="auto"/>
        <w:jc w:val="both"/>
        <w:rPr>
          <w:rFonts w:ascii="Times New Roman" w:hAnsi="Times New Roman" w:cs="Times New Roman"/>
          <w:bCs/>
          <w:sz w:val="24"/>
          <w:szCs w:val="24"/>
        </w:rPr>
      </w:pPr>
    </w:p>
    <w:p w14:paraId="6BB05540" w14:textId="25F1648B" w:rsidR="00C310D6" w:rsidRPr="008E4E5E" w:rsidRDefault="00C310D6" w:rsidP="008E4E5E">
      <w:pPr>
        <w:spacing w:line="360" w:lineRule="auto"/>
        <w:jc w:val="both"/>
        <w:rPr>
          <w:rFonts w:ascii="Times New Roman" w:hAnsi="Times New Roman" w:cs="Times New Roman"/>
          <w:bCs/>
          <w:sz w:val="24"/>
          <w:szCs w:val="24"/>
        </w:rPr>
      </w:pPr>
      <w:r w:rsidRPr="00C310D6">
        <w:rPr>
          <w:rFonts w:ascii="Times New Roman" w:hAnsi="Times New Roman" w:cs="Times New Roman"/>
          <w:b/>
          <w:color w:val="4472C4" w:themeColor="accent1"/>
          <w:sz w:val="28"/>
          <w:lang w:val="es-ES"/>
        </w:rPr>
        <w:t xml:space="preserve">Método </w:t>
      </w:r>
    </w:p>
    <w:p w14:paraId="66C37A53" w14:textId="77777777" w:rsidR="00C310D6" w:rsidRPr="00C310D6" w:rsidRDefault="00C310D6" w:rsidP="00C310D6">
      <w:pPr>
        <w:spacing w:line="360" w:lineRule="auto"/>
        <w:rPr>
          <w:rFonts w:ascii="Times New Roman" w:hAnsi="Times New Roman" w:cs="Times New Roman"/>
          <w:b/>
          <w:color w:val="4472C4" w:themeColor="accent1"/>
          <w:sz w:val="28"/>
        </w:rPr>
      </w:pPr>
      <w:r w:rsidRPr="00C310D6">
        <w:rPr>
          <w:rFonts w:ascii="Times New Roman" w:hAnsi="Times New Roman" w:cs="Times New Roman"/>
          <w:b/>
          <w:color w:val="4472C4" w:themeColor="accent1"/>
          <w:sz w:val="28"/>
          <w:lang w:val="es-ES"/>
        </w:rPr>
        <w:t>Resultados</w:t>
      </w:r>
    </w:p>
    <w:p w14:paraId="7438A894" w14:textId="77777777" w:rsidR="00C310D6" w:rsidRPr="00C310D6" w:rsidRDefault="00C310D6" w:rsidP="00C310D6">
      <w:pPr>
        <w:spacing w:line="360" w:lineRule="auto"/>
        <w:rPr>
          <w:rFonts w:ascii="Times New Roman" w:hAnsi="Times New Roman" w:cs="Times New Roman"/>
          <w:b/>
          <w:color w:val="4472C4" w:themeColor="accent1"/>
          <w:sz w:val="28"/>
        </w:rPr>
      </w:pPr>
      <w:r w:rsidRPr="00C310D6">
        <w:rPr>
          <w:rFonts w:ascii="Times New Roman" w:hAnsi="Times New Roman" w:cs="Times New Roman"/>
          <w:b/>
          <w:color w:val="4472C4" w:themeColor="accent1"/>
          <w:sz w:val="28"/>
          <w:lang w:val="es-ES"/>
        </w:rPr>
        <w:t>Discusión</w:t>
      </w:r>
    </w:p>
    <w:p w14:paraId="3CA81B38" w14:textId="77777777" w:rsidR="00C310D6" w:rsidRDefault="00C310D6" w:rsidP="00C310D6">
      <w:pPr>
        <w:spacing w:line="360" w:lineRule="auto"/>
        <w:rPr>
          <w:rFonts w:ascii="Times New Roman" w:hAnsi="Times New Roman" w:cs="Times New Roman"/>
          <w:b/>
          <w:color w:val="4472C4" w:themeColor="accent1"/>
          <w:sz w:val="28"/>
          <w:lang w:val="es-ES"/>
        </w:rPr>
      </w:pPr>
      <w:r w:rsidRPr="00C310D6">
        <w:rPr>
          <w:rFonts w:ascii="Times New Roman" w:hAnsi="Times New Roman" w:cs="Times New Roman"/>
          <w:b/>
          <w:color w:val="4472C4" w:themeColor="accent1"/>
          <w:sz w:val="28"/>
          <w:lang w:val="es-ES"/>
        </w:rPr>
        <w:t>Conclusión</w:t>
      </w:r>
    </w:p>
    <w:p w14:paraId="18290B16" w14:textId="77777777" w:rsidR="000C5DE1" w:rsidRDefault="000C5DE1" w:rsidP="00C310D6">
      <w:pPr>
        <w:spacing w:line="360" w:lineRule="auto"/>
        <w:rPr>
          <w:rFonts w:ascii="Times New Roman" w:hAnsi="Times New Roman" w:cs="Times New Roman"/>
          <w:b/>
          <w:color w:val="4472C4" w:themeColor="accent1"/>
          <w:sz w:val="28"/>
          <w:lang w:val="es-ES"/>
        </w:rPr>
      </w:pPr>
      <w:r>
        <w:rPr>
          <w:rFonts w:ascii="Times New Roman" w:hAnsi="Times New Roman" w:cs="Times New Roman"/>
          <w:b/>
          <w:color w:val="4472C4" w:themeColor="accent1"/>
          <w:sz w:val="28"/>
          <w:lang w:val="es-ES"/>
        </w:rPr>
        <w:t xml:space="preserve">Referencias </w:t>
      </w:r>
    </w:p>
    <w:p w14:paraId="6C149630" w14:textId="55A7E61D" w:rsidR="002776C0" w:rsidRDefault="002776C0" w:rsidP="00501BC5">
      <w:pPr>
        <w:pStyle w:val="Prrafodelista"/>
        <w:numPr>
          <w:ilvl w:val="0"/>
          <w:numId w:val="4"/>
        </w:numPr>
        <w:spacing w:line="360" w:lineRule="auto"/>
        <w:ind w:left="714" w:hanging="357"/>
        <w:rPr>
          <w:rFonts w:ascii="Times New Roman" w:hAnsi="Times New Roman" w:cs="Times New Roman"/>
        </w:rPr>
      </w:pPr>
      <w:r>
        <w:rPr>
          <w:rFonts w:ascii="Times New Roman" w:hAnsi="Times New Roman" w:cs="Times New Roman"/>
        </w:rPr>
        <w:t xml:space="preserve">Romero, G. (2009). </w:t>
      </w:r>
      <w:r w:rsidR="00BE1342">
        <w:rPr>
          <w:rFonts w:ascii="Times New Roman" w:hAnsi="Times New Roman" w:cs="Times New Roman"/>
        </w:rPr>
        <w:t>“LA UTILIZACIÓN DE ESTRATEGIAS DIDÁCTICAS EN</w:t>
      </w:r>
      <w:r w:rsidR="00501BC5">
        <w:rPr>
          <w:rFonts w:ascii="Times New Roman" w:hAnsi="Times New Roman" w:cs="Times New Roman"/>
        </w:rPr>
        <w:t xml:space="preserve"> </w:t>
      </w:r>
      <w:r w:rsidR="00BE1342">
        <w:rPr>
          <w:rFonts w:ascii="Times New Roman" w:hAnsi="Times New Roman" w:cs="Times New Roman"/>
        </w:rPr>
        <w:t>CLASE”</w:t>
      </w:r>
      <w:r w:rsidR="00494159">
        <w:rPr>
          <w:rFonts w:ascii="Times New Roman" w:hAnsi="Times New Roman" w:cs="Times New Roman"/>
        </w:rPr>
        <w:t xml:space="preserve">. Innovación </w:t>
      </w:r>
      <w:r w:rsidR="00BD1A23">
        <w:rPr>
          <w:rFonts w:ascii="Times New Roman" w:hAnsi="Times New Roman" w:cs="Times New Roman"/>
        </w:rPr>
        <w:t xml:space="preserve">y experiencias educativas. </w:t>
      </w:r>
      <w:hyperlink r:id="rId6" w:history="1">
        <w:r w:rsidR="00501BC5" w:rsidRPr="006061D3">
          <w:rPr>
            <w:rStyle w:val="Hipervnculo"/>
            <w:rFonts w:ascii="Times New Roman" w:hAnsi="Times New Roman" w:cs="Times New Roman"/>
          </w:rPr>
          <w:t>https://bit.ly/3yRFebF</w:t>
        </w:r>
      </w:hyperlink>
      <w:r w:rsidR="00501BC5">
        <w:rPr>
          <w:rFonts w:ascii="Times New Roman" w:hAnsi="Times New Roman" w:cs="Times New Roman"/>
        </w:rPr>
        <w:t xml:space="preserve"> </w:t>
      </w:r>
    </w:p>
    <w:p w14:paraId="799B195D" w14:textId="3AE130A9" w:rsidR="000C5DE1" w:rsidRPr="006863D1" w:rsidRDefault="006D7983" w:rsidP="006863D1">
      <w:pPr>
        <w:pStyle w:val="Prrafodelista"/>
        <w:numPr>
          <w:ilvl w:val="0"/>
          <w:numId w:val="4"/>
        </w:numPr>
        <w:spacing w:line="360" w:lineRule="auto"/>
        <w:rPr>
          <w:rFonts w:ascii="Times New Roman" w:hAnsi="Times New Roman" w:cs="Times New Roman"/>
        </w:rPr>
      </w:pPr>
      <w:r w:rsidRPr="006863D1">
        <w:rPr>
          <w:rFonts w:ascii="Times New Roman" w:hAnsi="Times New Roman" w:cs="Times New Roman"/>
        </w:rPr>
        <w:t>Servín, A. y Ortega, P. (2020). Los retos que enfrenta la educación ante la pandemia</w:t>
      </w:r>
      <w:r w:rsidR="006863D1" w:rsidRPr="006863D1">
        <w:rPr>
          <w:rFonts w:ascii="Times New Roman" w:hAnsi="Times New Roman" w:cs="Times New Roman"/>
        </w:rPr>
        <w:t xml:space="preserve">. El Economista. </w:t>
      </w:r>
      <w:hyperlink r:id="rId7" w:history="1">
        <w:r w:rsidR="006863D1" w:rsidRPr="006863D1">
          <w:rPr>
            <w:rStyle w:val="Hipervnculo"/>
            <w:rFonts w:ascii="Times New Roman" w:hAnsi="Times New Roman" w:cs="Times New Roman"/>
          </w:rPr>
          <w:t>https://bit.ly/3ytLcPP</w:t>
        </w:r>
      </w:hyperlink>
      <w:r w:rsidR="006863D1" w:rsidRPr="006863D1">
        <w:rPr>
          <w:rFonts w:ascii="Times New Roman" w:hAnsi="Times New Roman" w:cs="Times New Roman"/>
        </w:rPr>
        <w:t xml:space="preserve"> </w:t>
      </w:r>
    </w:p>
    <w:p w14:paraId="0891F97E" w14:textId="7D1FB1BC" w:rsidR="006863D1" w:rsidRPr="006863D1" w:rsidRDefault="006863D1" w:rsidP="006863D1">
      <w:pPr>
        <w:pStyle w:val="Prrafodelista"/>
        <w:numPr>
          <w:ilvl w:val="0"/>
          <w:numId w:val="4"/>
        </w:numPr>
        <w:spacing w:line="360" w:lineRule="auto"/>
        <w:rPr>
          <w:rFonts w:ascii="Times New Roman" w:hAnsi="Times New Roman" w:cs="Times New Roman"/>
          <w:b/>
          <w:sz w:val="24"/>
          <w:szCs w:val="24"/>
        </w:rPr>
      </w:pPr>
      <w:r w:rsidRPr="006863D1">
        <w:rPr>
          <w:rFonts w:ascii="Times New Roman" w:hAnsi="Times New Roman" w:cs="Times New Roman"/>
        </w:rPr>
        <w:t xml:space="preserve">UNED. (2013). ¿Qué son las estrategias didácticas? </w:t>
      </w:r>
      <w:hyperlink r:id="rId8" w:history="1">
        <w:r w:rsidRPr="006863D1">
          <w:rPr>
            <w:rStyle w:val="Hipervnculo"/>
            <w:rFonts w:ascii="Times New Roman" w:hAnsi="Times New Roman" w:cs="Times New Roman"/>
          </w:rPr>
          <w:t>https://bit.ly/3wubVtz</w:t>
        </w:r>
      </w:hyperlink>
      <w:r w:rsidRPr="006863D1">
        <w:rPr>
          <w:rFonts w:ascii="Times New Roman" w:hAnsi="Times New Roman" w:cs="Times New Roman"/>
        </w:rPr>
        <w:t xml:space="preserve"> </w:t>
      </w:r>
    </w:p>
    <w:p w14:paraId="16AB6FEB" w14:textId="77777777" w:rsidR="000C5DE1" w:rsidRPr="00C310D6" w:rsidRDefault="000C5DE1" w:rsidP="00C310D6">
      <w:pPr>
        <w:spacing w:line="360" w:lineRule="auto"/>
        <w:rPr>
          <w:rFonts w:ascii="Times New Roman" w:hAnsi="Times New Roman" w:cs="Times New Roman"/>
          <w:b/>
          <w:color w:val="4472C4" w:themeColor="accent1"/>
          <w:sz w:val="28"/>
        </w:rPr>
      </w:pPr>
    </w:p>
    <w:p w14:paraId="49F14C9C" w14:textId="77777777" w:rsidR="00AB1B2C" w:rsidRDefault="00AB1B2C" w:rsidP="00F43AF0">
      <w:pPr>
        <w:jc w:val="center"/>
        <w:rPr>
          <w:rFonts w:ascii="Arial" w:hAnsi="Arial" w:cs="Arial"/>
          <w:b/>
          <w:bCs/>
          <w:sz w:val="28"/>
          <w:szCs w:val="28"/>
        </w:rPr>
      </w:pPr>
    </w:p>
    <w:p w14:paraId="4914C607" w14:textId="77777777" w:rsidR="006D2B62" w:rsidRDefault="006D2B62" w:rsidP="00F43AF0">
      <w:pPr>
        <w:jc w:val="center"/>
        <w:rPr>
          <w:rFonts w:ascii="Arial" w:hAnsi="Arial" w:cs="Arial"/>
          <w:b/>
          <w:bCs/>
          <w:sz w:val="28"/>
          <w:szCs w:val="28"/>
        </w:rPr>
      </w:pPr>
    </w:p>
    <w:p w14:paraId="2B5740DE" w14:textId="5B88A731" w:rsidR="006D2B62" w:rsidRPr="00F43AF0" w:rsidRDefault="006D2B62" w:rsidP="00F43AF0">
      <w:pPr>
        <w:jc w:val="center"/>
        <w:rPr>
          <w:rFonts w:ascii="Arial" w:hAnsi="Arial" w:cs="Arial"/>
          <w:b/>
          <w:bCs/>
          <w:sz w:val="28"/>
          <w:szCs w:val="28"/>
        </w:rPr>
      </w:pPr>
    </w:p>
    <w:sectPr w:rsidR="006D2B62" w:rsidRPr="00F43AF0" w:rsidSect="005F01DF">
      <w:pgSz w:w="12240" w:h="15840"/>
      <w:pgMar w:top="1417" w:right="1701" w:bottom="1417" w:left="1701"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4B3342"/>
    <w:multiLevelType w:val="hybridMultilevel"/>
    <w:tmpl w:val="62887D1A"/>
    <w:lvl w:ilvl="0" w:tplc="BDB452F4">
      <w:start w:val="1"/>
      <w:numFmt w:val="bullet"/>
      <w:lvlText w:val="•"/>
      <w:lvlJc w:val="left"/>
      <w:pPr>
        <w:tabs>
          <w:tab w:val="num" w:pos="720"/>
        </w:tabs>
        <w:ind w:left="720" w:hanging="360"/>
      </w:pPr>
      <w:rPr>
        <w:rFonts w:ascii="Times New Roman" w:hAnsi="Times New Roman" w:hint="default"/>
      </w:rPr>
    </w:lvl>
    <w:lvl w:ilvl="1" w:tplc="E5383D6E" w:tentative="1">
      <w:start w:val="1"/>
      <w:numFmt w:val="bullet"/>
      <w:lvlText w:val="•"/>
      <w:lvlJc w:val="left"/>
      <w:pPr>
        <w:tabs>
          <w:tab w:val="num" w:pos="1440"/>
        </w:tabs>
        <w:ind w:left="1440" w:hanging="360"/>
      </w:pPr>
      <w:rPr>
        <w:rFonts w:ascii="Times New Roman" w:hAnsi="Times New Roman" w:hint="default"/>
      </w:rPr>
    </w:lvl>
    <w:lvl w:ilvl="2" w:tplc="39E8E5AE" w:tentative="1">
      <w:start w:val="1"/>
      <w:numFmt w:val="bullet"/>
      <w:lvlText w:val="•"/>
      <w:lvlJc w:val="left"/>
      <w:pPr>
        <w:tabs>
          <w:tab w:val="num" w:pos="2160"/>
        </w:tabs>
        <w:ind w:left="2160" w:hanging="360"/>
      </w:pPr>
      <w:rPr>
        <w:rFonts w:ascii="Times New Roman" w:hAnsi="Times New Roman" w:hint="default"/>
      </w:rPr>
    </w:lvl>
    <w:lvl w:ilvl="3" w:tplc="05085C84" w:tentative="1">
      <w:start w:val="1"/>
      <w:numFmt w:val="bullet"/>
      <w:lvlText w:val="•"/>
      <w:lvlJc w:val="left"/>
      <w:pPr>
        <w:tabs>
          <w:tab w:val="num" w:pos="2880"/>
        </w:tabs>
        <w:ind w:left="2880" w:hanging="360"/>
      </w:pPr>
      <w:rPr>
        <w:rFonts w:ascii="Times New Roman" w:hAnsi="Times New Roman" w:hint="default"/>
      </w:rPr>
    </w:lvl>
    <w:lvl w:ilvl="4" w:tplc="A880A51E" w:tentative="1">
      <w:start w:val="1"/>
      <w:numFmt w:val="bullet"/>
      <w:lvlText w:val="•"/>
      <w:lvlJc w:val="left"/>
      <w:pPr>
        <w:tabs>
          <w:tab w:val="num" w:pos="3600"/>
        </w:tabs>
        <w:ind w:left="3600" w:hanging="360"/>
      </w:pPr>
      <w:rPr>
        <w:rFonts w:ascii="Times New Roman" w:hAnsi="Times New Roman" w:hint="default"/>
      </w:rPr>
    </w:lvl>
    <w:lvl w:ilvl="5" w:tplc="1360C71C" w:tentative="1">
      <w:start w:val="1"/>
      <w:numFmt w:val="bullet"/>
      <w:lvlText w:val="•"/>
      <w:lvlJc w:val="left"/>
      <w:pPr>
        <w:tabs>
          <w:tab w:val="num" w:pos="4320"/>
        </w:tabs>
        <w:ind w:left="4320" w:hanging="360"/>
      </w:pPr>
      <w:rPr>
        <w:rFonts w:ascii="Times New Roman" w:hAnsi="Times New Roman" w:hint="default"/>
      </w:rPr>
    </w:lvl>
    <w:lvl w:ilvl="6" w:tplc="F2CE6822" w:tentative="1">
      <w:start w:val="1"/>
      <w:numFmt w:val="bullet"/>
      <w:lvlText w:val="•"/>
      <w:lvlJc w:val="left"/>
      <w:pPr>
        <w:tabs>
          <w:tab w:val="num" w:pos="5040"/>
        </w:tabs>
        <w:ind w:left="5040" w:hanging="360"/>
      </w:pPr>
      <w:rPr>
        <w:rFonts w:ascii="Times New Roman" w:hAnsi="Times New Roman" w:hint="default"/>
      </w:rPr>
    </w:lvl>
    <w:lvl w:ilvl="7" w:tplc="5F86F954" w:tentative="1">
      <w:start w:val="1"/>
      <w:numFmt w:val="bullet"/>
      <w:lvlText w:val="•"/>
      <w:lvlJc w:val="left"/>
      <w:pPr>
        <w:tabs>
          <w:tab w:val="num" w:pos="5760"/>
        </w:tabs>
        <w:ind w:left="5760" w:hanging="360"/>
      </w:pPr>
      <w:rPr>
        <w:rFonts w:ascii="Times New Roman" w:hAnsi="Times New Roman" w:hint="default"/>
      </w:rPr>
    </w:lvl>
    <w:lvl w:ilvl="8" w:tplc="ACF0FFA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690E1A78"/>
    <w:multiLevelType w:val="multilevel"/>
    <w:tmpl w:val="27AC4B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25A33D1"/>
    <w:multiLevelType w:val="hybridMultilevel"/>
    <w:tmpl w:val="32C8A534"/>
    <w:lvl w:ilvl="0" w:tplc="567C5E88">
      <w:start w:val="1"/>
      <w:numFmt w:val="bullet"/>
      <w:lvlText w:val="•"/>
      <w:lvlJc w:val="left"/>
      <w:pPr>
        <w:tabs>
          <w:tab w:val="num" w:pos="720"/>
        </w:tabs>
        <w:ind w:left="720" w:hanging="360"/>
      </w:pPr>
      <w:rPr>
        <w:rFonts w:ascii="Times New Roman" w:hAnsi="Times New Roman" w:hint="default"/>
      </w:rPr>
    </w:lvl>
    <w:lvl w:ilvl="1" w:tplc="077C9CCA" w:tentative="1">
      <w:start w:val="1"/>
      <w:numFmt w:val="bullet"/>
      <w:lvlText w:val="•"/>
      <w:lvlJc w:val="left"/>
      <w:pPr>
        <w:tabs>
          <w:tab w:val="num" w:pos="1440"/>
        </w:tabs>
        <w:ind w:left="1440" w:hanging="360"/>
      </w:pPr>
      <w:rPr>
        <w:rFonts w:ascii="Times New Roman" w:hAnsi="Times New Roman" w:hint="default"/>
      </w:rPr>
    </w:lvl>
    <w:lvl w:ilvl="2" w:tplc="79E02A8A" w:tentative="1">
      <w:start w:val="1"/>
      <w:numFmt w:val="bullet"/>
      <w:lvlText w:val="•"/>
      <w:lvlJc w:val="left"/>
      <w:pPr>
        <w:tabs>
          <w:tab w:val="num" w:pos="2160"/>
        </w:tabs>
        <w:ind w:left="2160" w:hanging="360"/>
      </w:pPr>
      <w:rPr>
        <w:rFonts w:ascii="Times New Roman" w:hAnsi="Times New Roman" w:hint="default"/>
      </w:rPr>
    </w:lvl>
    <w:lvl w:ilvl="3" w:tplc="760AD684" w:tentative="1">
      <w:start w:val="1"/>
      <w:numFmt w:val="bullet"/>
      <w:lvlText w:val="•"/>
      <w:lvlJc w:val="left"/>
      <w:pPr>
        <w:tabs>
          <w:tab w:val="num" w:pos="2880"/>
        </w:tabs>
        <w:ind w:left="2880" w:hanging="360"/>
      </w:pPr>
      <w:rPr>
        <w:rFonts w:ascii="Times New Roman" w:hAnsi="Times New Roman" w:hint="default"/>
      </w:rPr>
    </w:lvl>
    <w:lvl w:ilvl="4" w:tplc="0E041284" w:tentative="1">
      <w:start w:val="1"/>
      <w:numFmt w:val="bullet"/>
      <w:lvlText w:val="•"/>
      <w:lvlJc w:val="left"/>
      <w:pPr>
        <w:tabs>
          <w:tab w:val="num" w:pos="3600"/>
        </w:tabs>
        <w:ind w:left="3600" w:hanging="360"/>
      </w:pPr>
      <w:rPr>
        <w:rFonts w:ascii="Times New Roman" w:hAnsi="Times New Roman" w:hint="default"/>
      </w:rPr>
    </w:lvl>
    <w:lvl w:ilvl="5" w:tplc="CFC42044" w:tentative="1">
      <w:start w:val="1"/>
      <w:numFmt w:val="bullet"/>
      <w:lvlText w:val="•"/>
      <w:lvlJc w:val="left"/>
      <w:pPr>
        <w:tabs>
          <w:tab w:val="num" w:pos="4320"/>
        </w:tabs>
        <w:ind w:left="4320" w:hanging="360"/>
      </w:pPr>
      <w:rPr>
        <w:rFonts w:ascii="Times New Roman" w:hAnsi="Times New Roman" w:hint="default"/>
      </w:rPr>
    </w:lvl>
    <w:lvl w:ilvl="6" w:tplc="34B0A804" w:tentative="1">
      <w:start w:val="1"/>
      <w:numFmt w:val="bullet"/>
      <w:lvlText w:val="•"/>
      <w:lvlJc w:val="left"/>
      <w:pPr>
        <w:tabs>
          <w:tab w:val="num" w:pos="5040"/>
        </w:tabs>
        <w:ind w:left="5040" w:hanging="360"/>
      </w:pPr>
      <w:rPr>
        <w:rFonts w:ascii="Times New Roman" w:hAnsi="Times New Roman" w:hint="default"/>
      </w:rPr>
    </w:lvl>
    <w:lvl w:ilvl="7" w:tplc="457E481E" w:tentative="1">
      <w:start w:val="1"/>
      <w:numFmt w:val="bullet"/>
      <w:lvlText w:val="•"/>
      <w:lvlJc w:val="left"/>
      <w:pPr>
        <w:tabs>
          <w:tab w:val="num" w:pos="5760"/>
        </w:tabs>
        <w:ind w:left="5760" w:hanging="360"/>
      </w:pPr>
      <w:rPr>
        <w:rFonts w:ascii="Times New Roman" w:hAnsi="Times New Roman" w:hint="default"/>
      </w:rPr>
    </w:lvl>
    <w:lvl w:ilvl="8" w:tplc="2FC4F4A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BB515B6"/>
    <w:multiLevelType w:val="hybridMultilevel"/>
    <w:tmpl w:val="42261E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F0"/>
    <w:rsid w:val="00001177"/>
    <w:rsid w:val="00066E72"/>
    <w:rsid w:val="00072671"/>
    <w:rsid w:val="000B7DD1"/>
    <w:rsid w:val="000C5DE1"/>
    <w:rsid w:val="000F45C1"/>
    <w:rsid w:val="001148F3"/>
    <w:rsid w:val="00137BAE"/>
    <w:rsid w:val="001468CF"/>
    <w:rsid w:val="001C6D0F"/>
    <w:rsid w:val="001E5867"/>
    <w:rsid w:val="00267292"/>
    <w:rsid w:val="002776C0"/>
    <w:rsid w:val="002A785C"/>
    <w:rsid w:val="002C06E5"/>
    <w:rsid w:val="002F7D5D"/>
    <w:rsid w:val="0031143F"/>
    <w:rsid w:val="003176BD"/>
    <w:rsid w:val="0035183D"/>
    <w:rsid w:val="00370064"/>
    <w:rsid w:val="003A582A"/>
    <w:rsid w:val="003E73C4"/>
    <w:rsid w:val="003E7E94"/>
    <w:rsid w:val="004811EA"/>
    <w:rsid w:val="00486CDD"/>
    <w:rsid w:val="00494159"/>
    <w:rsid w:val="004B3D6E"/>
    <w:rsid w:val="00501BC5"/>
    <w:rsid w:val="005075A5"/>
    <w:rsid w:val="00512381"/>
    <w:rsid w:val="00545013"/>
    <w:rsid w:val="00575069"/>
    <w:rsid w:val="00581F1D"/>
    <w:rsid w:val="00597F8A"/>
    <w:rsid w:val="005A56F4"/>
    <w:rsid w:val="005E6598"/>
    <w:rsid w:val="005F01DF"/>
    <w:rsid w:val="006863D1"/>
    <w:rsid w:val="006A5552"/>
    <w:rsid w:val="006D2B62"/>
    <w:rsid w:val="006D7983"/>
    <w:rsid w:val="006E395A"/>
    <w:rsid w:val="00705BD9"/>
    <w:rsid w:val="007118A4"/>
    <w:rsid w:val="00721546"/>
    <w:rsid w:val="00737401"/>
    <w:rsid w:val="0078188B"/>
    <w:rsid w:val="0079317E"/>
    <w:rsid w:val="007A0DFC"/>
    <w:rsid w:val="007A22B3"/>
    <w:rsid w:val="007B48B2"/>
    <w:rsid w:val="007D350D"/>
    <w:rsid w:val="00827022"/>
    <w:rsid w:val="00836304"/>
    <w:rsid w:val="00861C66"/>
    <w:rsid w:val="008B1F98"/>
    <w:rsid w:val="008D3E11"/>
    <w:rsid w:val="008E4E5E"/>
    <w:rsid w:val="00931279"/>
    <w:rsid w:val="00974215"/>
    <w:rsid w:val="009C23BF"/>
    <w:rsid w:val="009F3CF4"/>
    <w:rsid w:val="00A04D0F"/>
    <w:rsid w:val="00A15CA3"/>
    <w:rsid w:val="00A46AC7"/>
    <w:rsid w:val="00A66A8D"/>
    <w:rsid w:val="00A747EC"/>
    <w:rsid w:val="00AB0C12"/>
    <w:rsid w:val="00AB1B2C"/>
    <w:rsid w:val="00AC6E2F"/>
    <w:rsid w:val="00B21E91"/>
    <w:rsid w:val="00B72192"/>
    <w:rsid w:val="00BD1A23"/>
    <w:rsid w:val="00BD2E75"/>
    <w:rsid w:val="00BE1342"/>
    <w:rsid w:val="00C310D6"/>
    <w:rsid w:val="00C32A92"/>
    <w:rsid w:val="00C71F68"/>
    <w:rsid w:val="00C924A8"/>
    <w:rsid w:val="00D07F4D"/>
    <w:rsid w:val="00DF1752"/>
    <w:rsid w:val="00E36016"/>
    <w:rsid w:val="00E774F4"/>
    <w:rsid w:val="00EE47B0"/>
    <w:rsid w:val="00F43AF0"/>
    <w:rsid w:val="00F53321"/>
    <w:rsid w:val="00F546C7"/>
    <w:rsid w:val="00F70B42"/>
    <w:rsid w:val="00FB30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F25B2"/>
  <w15:chartTrackingRefBased/>
  <w15:docId w15:val="{CA040629-63AF-4C96-8885-B757A27BF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D2B6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0C5DE1"/>
    <w:rPr>
      <w:color w:val="0563C1" w:themeColor="hyperlink"/>
      <w:u w:val="single"/>
    </w:rPr>
  </w:style>
  <w:style w:type="character" w:styleId="Mencinsinresolver">
    <w:name w:val="Unresolved Mention"/>
    <w:basedOn w:val="Fuentedeprrafopredeter"/>
    <w:uiPriority w:val="99"/>
    <w:semiHidden/>
    <w:unhideWhenUsed/>
    <w:rsid w:val="000C5DE1"/>
    <w:rPr>
      <w:color w:val="605E5C"/>
      <w:shd w:val="clear" w:color="auto" w:fill="E1DFDD"/>
    </w:rPr>
  </w:style>
  <w:style w:type="paragraph" w:styleId="Prrafodelista">
    <w:name w:val="List Paragraph"/>
    <w:basedOn w:val="Normal"/>
    <w:uiPriority w:val="34"/>
    <w:qFormat/>
    <w:rsid w:val="00686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896821">
      <w:bodyDiv w:val="1"/>
      <w:marLeft w:val="0"/>
      <w:marRight w:val="0"/>
      <w:marTop w:val="0"/>
      <w:marBottom w:val="0"/>
      <w:divBdr>
        <w:top w:val="none" w:sz="0" w:space="0" w:color="auto"/>
        <w:left w:val="none" w:sz="0" w:space="0" w:color="auto"/>
        <w:bottom w:val="none" w:sz="0" w:space="0" w:color="auto"/>
        <w:right w:val="none" w:sz="0" w:space="0" w:color="auto"/>
      </w:divBdr>
    </w:div>
    <w:div w:id="179046546">
      <w:bodyDiv w:val="1"/>
      <w:marLeft w:val="0"/>
      <w:marRight w:val="0"/>
      <w:marTop w:val="0"/>
      <w:marBottom w:val="0"/>
      <w:divBdr>
        <w:top w:val="none" w:sz="0" w:space="0" w:color="auto"/>
        <w:left w:val="none" w:sz="0" w:space="0" w:color="auto"/>
        <w:bottom w:val="none" w:sz="0" w:space="0" w:color="auto"/>
        <w:right w:val="none" w:sz="0" w:space="0" w:color="auto"/>
      </w:divBdr>
    </w:div>
    <w:div w:id="290329402">
      <w:bodyDiv w:val="1"/>
      <w:marLeft w:val="0"/>
      <w:marRight w:val="0"/>
      <w:marTop w:val="0"/>
      <w:marBottom w:val="0"/>
      <w:divBdr>
        <w:top w:val="none" w:sz="0" w:space="0" w:color="auto"/>
        <w:left w:val="none" w:sz="0" w:space="0" w:color="auto"/>
        <w:bottom w:val="none" w:sz="0" w:space="0" w:color="auto"/>
        <w:right w:val="none" w:sz="0" w:space="0" w:color="auto"/>
      </w:divBdr>
    </w:div>
    <w:div w:id="874464552">
      <w:bodyDiv w:val="1"/>
      <w:marLeft w:val="0"/>
      <w:marRight w:val="0"/>
      <w:marTop w:val="0"/>
      <w:marBottom w:val="0"/>
      <w:divBdr>
        <w:top w:val="none" w:sz="0" w:space="0" w:color="auto"/>
        <w:left w:val="none" w:sz="0" w:space="0" w:color="auto"/>
        <w:bottom w:val="none" w:sz="0" w:space="0" w:color="auto"/>
        <w:right w:val="none" w:sz="0" w:space="0" w:color="auto"/>
      </w:divBdr>
      <w:divsChild>
        <w:div w:id="1571230553">
          <w:marLeft w:val="547"/>
          <w:marRight w:val="0"/>
          <w:marTop w:val="0"/>
          <w:marBottom w:val="0"/>
          <w:divBdr>
            <w:top w:val="none" w:sz="0" w:space="0" w:color="auto"/>
            <w:left w:val="none" w:sz="0" w:space="0" w:color="auto"/>
            <w:bottom w:val="none" w:sz="0" w:space="0" w:color="auto"/>
            <w:right w:val="none" w:sz="0" w:space="0" w:color="auto"/>
          </w:divBdr>
        </w:div>
        <w:div w:id="1720859861">
          <w:marLeft w:val="547"/>
          <w:marRight w:val="0"/>
          <w:marTop w:val="0"/>
          <w:marBottom w:val="0"/>
          <w:divBdr>
            <w:top w:val="none" w:sz="0" w:space="0" w:color="auto"/>
            <w:left w:val="none" w:sz="0" w:space="0" w:color="auto"/>
            <w:bottom w:val="none" w:sz="0" w:space="0" w:color="auto"/>
            <w:right w:val="none" w:sz="0" w:space="0" w:color="auto"/>
          </w:divBdr>
        </w:div>
        <w:div w:id="766270613">
          <w:marLeft w:val="547"/>
          <w:marRight w:val="0"/>
          <w:marTop w:val="0"/>
          <w:marBottom w:val="0"/>
          <w:divBdr>
            <w:top w:val="none" w:sz="0" w:space="0" w:color="auto"/>
            <w:left w:val="none" w:sz="0" w:space="0" w:color="auto"/>
            <w:bottom w:val="none" w:sz="0" w:space="0" w:color="auto"/>
            <w:right w:val="none" w:sz="0" w:space="0" w:color="auto"/>
          </w:divBdr>
        </w:div>
        <w:div w:id="2146967614">
          <w:marLeft w:val="547"/>
          <w:marRight w:val="0"/>
          <w:marTop w:val="0"/>
          <w:marBottom w:val="0"/>
          <w:divBdr>
            <w:top w:val="none" w:sz="0" w:space="0" w:color="auto"/>
            <w:left w:val="none" w:sz="0" w:space="0" w:color="auto"/>
            <w:bottom w:val="none" w:sz="0" w:space="0" w:color="auto"/>
            <w:right w:val="none" w:sz="0" w:space="0" w:color="auto"/>
          </w:divBdr>
        </w:div>
        <w:div w:id="1560677377">
          <w:marLeft w:val="547"/>
          <w:marRight w:val="0"/>
          <w:marTop w:val="0"/>
          <w:marBottom w:val="0"/>
          <w:divBdr>
            <w:top w:val="none" w:sz="0" w:space="0" w:color="auto"/>
            <w:left w:val="none" w:sz="0" w:space="0" w:color="auto"/>
            <w:bottom w:val="none" w:sz="0" w:space="0" w:color="auto"/>
            <w:right w:val="none" w:sz="0" w:space="0" w:color="auto"/>
          </w:divBdr>
        </w:div>
        <w:div w:id="1077828649">
          <w:marLeft w:val="547"/>
          <w:marRight w:val="0"/>
          <w:marTop w:val="0"/>
          <w:marBottom w:val="0"/>
          <w:divBdr>
            <w:top w:val="none" w:sz="0" w:space="0" w:color="auto"/>
            <w:left w:val="none" w:sz="0" w:space="0" w:color="auto"/>
            <w:bottom w:val="none" w:sz="0" w:space="0" w:color="auto"/>
            <w:right w:val="none" w:sz="0" w:space="0" w:color="auto"/>
          </w:divBdr>
        </w:div>
      </w:divsChild>
    </w:div>
    <w:div w:id="1012030705">
      <w:bodyDiv w:val="1"/>
      <w:marLeft w:val="0"/>
      <w:marRight w:val="0"/>
      <w:marTop w:val="0"/>
      <w:marBottom w:val="0"/>
      <w:divBdr>
        <w:top w:val="none" w:sz="0" w:space="0" w:color="auto"/>
        <w:left w:val="none" w:sz="0" w:space="0" w:color="auto"/>
        <w:bottom w:val="none" w:sz="0" w:space="0" w:color="auto"/>
        <w:right w:val="none" w:sz="0" w:space="0" w:color="auto"/>
      </w:divBdr>
    </w:div>
    <w:div w:id="1170868740">
      <w:bodyDiv w:val="1"/>
      <w:marLeft w:val="0"/>
      <w:marRight w:val="0"/>
      <w:marTop w:val="0"/>
      <w:marBottom w:val="0"/>
      <w:divBdr>
        <w:top w:val="none" w:sz="0" w:space="0" w:color="auto"/>
        <w:left w:val="none" w:sz="0" w:space="0" w:color="auto"/>
        <w:bottom w:val="none" w:sz="0" w:space="0" w:color="auto"/>
        <w:right w:val="none" w:sz="0" w:space="0" w:color="auto"/>
      </w:divBdr>
    </w:div>
    <w:div w:id="1368791855">
      <w:bodyDiv w:val="1"/>
      <w:marLeft w:val="0"/>
      <w:marRight w:val="0"/>
      <w:marTop w:val="0"/>
      <w:marBottom w:val="0"/>
      <w:divBdr>
        <w:top w:val="none" w:sz="0" w:space="0" w:color="auto"/>
        <w:left w:val="none" w:sz="0" w:space="0" w:color="auto"/>
        <w:bottom w:val="none" w:sz="0" w:space="0" w:color="auto"/>
        <w:right w:val="none" w:sz="0" w:space="0" w:color="auto"/>
      </w:divBdr>
    </w:div>
    <w:div w:id="1763641635">
      <w:bodyDiv w:val="1"/>
      <w:marLeft w:val="0"/>
      <w:marRight w:val="0"/>
      <w:marTop w:val="0"/>
      <w:marBottom w:val="0"/>
      <w:divBdr>
        <w:top w:val="none" w:sz="0" w:space="0" w:color="auto"/>
        <w:left w:val="none" w:sz="0" w:space="0" w:color="auto"/>
        <w:bottom w:val="none" w:sz="0" w:space="0" w:color="auto"/>
        <w:right w:val="none" w:sz="0" w:space="0" w:color="auto"/>
      </w:divBdr>
      <w:divsChild>
        <w:div w:id="50466219">
          <w:marLeft w:val="547"/>
          <w:marRight w:val="0"/>
          <w:marTop w:val="0"/>
          <w:marBottom w:val="0"/>
          <w:divBdr>
            <w:top w:val="none" w:sz="0" w:space="0" w:color="auto"/>
            <w:left w:val="none" w:sz="0" w:space="0" w:color="auto"/>
            <w:bottom w:val="none" w:sz="0" w:space="0" w:color="auto"/>
            <w:right w:val="none" w:sz="0" w:space="0" w:color="auto"/>
          </w:divBdr>
        </w:div>
        <w:div w:id="1251694623">
          <w:marLeft w:val="547"/>
          <w:marRight w:val="0"/>
          <w:marTop w:val="0"/>
          <w:marBottom w:val="0"/>
          <w:divBdr>
            <w:top w:val="none" w:sz="0" w:space="0" w:color="auto"/>
            <w:left w:val="none" w:sz="0" w:space="0" w:color="auto"/>
            <w:bottom w:val="none" w:sz="0" w:space="0" w:color="auto"/>
            <w:right w:val="none" w:sz="0" w:space="0" w:color="auto"/>
          </w:divBdr>
        </w:div>
        <w:div w:id="836073958">
          <w:marLeft w:val="547"/>
          <w:marRight w:val="0"/>
          <w:marTop w:val="0"/>
          <w:marBottom w:val="0"/>
          <w:divBdr>
            <w:top w:val="none" w:sz="0" w:space="0" w:color="auto"/>
            <w:left w:val="none" w:sz="0" w:space="0" w:color="auto"/>
            <w:bottom w:val="none" w:sz="0" w:space="0" w:color="auto"/>
            <w:right w:val="none" w:sz="0" w:space="0" w:color="auto"/>
          </w:divBdr>
        </w:div>
        <w:div w:id="821198147">
          <w:marLeft w:val="547"/>
          <w:marRight w:val="0"/>
          <w:marTop w:val="0"/>
          <w:marBottom w:val="0"/>
          <w:divBdr>
            <w:top w:val="none" w:sz="0" w:space="0" w:color="auto"/>
            <w:left w:val="none" w:sz="0" w:space="0" w:color="auto"/>
            <w:bottom w:val="none" w:sz="0" w:space="0" w:color="auto"/>
            <w:right w:val="none" w:sz="0" w:space="0" w:color="auto"/>
          </w:divBdr>
        </w:div>
        <w:div w:id="1336230131">
          <w:marLeft w:val="547"/>
          <w:marRight w:val="0"/>
          <w:marTop w:val="0"/>
          <w:marBottom w:val="0"/>
          <w:divBdr>
            <w:top w:val="none" w:sz="0" w:space="0" w:color="auto"/>
            <w:left w:val="none" w:sz="0" w:space="0" w:color="auto"/>
            <w:bottom w:val="none" w:sz="0" w:space="0" w:color="auto"/>
            <w:right w:val="none" w:sz="0" w:space="0" w:color="auto"/>
          </w:divBdr>
        </w:div>
        <w:div w:id="129127762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wubVtz" TargetMode="External"/><Relationship Id="rId3" Type="http://schemas.openxmlformats.org/officeDocument/2006/relationships/settings" Target="settings.xml"/><Relationship Id="rId7" Type="http://schemas.openxmlformats.org/officeDocument/2006/relationships/hyperlink" Target="https://bit.ly/3ytLc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3yRFeb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930</Words>
  <Characters>5119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ramirez treviño</dc:creator>
  <cp:keywords/>
  <dc:description/>
  <cp:lastModifiedBy>daiva ramirez treviño</cp:lastModifiedBy>
  <cp:revision>2</cp:revision>
  <dcterms:created xsi:type="dcterms:W3CDTF">2021-06-04T01:25:00Z</dcterms:created>
  <dcterms:modified xsi:type="dcterms:W3CDTF">2021-06-04T01:25:00Z</dcterms:modified>
</cp:coreProperties>
</file>