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E20" w:rsidRDefault="00AA1E20" w:rsidP="00AA1E20">
      <w:pPr>
        <w:jc w:val="center"/>
        <w:rPr>
          <w:b/>
          <w:bCs/>
          <w:sz w:val="36"/>
          <w:szCs w:val="36"/>
        </w:rPr>
      </w:pPr>
      <w:r>
        <w:rPr>
          <w:noProof/>
          <w:lang w:val="es-MX" w:eastAsia="es-MX" w:bidi="ar-SA"/>
        </w:rPr>
        <w:drawing>
          <wp:anchor distT="0" distB="0" distL="114300" distR="114300" simplePos="0" relativeHeight="251659264" behindDoc="1" locked="0" layoutInCell="1" allowOverlap="1" wp14:anchorId="57A2991B" wp14:editId="13D875E5">
            <wp:simplePos x="0" y="0"/>
            <wp:positionH relativeFrom="margin">
              <wp:align>center</wp:align>
            </wp:positionH>
            <wp:positionV relativeFrom="margin">
              <wp:posOffset>-19050</wp:posOffset>
            </wp:positionV>
            <wp:extent cx="1203325" cy="895350"/>
            <wp:effectExtent l="0" t="0" r="0" b="0"/>
            <wp:wrapTight wrapText="bothSides">
              <wp:wrapPolygon edited="0">
                <wp:start x="4445" y="0"/>
                <wp:lineTo x="4445" y="17464"/>
                <wp:lineTo x="7523" y="21140"/>
                <wp:lineTo x="9917" y="21140"/>
                <wp:lineTo x="12652" y="21140"/>
                <wp:lineTo x="14362" y="21140"/>
                <wp:lineTo x="18123" y="16545"/>
                <wp:lineTo x="17782" y="0"/>
                <wp:lineTo x="4445"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3325" cy="895350"/>
                    </a:xfrm>
                    <a:prstGeom prst="rect">
                      <a:avLst/>
                    </a:prstGeom>
                    <a:noFill/>
                  </pic:spPr>
                </pic:pic>
              </a:graphicData>
            </a:graphic>
            <wp14:sizeRelH relativeFrom="page">
              <wp14:pctWidth>0</wp14:pctWidth>
            </wp14:sizeRelH>
            <wp14:sizeRelV relativeFrom="page">
              <wp14:pctHeight>0</wp14:pctHeight>
            </wp14:sizeRelV>
          </wp:anchor>
        </w:drawing>
      </w:r>
    </w:p>
    <w:p w:rsidR="00AA1E20" w:rsidRDefault="00AA1E20" w:rsidP="00AA1E20">
      <w:pPr>
        <w:jc w:val="center"/>
        <w:rPr>
          <w:b/>
          <w:bCs/>
          <w:sz w:val="36"/>
          <w:szCs w:val="36"/>
        </w:rPr>
      </w:pPr>
    </w:p>
    <w:p w:rsidR="00AA1E20" w:rsidRDefault="00AA1E20" w:rsidP="00AA1E20">
      <w:pPr>
        <w:jc w:val="center"/>
        <w:rPr>
          <w:b/>
          <w:bCs/>
          <w:sz w:val="36"/>
          <w:szCs w:val="36"/>
        </w:rPr>
      </w:pPr>
    </w:p>
    <w:p w:rsidR="00AA1E20" w:rsidRDefault="00AA1E20" w:rsidP="00AA1E20">
      <w:pPr>
        <w:jc w:val="center"/>
        <w:rPr>
          <w:b/>
          <w:bCs/>
          <w:sz w:val="36"/>
          <w:szCs w:val="36"/>
        </w:rPr>
      </w:pPr>
    </w:p>
    <w:p w:rsidR="00AA1E20" w:rsidRPr="0018509D" w:rsidRDefault="00AA1E20" w:rsidP="00AA1E20">
      <w:pPr>
        <w:jc w:val="center"/>
        <w:rPr>
          <w:rFonts w:ascii="Times New Roman" w:hAnsi="Times New Roman" w:cs="Times New Roman"/>
          <w:b/>
          <w:bCs/>
          <w:sz w:val="36"/>
          <w:szCs w:val="28"/>
        </w:rPr>
      </w:pPr>
      <w:bookmarkStart w:id="0" w:name="_gjdgxs"/>
      <w:bookmarkEnd w:id="0"/>
      <w:r w:rsidRPr="0018509D">
        <w:rPr>
          <w:rFonts w:ascii="Times New Roman" w:hAnsi="Times New Roman" w:cs="Times New Roman"/>
          <w:b/>
          <w:bCs/>
          <w:sz w:val="36"/>
          <w:szCs w:val="28"/>
        </w:rPr>
        <w:t>Escuela Normal de Educación Preescolar</w:t>
      </w:r>
    </w:p>
    <w:p w:rsidR="00AA1E20" w:rsidRPr="0018509D" w:rsidRDefault="00AA1E20" w:rsidP="00AA1E20">
      <w:pPr>
        <w:jc w:val="center"/>
        <w:rPr>
          <w:rFonts w:ascii="Times New Roman" w:hAnsi="Times New Roman" w:cs="Times New Roman"/>
          <w:sz w:val="36"/>
          <w:szCs w:val="28"/>
        </w:rPr>
      </w:pPr>
      <w:r w:rsidRPr="0018509D">
        <w:rPr>
          <w:rFonts w:ascii="Times New Roman" w:hAnsi="Times New Roman" w:cs="Times New Roman"/>
          <w:sz w:val="36"/>
          <w:szCs w:val="28"/>
        </w:rPr>
        <w:t>Licenciatura en educación preescolar</w:t>
      </w:r>
    </w:p>
    <w:p w:rsidR="00AA1E20" w:rsidRDefault="00AA1E20" w:rsidP="00AA1E20">
      <w:pPr>
        <w:jc w:val="center"/>
        <w:rPr>
          <w:rFonts w:ascii="Times New Roman" w:hAnsi="Times New Roman" w:cs="Times New Roman"/>
          <w:sz w:val="36"/>
          <w:szCs w:val="28"/>
        </w:rPr>
      </w:pPr>
      <w:r w:rsidRPr="0018509D">
        <w:rPr>
          <w:rFonts w:ascii="Times New Roman" w:hAnsi="Times New Roman" w:cs="Times New Roman"/>
          <w:sz w:val="36"/>
          <w:szCs w:val="28"/>
        </w:rPr>
        <w:t xml:space="preserve">Ciclo escolar 2020-2021 </w:t>
      </w:r>
    </w:p>
    <w:p w:rsidR="00AA1E20" w:rsidRDefault="00AA1E20" w:rsidP="00AA1E20">
      <w:pPr>
        <w:jc w:val="center"/>
        <w:rPr>
          <w:rFonts w:ascii="Times New Roman" w:hAnsi="Times New Roman" w:cs="Times New Roman"/>
          <w:sz w:val="36"/>
          <w:szCs w:val="28"/>
        </w:rPr>
      </w:pPr>
      <w:r>
        <w:rPr>
          <w:rFonts w:ascii="Times New Roman" w:hAnsi="Times New Roman" w:cs="Times New Roman"/>
          <w:sz w:val="36"/>
          <w:szCs w:val="28"/>
        </w:rPr>
        <w:t>CUARTO SEMESTRE</w:t>
      </w:r>
    </w:p>
    <w:p w:rsidR="00AA1E20" w:rsidRDefault="00AA1E20" w:rsidP="00AA1E20">
      <w:pPr>
        <w:jc w:val="center"/>
        <w:rPr>
          <w:rFonts w:ascii="Times New Roman" w:hAnsi="Times New Roman" w:cs="Times New Roman"/>
          <w:sz w:val="36"/>
          <w:szCs w:val="28"/>
        </w:rPr>
      </w:pPr>
    </w:p>
    <w:p w:rsidR="00AA1E20" w:rsidRDefault="00AA1E20" w:rsidP="00AA1E20">
      <w:pPr>
        <w:jc w:val="center"/>
        <w:rPr>
          <w:rFonts w:ascii="Times New Roman" w:hAnsi="Times New Roman" w:cs="Times New Roman"/>
          <w:sz w:val="36"/>
          <w:szCs w:val="28"/>
        </w:rPr>
      </w:pPr>
      <w:r>
        <w:rPr>
          <w:rFonts w:ascii="Times New Roman" w:hAnsi="Times New Roman" w:cs="Times New Roman"/>
          <w:sz w:val="36"/>
          <w:szCs w:val="28"/>
        </w:rPr>
        <w:t xml:space="preserve">Docente: </w:t>
      </w:r>
      <w:r w:rsidR="00A02F43">
        <w:rPr>
          <w:rFonts w:ascii="Times New Roman" w:hAnsi="Times New Roman" w:cs="Times New Roman"/>
          <w:sz w:val="36"/>
          <w:szCs w:val="28"/>
        </w:rPr>
        <w:t xml:space="preserve">Narciso Rodríguez Espinoza </w:t>
      </w:r>
    </w:p>
    <w:p w:rsidR="00AA1E20" w:rsidRDefault="00AA1E20" w:rsidP="00AA1E20">
      <w:pPr>
        <w:jc w:val="center"/>
        <w:rPr>
          <w:rFonts w:ascii="Times New Roman" w:hAnsi="Times New Roman" w:cs="Times New Roman"/>
          <w:sz w:val="36"/>
          <w:szCs w:val="28"/>
        </w:rPr>
      </w:pPr>
      <w:r>
        <w:rPr>
          <w:rFonts w:ascii="Times New Roman" w:hAnsi="Times New Roman" w:cs="Times New Roman"/>
          <w:sz w:val="36"/>
          <w:szCs w:val="28"/>
        </w:rPr>
        <w:t xml:space="preserve">Nombre: Ana Sofía Segovia Alonso </w:t>
      </w:r>
    </w:p>
    <w:p w:rsidR="00A02F43" w:rsidRDefault="00A02F43" w:rsidP="00AA1E20">
      <w:pPr>
        <w:jc w:val="center"/>
        <w:rPr>
          <w:rFonts w:ascii="Times New Roman" w:hAnsi="Times New Roman" w:cs="Times New Roman"/>
          <w:sz w:val="36"/>
          <w:szCs w:val="28"/>
        </w:rPr>
      </w:pPr>
    </w:p>
    <w:p w:rsidR="00A02F43" w:rsidRDefault="00A02F43" w:rsidP="00AA1E20">
      <w:pPr>
        <w:jc w:val="center"/>
        <w:rPr>
          <w:rFonts w:ascii="Times New Roman" w:hAnsi="Times New Roman" w:cs="Times New Roman"/>
          <w:sz w:val="36"/>
          <w:szCs w:val="28"/>
        </w:rPr>
      </w:pPr>
      <w:r>
        <w:rPr>
          <w:rFonts w:ascii="Times New Roman" w:hAnsi="Times New Roman" w:cs="Times New Roman"/>
          <w:sz w:val="36"/>
          <w:szCs w:val="28"/>
        </w:rPr>
        <w:t>Curso: modelos pedagógicos</w:t>
      </w:r>
    </w:p>
    <w:p w:rsidR="00A02F43" w:rsidRDefault="00A02F43" w:rsidP="00AA1E20">
      <w:pPr>
        <w:jc w:val="center"/>
        <w:rPr>
          <w:rFonts w:ascii="Times New Roman" w:hAnsi="Times New Roman" w:cs="Times New Roman"/>
          <w:sz w:val="36"/>
          <w:szCs w:val="28"/>
        </w:rPr>
      </w:pPr>
      <w:r>
        <w:rPr>
          <w:rFonts w:ascii="Times New Roman" w:hAnsi="Times New Roman" w:cs="Times New Roman"/>
          <w:sz w:val="36"/>
          <w:szCs w:val="28"/>
        </w:rPr>
        <w:t>2C</w:t>
      </w:r>
    </w:p>
    <w:p w:rsidR="00A02F43" w:rsidRDefault="00A02F43" w:rsidP="00AA1E20">
      <w:pPr>
        <w:jc w:val="center"/>
        <w:rPr>
          <w:rFonts w:ascii="Times New Roman" w:hAnsi="Times New Roman" w:cs="Times New Roman"/>
          <w:sz w:val="36"/>
          <w:szCs w:val="28"/>
        </w:rPr>
      </w:pPr>
      <w:r>
        <w:rPr>
          <w:rFonts w:ascii="Times New Roman" w:hAnsi="Times New Roman" w:cs="Times New Roman"/>
          <w:sz w:val="36"/>
          <w:szCs w:val="28"/>
        </w:rPr>
        <w:t>ACTIVIDAD APERTURA DE CLASE</w:t>
      </w:r>
    </w:p>
    <w:p w:rsidR="00A02F43" w:rsidRDefault="00A02F43" w:rsidP="00AA1E20">
      <w:pPr>
        <w:jc w:val="center"/>
        <w:rPr>
          <w:rFonts w:ascii="Times New Roman" w:hAnsi="Times New Roman" w:cs="Times New Roman"/>
          <w:sz w:val="36"/>
          <w:szCs w:val="28"/>
        </w:rPr>
      </w:pPr>
    </w:p>
    <w:p w:rsidR="00A02F43" w:rsidRDefault="00F972C9" w:rsidP="00AA1E20">
      <w:pPr>
        <w:jc w:val="center"/>
        <w:rPr>
          <w:rFonts w:ascii="Verdana" w:hAnsi="Verdana"/>
          <w:color w:val="000000"/>
        </w:rPr>
      </w:pPr>
      <w:r>
        <w:rPr>
          <w:rFonts w:ascii="Verdana" w:hAnsi="Verdana"/>
          <w:color w:val="000000"/>
        </w:rPr>
        <w:t>UNIDAD DE APRENDIZAJE II. EL MODELO Y SU CONCRECIÓN EN EL AULA: PROCESOS Y PRÁCTICAS DE ENSEÑANZA Y APRENDIZAJE.</w:t>
      </w:r>
    </w:p>
    <w:p w:rsidR="00F972C9" w:rsidRDefault="00F972C9" w:rsidP="00AA1E20">
      <w:pPr>
        <w:jc w:val="center"/>
        <w:rPr>
          <w:rFonts w:ascii="Verdana" w:hAnsi="Verdana"/>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A02F43" w:rsidRPr="00A02F43" w:rsidTr="00A02F43">
        <w:trPr>
          <w:tblCellSpacing w:w="15" w:type="dxa"/>
        </w:trPr>
        <w:tc>
          <w:tcPr>
            <w:tcW w:w="0" w:type="auto"/>
            <w:hideMark/>
          </w:tcPr>
          <w:p w:rsidR="00A02F43" w:rsidRPr="00A02F43" w:rsidRDefault="00A02F43" w:rsidP="00A02F43">
            <w:pPr>
              <w:pStyle w:val="Prrafodelista"/>
              <w:widowControl/>
              <w:numPr>
                <w:ilvl w:val="0"/>
                <w:numId w:val="1"/>
              </w:numPr>
              <w:autoSpaceDE/>
              <w:autoSpaceDN/>
              <w:rPr>
                <w:rFonts w:ascii="Verdana" w:eastAsia="Times New Roman" w:hAnsi="Verdana" w:cs="Times New Roman"/>
                <w:color w:val="000000"/>
                <w:sz w:val="24"/>
                <w:szCs w:val="24"/>
                <w:lang w:val="es-MX" w:eastAsia="es-MX" w:bidi="ar-SA"/>
              </w:rPr>
            </w:pPr>
            <w:r w:rsidRPr="00A02F43">
              <w:rPr>
                <w:rFonts w:ascii="Verdana" w:eastAsia="Times New Roman" w:hAnsi="Verdana" w:cs="Times New Roman"/>
                <w:color w:val="000000"/>
                <w:sz w:val="24"/>
                <w:szCs w:val="24"/>
                <w:lang w:val="es-MX" w:eastAsia="es-MX" w:bidi="ar-SA"/>
              </w:rPr>
              <w:t>Detecta los procesos de aprendizaje de sus alumnos para favorecer su desarrollo cognitivo y socioemocional.</w:t>
            </w:r>
          </w:p>
        </w:tc>
      </w:tr>
    </w:tbl>
    <w:p w:rsidR="00A02F43" w:rsidRPr="00A02F43" w:rsidRDefault="00A02F43" w:rsidP="00A02F43">
      <w:pPr>
        <w:widowControl/>
        <w:autoSpaceDE/>
        <w:autoSpaceDN/>
        <w:rPr>
          <w:rFonts w:ascii="Times New Roman" w:eastAsia="Times New Roman" w:hAnsi="Times New Roman" w:cs="Times New Roman"/>
          <w:vanish/>
          <w:sz w:val="24"/>
          <w:szCs w:val="24"/>
          <w:lang w:val="es-MX" w:eastAsia="es-MX" w:bidi="ar-S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719"/>
      </w:tblGrid>
      <w:tr w:rsidR="00A02F43" w:rsidRPr="00A02F43" w:rsidTr="00A02F43">
        <w:trPr>
          <w:tblCellSpacing w:w="15" w:type="dxa"/>
        </w:trPr>
        <w:tc>
          <w:tcPr>
            <w:tcW w:w="0" w:type="auto"/>
            <w:hideMark/>
          </w:tcPr>
          <w:p w:rsidR="00A02F43" w:rsidRPr="00A02F43" w:rsidRDefault="00A02F43" w:rsidP="00A02F43">
            <w:pPr>
              <w:widowControl/>
              <w:autoSpaceDE/>
              <w:autoSpaceDN/>
              <w:ind w:left="60"/>
              <w:jc w:val="both"/>
              <w:rPr>
                <w:rFonts w:ascii="Verdana" w:eastAsia="Times New Roman" w:hAnsi="Verdana" w:cs="Times New Roman"/>
                <w:color w:val="000000"/>
                <w:sz w:val="24"/>
                <w:szCs w:val="24"/>
                <w:lang w:val="es-MX" w:eastAsia="es-MX" w:bidi="ar-SA"/>
              </w:rPr>
            </w:pPr>
          </w:p>
        </w:tc>
        <w:tc>
          <w:tcPr>
            <w:tcW w:w="0" w:type="auto"/>
            <w:hideMark/>
          </w:tcPr>
          <w:p w:rsidR="00A02F43" w:rsidRPr="00A02F43" w:rsidRDefault="00A02F43" w:rsidP="00A02F43">
            <w:pPr>
              <w:pStyle w:val="Prrafodelista"/>
              <w:widowControl/>
              <w:numPr>
                <w:ilvl w:val="0"/>
                <w:numId w:val="1"/>
              </w:numPr>
              <w:autoSpaceDE/>
              <w:autoSpaceDN/>
              <w:rPr>
                <w:rFonts w:ascii="Verdana" w:eastAsia="Times New Roman" w:hAnsi="Verdana" w:cs="Times New Roman"/>
                <w:color w:val="000000"/>
                <w:sz w:val="24"/>
                <w:szCs w:val="24"/>
                <w:lang w:val="es-MX" w:eastAsia="es-MX" w:bidi="ar-SA"/>
              </w:rPr>
            </w:pPr>
            <w:r w:rsidRPr="00A02F43">
              <w:rPr>
                <w:rFonts w:ascii="Verdana" w:eastAsia="Times New Roman" w:hAnsi="Verdana" w:cs="Times New Roman"/>
                <w:color w:val="000000"/>
                <w:sz w:val="24"/>
                <w:szCs w:val="24"/>
                <w:lang w:val="es-MX" w:eastAsia="es-MX" w:bidi="ar-SA"/>
              </w:rPr>
              <w:t>Aplica el plan y programas de estudio para alcanzar los propósitos educativos y contribuir al pleno desenvolvimiento de las capacidades de sus alumnos.</w:t>
            </w:r>
          </w:p>
        </w:tc>
      </w:tr>
    </w:tbl>
    <w:p w:rsidR="00A02F43" w:rsidRPr="00A02F43" w:rsidRDefault="00A02F43" w:rsidP="00A02F43">
      <w:pPr>
        <w:widowControl/>
        <w:autoSpaceDE/>
        <w:autoSpaceDN/>
        <w:rPr>
          <w:rFonts w:ascii="Times New Roman" w:eastAsia="Times New Roman" w:hAnsi="Times New Roman" w:cs="Times New Roman"/>
          <w:vanish/>
          <w:sz w:val="24"/>
          <w:szCs w:val="24"/>
          <w:lang w:val="es-MX" w:eastAsia="es-MX" w:bidi="ar-S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719"/>
      </w:tblGrid>
      <w:tr w:rsidR="00A02F43" w:rsidRPr="00A02F43" w:rsidTr="00A02F43">
        <w:trPr>
          <w:tblCellSpacing w:w="15" w:type="dxa"/>
        </w:trPr>
        <w:tc>
          <w:tcPr>
            <w:tcW w:w="0" w:type="auto"/>
            <w:hideMark/>
          </w:tcPr>
          <w:p w:rsidR="00A02F43" w:rsidRPr="00A02F43" w:rsidRDefault="00A02F43" w:rsidP="00A02F43">
            <w:pPr>
              <w:widowControl/>
              <w:autoSpaceDE/>
              <w:autoSpaceDN/>
              <w:ind w:left="60"/>
              <w:jc w:val="both"/>
              <w:rPr>
                <w:rFonts w:ascii="Verdana" w:eastAsia="Times New Roman" w:hAnsi="Verdana" w:cs="Times New Roman"/>
                <w:color w:val="000000"/>
                <w:sz w:val="24"/>
                <w:szCs w:val="24"/>
                <w:lang w:val="es-MX" w:eastAsia="es-MX" w:bidi="ar-SA"/>
              </w:rPr>
            </w:pPr>
          </w:p>
        </w:tc>
        <w:tc>
          <w:tcPr>
            <w:tcW w:w="0" w:type="auto"/>
            <w:hideMark/>
          </w:tcPr>
          <w:p w:rsidR="00A02F43" w:rsidRPr="00A02F43" w:rsidRDefault="00A02F43" w:rsidP="00A02F43">
            <w:pPr>
              <w:pStyle w:val="Prrafodelista"/>
              <w:widowControl/>
              <w:numPr>
                <w:ilvl w:val="0"/>
                <w:numId w:val="1"/>
              </w:numPr>
              <w:autoSpaceDE/>
              <w:autoSpaceDN/>
              <w:rPr>
                <w:rFonts w:ascii="Verdana" w:eastAsia="Times New Roman" w:hAnsi="Verdana" w:cs="Times New Roman"/>
                <w:color w:val="000000"/>
                <w:sz w:val="24"/>
                <w:szCs w:val="24"/>
                <w:lang w:val="es-MX" w:eastAsia="es-MX" w:bidi="ar-SA"/>
              </w:rPr>
            </w:pPr>
            <w:r w:rsidRPr="00A02F43">
              <w:rPr>
                <w:rFonts w:ascii="Verdana" w:eastAsia="Times New Roman" w:hAnsi="Verdana" w:cs="Times New Roman"/>
                <w:color w:val="000000"/>
                <w:sz w:val="24"/>
                <w:szCs w:val="24"/>
                <w:lang w:val="es-MX" w:eastAsia="es-MX" w:bidi="ar-SA"/>
              </w:rPr>
              <w:t>Integra recursos de la investigación educativa para enriquecer su práctica profesional, expresando su interés por el conocimiento, la ciencia y la mejora de la educación.</w:t>
            </w:r>
          </w:p>
        </w:tc>
      </w:tr>
    </w:tbl>
    <w:p w:rsidR="00A02F43" w:rsidRPr="00A02F43" w:rsidRDefault="00A02F43" w:rsidP="00A02F43">
      <w:pPr>
        <w:widowControl/>
        <w:autoSpaceDE/>
        <w:autoSpaceDN/>
        <w:rPr>
          <w:rFonts w:ascii="Times New Roman" w:eastAsia="Times New Roman" w:hAnsi="Times New Roman" w:cs="Times New Roman"/>
          <w:vanish/>
          <w:sz w:val="24"/>
          <w:szCs w:val="24"/>
          <w:lang w:val="es-MX" w:eastAsia="es-MX" w:bidi="ar-S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719"/>
      </w:tblGrid>
      <w:tr w:rsidR="00A02F43" w:rsidRPr="00A02F43" w:rsidTr="00A02F43">
        <w:trPr>
          <w:tblCellSpacing w:w="15" w:type="dxa"/>
        </w:trPr>
        <w:tc>
          <w:tcPr>
            <w:tcW w:w="0" w:type="auto"/>
            <w:hideMark/>
          </w:tcPr>
          <w:p w:rsidR="00A02F43" w:rsidRPr="00A02F43" w:rsidRDefault="00A02F43" w:rsidP="00A02F43">
            <w:pPr>
              <w:widowControl/>
              <w:autoSpaceDE/>
              <w:autoSpaceDN/>
              <w:ind w:left="60"/>
              <w:jc w:val="both"/>
              <w:rPr>
                <w:rFonts w:ascii="Verdana" w:eastAsia="Times New Roman" w:hAnsi="Verdana" w:cs="Times New Roman"/>
                <w:color w:val="000000"/>
                <w:sz w:val="24"/>
                <w:szCs w:val="24"/>
                <w:lang w:val="es-MX" w:eastAsia="es-MX" w:bidi="ar-SA"/>
              </w:rPr>
            </w:pPr>
          </w:p>
        </w:tc>
        <w:tc>
          <w:tcPr>
            <w:tcW w:w="0" w:type="auto"/>
            <w:hideMark/>
          </w:tcPr>
          <w:p w:rsidR="00A02F43" w:rsidRPr="00A02F43" w:rsidRDefault="00A02F43" w:rsidP="00A02F43">
            <w:pPr>
              <w:pStyle w:val="Prrafodelista"/>
              <w:widowControl/>
              <w:numPr>
                <w:ilvl w:val="0"/>
                <w:numId w:val="1"/>
              </w:numPr>
              <w:autoSpaceDE/>
              <w:autoSpaceDN/>
              <w:rPr>
                <w:rFonts w:ascii="Verdana" w:eastAsia="Times New Roman" w:hAnsi="Verdana" w:cs="Times New Roman"/>
                <w:color w:val="000000"/>
                <w:sz w:val="24"/>
                <w:szCs w:val="24"/>
                <w:lang w:val="es-MX" w:eastAsia="es-MX" w:bidi="ar-SA"/>
              </w:rPr>
            </w:pPr>
            <w:r w:rsidRPr="00A02F43">
              <w:rPr>
                <w:rFonts w:ascii="Verdana" w:eastAsia="Times New Roman" w:hAnsi="Verdana" w:cs="Times New Roman"/>
                <w:color w:val="000000"/>
                <w:sz w:val="24"/>
                <w:szCs w:val="24"/>
                <w:lang w:val="es-MX" w:eastAsia="es-MX" w:bidi="ar-SA"/>
              </w:rPr>
              <w:t>Actúa de manera ética ante la diversidad de situaciones que se presentan en la práctica profesional.</w:t>
            </w:r>
          </w:p>
        </w:tc>
      </w:tr>
    </w:tbl>
    <w:p w:rsidR="00A02F43" w:rsidRDefault="00A02F43" w:rsidP="00AA1E20">
      <w:pPr>
        <w:jc w:val="center"/>
        <w:rPr>
          <w:rFonts w:ascii="Times New Roman" w:hAnsi="Times New Roman" w:cs="Times New Roman"/>
          <w:sz w:val="36"/>
          <w:szCs w:val="28"/>
        </w:rPr>
      </w:pPr>
    </w:p>
    <w:p w:rsidR="00F972C9" w:rsidRDefault="00F972C9" w:rsidP="00AA1E20">
      <w:pPr>
        <w:jc w:val="center"/>
        <w:rPr>
          <w:rFonts w:ascii="Times New Roman" w:hAnsi="Times New Roman" w:cs="Times New Roman"/>
          <w:sz w:val="36"/>
          <w:szCs w:val="28"/>
        </w:rPr>
      </w:pPr>
    </w:p>
    <w:p w:rsidR="00F972C9" w:rsidRDefault="00F972C9" w:rsidP="00AA1E20">
      <w:pPr>
        <w:jc w:val="center"/>
        <w:rPr>
          <w:rFonts w:ascii="Times New Roman" w:hAnsi="Times New Roman" w:cs="Times New Roman"/>
          <w:sz w:val="36"/>
          <w:szCs w:val="28"/>
        </w:rPr>
      </w:pPr>
    </w:p>
    <w:p w:rsidR="00F972C9" w:rsidRDefault="00F972C9" w:rsidP="00AA1E20">
      <w:pPr>
        <w:jc w:val="center"/>
        <w:rPr>
          <w:rFonts w:ascii="Times New Roman" w:hAnsi="Times New Roman" w:cs="Times New Roman"/>
          <w:sz w:val="36"/>
          <w:szCs w:val="28"/>
        </w:rPr>
      </w:pPr>
      <w:r>
        <w:rPr>
          <w:rFonts w:ascii="Times New Roman" w:hAnsi="Times New Roman" w:cs="Times New Roman"/>
          <w:sz w:val="36"/>
          <w:szCs w:val="28"/>
        </w:rPr>
        <w:t>28 de mayo del 2021</w:t>
      </w:r>
    </w:p>
    <w:p w:rsidR="00A02F43" w:rsidRDefault="00A02F43" w:rsidP="00AA1E20">
      <w:pPr>
        <w:jc w:val="center"/>
        <w:rPr>
          <w:rFonts w:ascii="Times New Roman" w:hAnsi="Times New Roman" w:cs="Times New Roman"/>
          <w:sz w:val="36"/>
          <w:szCs w:val="28"/>
        </w:rPr>
      </w:pPr>
      <w:r>
        <w:rPr>
          <w:rFonts w:ascii="Times New Roman" w:hAnsi="Times New Roman" w:cs="Times New Roman"/>
          <w:sz w:val="36"/>
          <w:szCs w:val="28"/>
        </w:rPr>
        <w:t xml:space="preserve"> </w:t>
      </w:r>
    </w:p>
    <w:p w:rsidR="00A02F43" w:rsidRDefault="00A02F43" w:rsidP="00AA1E20">
      <w:pPr>
        <w:jc w:val="center"/>
        <w:rPr>
          <w:rFonts w:ascii="Times New Roman" w:hAnsi="Times New Roman" w:cs="Times New Roman"/>
          <w:sz w:val="36"/>
          <w:szCs w:val="28"/>
        </w:rPr>
      </w:pPr>
    </w:p>
    <w:p w:rsidR="00A02F43" w:rsidRDefault="00A02F43" w:rsidP="00AA1E20">
      <w:pPr>
        <w:jc w:val="center"/>
        <w:rPr>
          <w:rFonts w:ascii="Times New Roman" w:hAnsi="Times New Roman" w:cs="Times New Roman"/>
          <w:sz w:val="36"/>
          <w:szCs w:val="28"/>
        </w:rPr>
      </w:pPr>
    </w:p>
    <w:p w:rsidR="00A02F43" w:rsidRDefault="00A02F43" w:rsidP="00AA1E20">
      <w:pPr>
        <w:jc w:val="center"/>
        <w:rPr>
          <w:rFonts w:ascii="Times New Roman" w:hAnsi="Times New Roman" w:cs="Times New Roman"/>
          <w:sz w:val="36"/>
          <w:szCs w:val="28"/>
        </w:rPr>
      </w:pPr>
    </w:p>
    <w:p w:rsidR="00A02F43" w:rsidRDefault="00A02F43" w:rsidP="00AA1E20">
      <w:pPr>
        <w:jc w:val="center"/>
        <w:rPr>
          <w:rFonts w:ascii="Times New Roman" w:hAnsi="Times New Roman" w:cs="Times New Roman"/>
          <w:sz w:val="36"/>
          <w:szCs w:val="28"/>
        </w:rPr>
      </w:pPr>
    </w:p>
    <w:p w:rsidR="00A02F43" w:rsidRDefault="007C78AF" w:rsidP="00F972C9">
      <w:pPr>
        <w:rPr>
          <w:rFonts w:ascii="Century Gothic" w:hAnsi="Century Gothic" w:cs="Times New Roman"/>
          <w:sz w:val="24"/>
          <w:szCs w:val="28"/>
        </w:rPr>
      </w:pPr>
      <w:r>
        <w:rPr>
          <w:rFonts w:ascii="Century Gothic" w:hAnsi="Century Gothic" w:cs="Times New Roman"/>
          <w:noProof/>
          <w:sz w:val="24"/>
          <w:szCs w:val="28"/>
          <w:lang w:val="es-MX" w:eastAsia="es-MX" w:bidi="ar-SA"/>
        </w:rPr>
        <w:lastRenderedPageBreak/>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28575</wp:posOffset>
                </wp:positionV>
                <wp:extent cx="4838700" cy="895350"/>
                <wp:effectExtent l="0" t="0" r="19050" b="19050"/>
                <wp:wrapNone/>
                <wp:docPr id="2" name="Doble onda 2"/>
                <wp:cNvGraphicFramePr/>
                <a:graphic xmlns:a="http://schemas.openxmlformats.org/drawingml/2006/main">
                  <a:graphicData uri="http://schemas.microsoft.com/office/word/2010/wordprocessingShape">
                    <wps:wsp>
                      <wps:cNvSpPr/>
                      <wps:spPr>
                        <a:xfrm>
                          <a:off x="0" y="0"/>
                          <a:ext cx="4838700" cy="895350"/>
                        </a:xfrm>
                        <a:prstGeom prst="doubleWave">
                          <a:avLst/>
                        </a:prstGeom>
                        <a:solidFill>
                          <a:srgbClr val="48E8E4"/>
                        </a:solidFill>
                      </wps:spPr>
                      <wps:style>
                        <a:lnRef idx="2">
                          <a:schemeClr val="accent1">
                            <a:shade val="50000"/>
                          </a:schemeClr>
                        </a:lnRef>
                        <a:fillRef idx="1">
                          <a:schemeClr val="accent1"/>
                        </a:fillRef>
                        <a:effectRef idx="0">
                          <a:schemeClr val="accent1"/>
                        </a:effectRef>
                        <a:fontRef idx="minor">
                          <a:schemeClr val="lt1"/>
                        </a:fontRef>
                      </wps:style>
                      <wps:txbx>
                        <w:txbxContent>
                          <w:p w:rsidR="007C78AF" w:rsidRPr="007C78AF" w:rsidRDefault="007C78AF" w:rsidP="007C78AF">
                            <w:pPr>
                              <w:jc w:val="center"/>
                              <w:rPr>
                                <w:rFonts w:ascii="Broadway" w:hAnsi="Broadway"/>
                                <w:color w:val="7030A0"/>
                                <w:sz w:val="52"/>
                              </w:rPr>
                            </w:pPr>
                            <w:r w:rsidRPr="007C78AF">
                              <w:rPr>
                                <w:rFonts w:ascii="Broadway" w:hAnsi="Broadway"/>
                                <w:color w:val="7030A0"/>
                                <w:sz w:val="52"/>
                              </w:rPr>
                              <w:t>Ideas principales clase.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2" o:spid="_x0000_s1026" type="#_x0000_t188" style="position:absolute;margin-left:68.25pt;margin-top:2.25pt;width:381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" adj="1350" fillcolor="#48e8e4" strokecolor="#1f4d78 [1604]" strokeweight="1pt">
                <v:textbox>
                  <w:txbxContent>
                    <w:p w:rsidR="007C78AF" w:rsidRPr="007C78AF" w:rsidRDefault="007C78AF" w:rsidP="007C78AF">
                      <w:pPr>
                        <w:jc w:val="center"/>
                        <w:rPr>
                          <w:rFonts w:ascii="Broadway" w:hAnsi="Broadway"/>
                          <w:color w:val="7030A0"/>
                          <w:sz w:val="52"/>
                        </w:rPr>
                      </w:pPr>
                      <w:r w:rsidRPr="007C78AF">
                        <w:rPr>
                          <w:rFonts w:ascii="Broadway" w:hAnsi="Broadway"/>
                          <w:color w:val="7030A0"/>
                          <w:sz w:val="52"/>
                        </w:rPr>
                        <w:t>Ideas principales clase.</w:t>
                      </w:r>
                    </w:p>
                  </w:txbxContent>
                </v:textbox>
              </v:shape>
            </w:pict>
          </mc:Fallback>
        </mc:AlternateContent>
      </w:r>
    </w:p>
    <w:p w:rsidR="007C78AF" w:rsidRDefault="007C78AF" w:rsidP="00F972C9">
      <w:pPr>
        <w:rPr>
          <w:rFonts w:ascii="Century Gothic" w:hAnsi="Century Gothic" w:cs="Times New Roman"/>
          <w:sz w:val="24"/>
          <w:szCs w:val="28"/>
        </w:rPr>
      </w:pPr>
    </w:p>
    <w:p w:rsidR="007C78AF" w:rsidRDefault="007C78AF" w:rsidP="00F972C9">
      <w:pPr>
        <w:rPr>
          <w:rFonts w:ascii="Century Gothic" w:hAnsi="Century Gothic" w:cs="Times New Roman"/>
          <w:sz w:val="24"/>
          <w:szCs w:val="28"/>
        </w:rPr>
      </w:pPr>
    </w:p>
    <w:p w:rsidR="007C78AF" w:rsidRDefault="007C78AF" w:rsidP="00F972C9">
      <w:pPr>
        <w:rPr>
          <w:rFonts w:ascii="Century Gothic" w:hAnsi="Century Gothic" w:cs="Times New Roman"/>
          <w:sz w:val="24"/>
          <w:szCs w:val="28"/>
        </w:rPr>
      </w:pPr>
    </w:p>
    <w:p w:rsidR="007C78AF" w:rsidRDefault="007C78AF" w:rsidP="00F972C9">
      <w:pPr>
        <w:rPr>
          <w:rFonts w:ascii="Century Gothic" w:hAnsi="Century Gothic" w:cs="Times New Roman"/>
          <w:sz w:val="24"/>
          <w:szCs w:val="28"/>
        </w:rPr>
      </w:pPr>
    </w:p>
    <w:p w:rsidR="00F972C9" w:rsidRDefault="00F972C9" w:rsidP="00F972C9">
      <w:pPr>
        <w:rPr>
          <w:rFonts w:ascii="Century Gothic" w:hAnsi="Century Gothic" w:cs="Times New Roman"/>
          <w:sz w:val="24"/>
          <w:szCs w:val="28"/>
        </w:rPr>
      </w:pPr>
    </w:p>
    <w:p w:rsidR="00F972C9" w:rsidRDefault="00F972C9" w:rsidP="00F972C9">
      <w:pPr>
        <w:rPr>
          <w:rFonts w:ascii="Century Gothic" w:hAnsi="Century Gothic" w:cs="Times New Roman"/>
          <w:sz w:val="24"/>
          <w:szCs w:val="28"/>
        </w:rPr>
      </w:pPr>
      <w:r>
        <w:rPr>
          <w:rFonts w:ascii="Century Gothic" w:hAnsi="Century Gothic" w:cs="Times New Roman"/>
          <w:sz w:val="24"/>
          <w:szCs w:val="28"/>
        </w:rPr>
        <w:t xml:space="preserve">Dentro de la jornada de </w:t>
      </w:r>
      <w:r w:rsidR="00140183">
        <w:rPr>
          <w:rFonts w:ascii="Century Gothic" w:hAnsi="Century Gothic" w:cs="Times New Roman"/>
          <w:sz w:val="24"/>
          <w:szCs w:val="28"/>
        </w:rPr>
        <w:t>práctica</w:t>
      </w:r>
      <w:r>
        <w:rPr>
          <w:rFonts w:ascii="Century Gothic" w:hAnsi="Century Gothic" w:cs="Times New Roman"/>
          <w:sz w:val="24"/>
          <w:szCs w:val="28"/>
        </w:rPr>
        <w:t xml:space="preserve"> fue aplicada una entrevista a la educadora</w:t>
      </w:r>
      <w:r w:rsidR="00140183">
        <w:rPr>
          <w:rFonts w:ascii="Century Gothic" w:hAnsi="Century Gothic" w:cs="Times New Roman"/>
          <w:sz w:val="24"/>
          <w:szCs w:val="28"/>
        </w:rPr>
        <w:t xml:space="preserve"> en los cueles resaltamos algunos puntos los cuales son.</w:t>
      </w:r>
    </w:p>
    <w:p w:rsidR="00140183" w:rsidRDefault="00140183" w:rsidP="00F972C9">
      <w:pPr>
        <w:rPr>
          <w:rFonts w:ascii="Century Gothic" w:hAnsi="Century Gothic" w:cs="Times New Roman"/>
          <w:sz w:val="24"/>
          <w:szCs w:val="28"/>
        </w:rPr>
      </w:pPr>
    </w:p>
    <w:p w:rsidR="00140183" w:rsidRDefault="00140183" w:rsidP="00F972C9">
      <w:pPr>
        <w:rPr>
          <w:rFonts w:ascii="Century Gothic" w:hAnsi="Century Gothic" w:cs="Times New Roman"/>
          <w:sz w:val="24"/>
          <w:szCs w:val="28"/>
        </w:rPr>
      </w:pPr>
      <w:r>
        <w:rPr>
          <w:rFonts w:ascii="Century Gothic" w:hAnsi="Century Gothic" w:cs="Times New Roman"/>
          <w:sz w:val="24"/>
          <w:szCs w:val="28"/>
        </w:rPr>
        <w:t>Los cambios curriculares e</w:t>
      </w:r>
      <w:bookmarkStart w:id="1" w:name="_GoBack"/>
      <w:bookmarkEnd w:id="1"/>
      <w:r>
        <w:rPr>
          <w:rFonts w:ascii="Century Gothic" w:hAnsi="Century Gothic" w:cs="Times New Roman"/>
          <w:sz w:val="24"/>
          <w:szCs w:val="28"/>
        </w:rPr>
        <w:t>n los que ha participado como docente, a los cual ella dijo que agregaron el área de desarrollo socioemocional y que ya no manejan por competencias si no por área.</w:t>
      </w:r>
    </w:p>
    <w:p w:rsidR="00140183" w:rsidRDefault="00140183" w:rsidP="00F972C9">
      <w:pPr>
        <w:rPr>
          <w:rFonts w:ascii="Century Gothic" w:hAnsi="Century Gothic" w:cs="Times New Roman"/>
          <w:sz w:val="24"/>
          <w:szCs w:val="28"/>
        </w:rPr>
      </w:pPr>
      <w:r>
        <w:rPr>
          <w:rFonts w:ascii="Century Gothic" w:hAnsi="Century Gothic" w:cs="Times New Roman"/>
          <w:sz w:val="24"/>
          <w:szCs w:val="28"/>
        </w:rPr>
        <w:t>Otro punto res asaltado fue que aspectos han caracterizado la enseñanza y aprendizaje en cada currículo hace hincapié en que se sigue manejando el tomar en cuenta las características generales de los niños ya no por su edad se moldea en cada año.</w:t>
      </w:r>
    </w:p>
    <w:p w:rsidR="00140183" w:rsidRDefault="00140183" w:rsidP="00F972C9">
      <w:pPr>
        <w:rPr>
          <w:rFonts w:ascii="Century Gothic" w:hAnsi="Century Gothic" w:cs="Times New Roman"/>
          <w:sz w:val="24"/>
          <w:szCs w:val="28"/>
        </w:rPr>
      </w:pPr>
      <w:r>
        <w:rPr>
          <w:rFonts w:ascii="Century Gothic" w:hAnsi="Century Gothic" w:cs="Times New Roman"/>
          <w:sz w:val="24"/>
          <w:szCs w:val="28"/>
        </w:rPr>
        <w:t>Los modelos han respondido de manera favorable durante esta etapa de la pandemia.</w:t>
      </w:r>
    </w:p>
    <w:p w:rsidR="00140183" w:rsidRDefault="007C78AF" w:rsidP="00F972C9">
      <w:pPr>
        <w:rPr>
          <w:rFonts w:ascii="Century Gothic" w:hAnsi="Century Gothic" w:cs="Times New Roman"/>
          <w:sz w:val="24"/>
          <w:szCs w:val="28"/>
        </w:rPr>
      </w:pPr>
      <w:r>
        <w:rPr>
          <w:rFonts w:ascii="Century Gothic" w:hAnsi="Century Gothic" w:cs="Times New Roman"/>
          <w:sz w:val="24"/>
          <w:szCs w:val="28"/>
        </w:rPr>
        <w:t>Los modelos que se han implementado  durante la práctica profesional de la educadora es el programa de aprendizajes clave no adaptado.</w:t>
      </w:r>
    </w:p>
    <w:p w:rsidR="007C78AF" w:rsidRDefault="007C78AF" w:rsidP="00F972C9">
      <w:pPr>
        <w:rPr>
          <w:rFonts w:ascii="Century Gothic" w:hAnsi="Century Gothic" w:cs="Times New Roman"/>
          <w:sz w:val="24"/>
          <w:szCs w:val="28"/>
        </w:rPr>
      </w:pPr>
    </w:p>
    <w:p w:rsidR="007C78AF" w:rsidRDefault="007C78AF" w:rsidP="00F972C9">
      <w:pPr>
        <w:rPr>
          <w:rFonts w:ascii="Century Gothic" w:hAnsi="Century Gothic" w:cs="Times New Roman"/>
          <w:sz w:val="24"/>
          <w:szCs w:val="28"/>
        </w:rPr>
      </w:pPr>
      <w:r>
        <w:rPr>
          <w:rFonts w:ascii="Century Gothic" w:hAnsi="Century Gothic" w:cs="Times New Roman"/>
          <w:sz w:val="24"/>
          <w:szCs w:val="28"/>
        </w:rPr>
        <w:t>La relación entre la educadora y sus alumnos en cada modelo es muy buena y favorable, ya que trabaja con el programa 2011 y al principio con 2004 y ha obtenido buenas respuestas.</w:t>
      </w:r>
    </w:p>
    <w:p w:rsidR="007C78AF" w:rsidRDefault="007C78AF" w:rsidP="00F972C9">
      <w:pPr>
        <w:rPr>
          <w:rFonts w:ascii="Century Gothic" w:hAnsi="Century Gothic" w:cs="Times New Roman"/>
          <w:sz w:val="24"/>
          <w:szCs w:val="28"/>
        </w:rPr>
      </w:pPr>
    </w:p>
    <w:p w:rsidR="007C78AF" w:rsidRDefault="007C78AF" w:rsidP="00F972C9">
      <w:pPr>
        <w:rPr>
          <w:rFonts w:ascii="Century Gothic" w:hAnsi="Century Gothic" w:cs="Times New Roman"/>
          <w:sz w:val="24"/>
          <w:szCs w:val="28"/>
        </w:rPr>
      </w:pPr>
      <w:r>
        <w:rPr>
          <w:rFonts w:ascii="Century Gothic" w:hAnsi="Century Gothic" w:cs="Times New Roman"/>
          <w:sz w:val="24"/>
          <w:szCs w:val="28"/>
        </w:rPr>
        <w:t>Los métodos y estrategias o propuestas que ha utilizado son el manejo de planeación en base APE, en estrategias toma en cuenta las características del grupo y sus necesidades de cada uno de ellos al igual que textos lúdicos actividades con objetos manejables y manipulables y a partir del juego.</w:t>
      </w:r>
    </w:p>
    <w:p w:rsidR="007C78AF" w:rsidRDefault="007C78AF" w:rsidP="00F972C9">
      <w:pPr>
        <w:rPr>
          <w:rFonts w:ascii="Century Gothic" w:hAnsi="Century Gothic" w:cs="Times New Roman"/>
          <w:sz w:val="24"/>
          <w:szCs w:val="28"/>
        </w:rPr>
      </w:pPr>
    </w:p>
    <w:p w:rsidR="007C78AF" w:rsidRPr="00F972C9" w:rsidRDefault="007C78AF" w:rsidP="00F972C9">
      <w:pPr>
        <w:rPr>
          <w:rFonts w:ascii="Century Gothic" w:hAnsi="Century Gothic" w:cs="Times New Roman"/>
          <w:sz w:val="24"/>
          <w:szCs w:val="28"/>
        </w:rPr>
      </w:pPr>
      <w:r>
        <w:rPr>
          <w:rFonts w:ascii="Century Gothic" w:hAnsi="Century Gothic" w:cs="Times New Roman"/>
          <w:sz w:val="24"/>
          <w:szCs w:val="28"/>
        </w:rPr>
        <w:t xml:space="preserve">La manera en que se concretan los modelos en el enfoque de cada campo formativo es que en cada evaluación se da si se cumplió o si no se cumplió y en la observación directa con el alumno-docente.  </w:t>
      </w:r>
    </w:p>
    <w:p w:rsidR="00A02F43" w:rsidRDefault="00A02F43" w:rsidP="00F972C9">
      <w:pPr>
        <w:rPr>
          <w:rFonts w:ascii="Times New Roman" w:hAnsi="Times New Roman" w:cs="Times New Roman"/>
          <w:sz w:val="36"/>
          <w:szCs w:val="28"/>
        </w:rPr>
      </w:pPr>
    </w:p>
    <w:p w:rsidR="00A02F43" w:rsidRDefault="00A02F43" w:rsidP="00AA1E20">
      <w:pPr>
        <w:jc w:val="center"/>
        <w:rPr>
          <w:rFonts w:ascii="Times New Roman" w:hAnsi="Times New Roman" w:cs="Times New Roman"/>
          <w:sz w:val="36"/>
          <w:szCs w:val="28"/>
        </w:rPr>
      </w:pPr>
    </w:p>
    <w:p w:rsidR="00E72D49" w:rsidRDefault="00E72D49"/>
    <w:sectPr w:rsidR="00E72D49" w:rsidSect="00F972C9">
      <w:pgSz w:w="12240" w:h="15840"/>
      <w:pgMar w:top="720" w:right="720" w:bottom="720" w:left="72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8457D"/>
    <w:multiLevelType w:val="hybridMultilevel"/>
    <w:tmpl w:val="96C0E4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20"/>
    <w:rsid w:val="00140183"/>
    <w:rsid w:val="007C78AF"/>
    <w:rsid w:val="00A02F43"/>
    <w:rsid w:val="00AA1E20"/>
    <w:rsid w:val="00E72D49"/>
    <w:rsid w:val="00F972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5F94D-9135-44BD-8D22-DB4E2176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E20"/>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2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09429">
      <w:bodyDiv w:val="1"/>
      <w:marLeft w:val="0"/>
      <w:marRight w:val="0"/>
      <w:marTop w:val="0"/>
      <w:marBottom w:val="0"/>
      <w:divBdr>
        <w:top w:val="none" w:sz="0" w:space="0" w:color="auto"/>
        <w:left w:val="none" w:sz="0" w:space="0" w:color="auto"/>
        <w:bottom w:val="none" w:sz="0" w:space="0" w:color="auto"/>
        <w:right w:val="none" w:sz="0" w:space="0" w:color="auto"/>
      </w:divBdr>
    </w:div>
    <w:div w:id="17618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2021-05-28T18:37:00Z</dcterms:created>
  <dcterms:modified xsi:type="dcterms:W3CDTF">2021-05-28T18:37:00Z</dcterms:modified>
</cp:coreProperties>
</file>