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FF"/>
  <w:body>
    <w:p w14:paraId="7512E623" w14:textId="3E66BB9D" w:rsidR="00217854" w:rsidRDefault="00217854" w:rsidP="00217854">
      <w:pPr>
        <w:spacing w:after="0" w:line="360" w:lineRule="auto"/>
        <w:jc w:val="center"/>
        <w:rPr>
          <w:rFonts w:ascii="Arial" w:hAnsi="Arial" w:cs="Arial"/>
          <w:b/>
          <w:sz w:val="44"/>
          <w:szCs w:val="44"/>
        </w:rPr>
      </w:pPr>
      <w:r w:rsidRPr="00046804">
        <w:rPr>
          <w:rFonts w:ascii="Arial" w:eastAsia="Calibri" w:hAnsi="Arial" w:cs="Arial"/>
          <w:noProof/>
          <w:sz w:val="24"/>
          <w:szCs w:val="24"/>
          <w:lang w:eastAsia="es-MX"/>
        </w:rPr>
        <w:drawing>
          <wp:anchor distT="0" distB="0" distL="114300" distR="114300" simplePos="0" relativeHeight="251676672" behindDoc="0" locked="0" layoutInCell="1" allowOverlap="1" wp14:anchorId="3E3F13A7" wp14:editId="0807AC34">
            <wp:simplePos x="0" y="0"/>
            <wp:positionH relativeFrom="margin">
              <wp:posOffset>2272665</wp:posOffset>
            </wp:positionH>
            <wp:positionV relativeFrom="paragraph">
              <wp:posOffset>871855</wp:posOffset>
            </wp:positionV>
            <wp:extent cx="1104900" cy="1368724"/>
            <wp:effectExtent l="0" t="0" r="0" b="3175"/>
            <wp:wrapNone/>
            <wp:docPr id="11" name="Imagen 1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1104900" cy="13687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7854">
        <w:rPr>
          <w:rFonts w:ascii="Arial" w:hAnsi="Arial" w:cs="Arial"/>
          <w:b/>
          <w:sz w:val="44"/>
          <w:szCs w:val="44"/>
        </w:rPr>
        <w:t>ESCUELA NORMAL DE EDUCACIÓN PREESCOLAR.</w:t>
      </w:r>
    </w:p>
    <w:p w14:paraId="7D6C520B" w14:textId="435C138C" w:rsidR="00217854" w:rsidRDefault="00217854" w:rsidP="00217854">
      <w:pPr>
        <w:spacing w:after="0" w:line="360" w:lineRule="auto"/>
        <w:jc w:val="center"/>
        <w:rPr>
          <w:rFonts w:ascii="Arial" w:hAnsi="Arial" w:cs="Arial"/>
          <w:b/>
          <w:sz w:val="44"/>
          <w:szCs w:val="44"/>
        </w:rPr>
      </w:pPr>
    </w:p>
    <w:p w14:paraId="01DDEC6A" w14:textId="1997B42A" w:rsidR="00217854" w:rsidRDefault="00217854" w:rsidP="00217854">
      <w:pPr>
        <w:spacing w:after="0" w:line="360" w:lineRule="auto"/>
        <w:jc w:val="center"/>
        <w:rPr>
          <w:rFonts w:ascii="Arial" w:hAnsi="Arial" w:cs="Arial"/>
          <w:b/>
          <w:sz w:val="44"/>
          <w:szCs w:val="44"/>
        </w:rPr>
      </w:pPr>
    </w:p>
    <w:p w14:paraId="382D6A35" w14:textId="77777777" w:rsidR="00217854" w:rsidRPr="00217854" w:rsidRDefault="00217854" w:rsidP="00217854">
      <w:pPr>
        <w:spacing w:after="0" w:line="360" w:lineRule="auto"/>
        <w:jc w:val="center"/>
        <w:rPr>
          <w:rFonts w:ascii="Arial" w:hAnsi="Arial" w:cs="Arial"/>
          <w:b/>
          <w:sz w:val="44"/>
          <w:szCs w:val="44"/>
        </w:rPr>
      </w:pPr>
    </w:p>
    <w:p w14:paraId="13757AF2" w14:textId="62C12A8E" w:rsidR="00217854" w:rsidRDefault="00217854" w:rsidP="00217854">
      <w:pPr>
        <w:spacing w:after="0" w:line="360" w:lineRule="auto"/>
        <w:jc w:val="center"/>
        <w:rPr>
          <w:rFonts w:ascii="Arial" w:hAnsi="Arial" w:cs="Arial"/>
          <w:b/>
          <w:sz w:val="24"/>
          <w:szCs w:val="24"/>
        </w:rPr>
      </w:pPr>
      <w:r>
        <w:rPr>
          <w:rFonts w:ascii="Arial" w:hAnsi="Arial" w:cs="Arial"/>
          <w:b/>
          <w:sz w:val="24"/>
          <w:szCs w:val="24"/>
        </w:rPr>
        <w:t>ALUMNA: KARLA ELENA CALZONCIT RODRÍGUEZ.</w:t>
      </w:r>
    </w:p>
    <w:p w14:paraId="278A709D" w14:textId="52B10E27" w:rsidR="00D33B9F" w:rsidRDefault="00D33B9F" w:rsidP="00217854">
      <w:pPr>
        <w:spacing w:after="0" w:line="360" w:lineRule="auto"/>
        <w:jc w:val="center"/>
        <w:rPr>
          <w:rFonts w:ascii="Arial" w:hAnsi="Arial" w:cs="Arial"/>
          <w:b/>
          <w:sz w:val="24"/>
          <w:szCs w:val="24"/>
        </w:rPr>
      </w:pPr>
      <w:r>
        <w:rPr>
          <w:rFonts w:ascii="Arial" w:hAnsi="Arial" w:cs="Arial"/>
          <w:b/>
          <w:sz w:val="24"/>
          <w:szCs w:val="24"/>
        </w:rPr>
        <w:t>NÚMERO DE LISTA:04</w:t>
      </w:r>
    </w:p>
    <w:p w14:paraId="387C544C" w14:textId="47FEF141" w:rsidR="00217854" w:rsidRDefault="00D33B9F" w:rsidP="00217854">
      <w:pPr>
        <w:spacing w:after="0" w:line="360" w:lineRule="auto"/>
        <w:jc w:val="center"/>
        <w:rPr>
          <w:rFonts w:ascii="Arial" w:hAnsi="Arial" w:cs="Arial"/>
          <w:b/>
          <w:sz w:val="24"/>
          <w:szCs w:val="24"/>
        </w:rPr>
      </w:pPr>
      <w:r>
        <w:rPr>
          <w:rFonts w:ascii="Arial" w:hAnsi="Arial" w:cs="Arial"/>
          <w:b/>
          <w:sz w:val="24"/>
          <w:szCs w:val="24"/>
        </w:rPr>
        <w:t>TRABAJO: IDEAS</w:t>
      </w:r>
      <w:r w:rsidR="00217854">
        <w:rPr>
          <w:rFonts w:ascii="Arial" w:hAnsi="Arial" w:cs="Arial"/>
          <w:b/>
          <w:sz w:val="24"/>
          <w:szCs w:val="24"/>
        </w:rPr>
        <w:t>.</w:t>
      </w:r>
    </w:p>
    <w:p w14:paraId="3C9B132B" w14:textId="28D0F853" w:rsidR="00217854" w:rsidRDefault="00D33B9F" w:rsidP="00217854">
      <w:pPr>
        <w:spacing w:after="0" w:line="360" w:lineRule="auto"/>
        <w:jc w:val="center"/>
        <w:rPr>
          <w:rFonts w:ascii="Arial" w:hAnsi="Arial" w:cs="Arial"/>
          <w:b/>
          <w:sz w:val="24"/>
          <w:szCs w:val="24"/>
        </w:rPr>
      </w:pPr>
      <w:r>
        <w:rPr>
          <w:rFonts w:ascii="Arial" w:hAnsi="Arial" w:cs="Arial"/>
          <w:b/>
          <w:sz w:val="24"/>
          <w:szCs w:val="24"/>
        </w:rPr>
        <w:t>MATERIA: MODELOS</w:t>
      </w:r>
      <w:r w:rsidR="00CE79E4">
        <w:rPr>
          <w:rFonts w:ascii="Arial" w:hAnsi="Arial" w:cs="Arial"/>
          <w:b/>
          <w:sz w:val="24"/>
          <w:szCs w:val="24"/>
        </w:rPr>
        <w:t xml:space="preserve"> PEDAGÓGICOS</w:t>
      </w:r>
      <w:r w:rsidR="00217854">
        <w:rPr>
          <w:rFonts w:ascii="Arial" w:hAnsi="Arial" w:cs="Arial"/>
          <w:b/>
          <w:sz w:val="24"/>
          <w:szCs w:val="24"/>
        </w:rPr>
        <w:t>.</w:t>
      </w:r>
    </w:p>
    <w:p w14:paraId="5D1B4A80" w14:textId="59233B57" w:rsidR="00CE79E4" w:rsidRDefault="00217854" w:rsidP="00D33B9F">
      <w:pPr>
        <w:spacing w:after="0" w:line="360" w:lineRule="auto"/>
        <w:jc w:val="center"/>
        <w:rPr>
          <w:rFonts w:ascii="Arial" w:hAnsi="Arial" w:cs="Arial"/>
          <w:b/>
          <w:sz w:val="24"/>
          <w:szCs w:val="24"/>
        </w:rPr>
      </w:pPr>
      <w:r>
        <w:rPr>
          <w:rFonts w:ascii="Arial" w:hAnsi="Arial" w:cs="Arial"/>
          <w:b/>
          <w:sz w:val="24"/>
          <w:szCs w:val="24"/>
        </w:rPr>
        <w:t xml:space="preserve">DOCENTE: </w:t>
      </w:r>
      <w:r w:rsidR="00CE79E4">
        <w:rPr>
          <w:rFonts w:ascii="Arial" w:hAnsi="Arial" w:cs="Arial"/>
          <w:b/>
          <w:sz w:val="24"/>
          <w:szCs w:val="24"/>
        </w:rPr>
        <w:t>NARCIZO RODRÍGUEZ ESPINOZA.</w:t>
      </w:r>
    </w:p>
    <w:p w14:paraId="31A7A77B" w14:textId="07D0D8DA" w:rsidR="00CE79E4" w:rsidRDefault="00CE79E4" w:rsidP="00217854">
      <w:pPr>
        <w:spacing w:after="0" w:line="240" w:lineRule="auto"/>
        <w:jc w:val="both"/>
        <w:rPr>
          <w:rFonts w:ascii="Arial" w:hAnsi="Arial" w:cs="Arial"/>
          <w:b/>
          <w:sz w:val="24"/>
          <w:szCs w:val="24"/>
        </w:rPr>
      </w:pPr>
    </w:p>
    <w:p w14:paraId="48167F46"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NIDAD DE APRENDIZAJE II. EL MODELO Y SU CONCRECIÓN EN EL AULA: PROCESOS Y PRÁCTICAS DE ENSEÑANZA Y APRENDIZAJE.</w:t>
      </w:r>
    </w:p>
    <w:p w14:paraId="221D8C2E"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b/>
      </w:r>
    </w:p>
    <w:p w14:paraId="62977BD4"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Detecta los procesos de aprendizaje de sus alumnos para favorecer su desarrollo cognitivo y socioemocional.</w:t>
      </w:r>
    </w:p>
    <w:p w14:paraId="687659EA"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b/>
      </w:r>
    </w:p>
    <w:p w14:paraId="1F646769"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Aplica el plan y programas de estudio para alcanzar los propósitos educativos y contribuir al pleno desenvolvimiento de las capacidades de sus alumnos.</w:t>
      </w:r>
    </w:p>
    <w:p w14:paraId="69DFF538"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b/>
      </w:r>
    </w:p>
    <w:p w14:paraId="4FCF4986"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E446DE6"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b/>
      </w:r>
    </w:p>
    <w:p w14:paraId="0238F0B1"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Integra recursos de la investigación educativa para enriquecer su práctica profesional, expresando su interés por el conocimiento, la ciencia y la mejora de la educación.</w:t>
      </w:r>
    </w:p>
    <w:p w14:paraId="5D766B80" w14:textId="77777777" w:rsidR="00CE79E4" w:rsidRP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b/>
      </w:r>
    </w:p>
    <w:p w14:paraId="721BDB64" w14:textId="2306E5FF" w:rsidR="00CE79E4" w:rsidRDefault="00CE79E4" w:rsidP="00CE79E4">
      <w:pPr>
        <w:spacing w:after="0" w:line="240" w:lineRule="auto"/>
        <w:jc w:val="both"/>
        <w:rPr>
          <w:rFonts w:ascii="Arial" w:hAnsi="Arial" w:cs="Arial"/>
          <w:b/>
          <w:sz w:val="24"/>
          <w:szCs w:val="24"/>
        </w:rPr>
      </w:pPr>
      <w:r w:rsidRPr="00CE79E4">
        <w:rPr>
          <w:rFonts w:ascii="Arial" w:hAnsi="Arial" w:cs="Arial"/>
          <w:b/>
          <w:sz w:val="24"/>
          <w:szCs w:val="24"/>
        </w:rPr>
        <w:t>Actúa de manera ética ante la diversidad de situaciones que se presentan en la práctica profesional.</w:t>
      </w:r>
    </w:p>
    <w:p w14:paraId="24D5251C" w14:textId="1FFD699B" w:rsidR="00CE79E4" w:rsidRDefault="00CE79E4" w:rsidP="00217854">
      <w:pPr>
        <w:spacing w:after="0" w:line="240" w:lineRule="auto"/>
        <w:jc w:val="both"/>
        <w:rPr>
          <w:rFonts w:ascii="Arial" w:hAnsi="Arial" w:cs="Arial"/>
          <w:b/>
          <w:sz w:val="24"/>
          <w:szCs w:val="24"/>
        </w:rPr>
      </w:pPr>
    </w:p>
    <w:p w14:paraId="57C92F42" w14:textId="5C26C98C" w:rsidR="00CE79E4" w:rsidRDefault="00CE79E4" w:rsidP="00217854">
      <w:pPr>
        <w:spacing w:after="0" w:line="240" w:lineRule="auto"/>
        <w:jc w:val="both"/>
        <w:rPr>
          <w:rFonts w:ascii="Arial" w:hAnsi="Arial" w:cs="Arial"/>
          <w:b/>
          <w:sz w:val="24"/>
          <w:szCs w:val="24"/>
        </w:rPr>
      </w:pPr>
    </w:p>
    <w:p w14:paraId="570EE024" w14:textId="395BEF25" w:rsidR="00CE79E4" w:rsidRDefault="00D33B9F" w:rsidP="00D33B9F">
      <w:pPr>
        <w:spacing w:after="0" w:line="240" w:lineRule="auto"/>
        <w:jc w:val="right"/>
        <w:rPr>
          <w:rFonts w:ascii="Arial" w:hAnsi="Arial" w:cs="Arial"/>
          <w:b/>
          <w:sz w:val="24"/>
          <w:szCs w:val="24"/>
        </w:rPr>
      </w:pPr>
      <w:r>
        <w:rPr>
          <w:rFonts w:ascii="Arial" w:hAnsi="Arial" w:cs="Arial"/>
          <w:b/>
          <w:sz w:val="24"/>
          <w:szCs w:val="24"/>
        </w:rPr>
        <w:t>MAYO 2021</w:t>
      </w:r>
    </w:p>
    <w:p w14:paraId="1E6B3404" w14:textId="11B7459D" w:rsidR="00CE79E4" w:rsidRDefault="00CE79E4" w:rsidP="00217854">
      <w:pPr>
        <w:spacing w:after="0" w:line="240" w:lineRule="auto"/>
        <w:jc w:val="both"/>
        <w:rPr>
          <w:rFonts w:ascii="Arial" w:hAnsi="Arial" w:cs="Arial"/>
          <w:b/>
          <w:sz w:val="24"/>
          <w:szCs w:val="24"/>
        </w:rPr>
      </w:pPr>
    </w:p>
    <w:p w14:paraId="3EF64870" w14:textId="0945D791" w:rsidR="00CE79E4" w:rsidRDefault="00CE79E4" w:rsidP="00217854">
      <w:pPr>
        <w:spacing w:after="0" w:line="240" w:lineRule="auto"/>
        <w:jc w:val="both"/>
        <w:rPr>
          <w:rFonts w:ascii="Arial" w:hAnsi="Arial" w:cs="Arial"/>
          <w:b/>
          <w:sz w:val="24"/>
          <w:szCs w:val="24"/>
        </w:rPr>
      </w:pPr>
    </w:p>
    <w:p w14:paraId="7525F0C3" w14:textId="59F57C42" w:rsidR="00B71152" w:rsidRPr="00CE79E4" w:rsidRDefault="00CE79E4" w:rsidP="00D33B9F">
      <w:pPr>
        <w:jc w:val="center"/>
        <w:rPr>
          <w:rFonts w:ascii="Modern Love" w:hAnsi="Modern Love" w:cs="Arial"/>
          <w:sz w:val="48"/>
          <w:szCs w:val="48"/>
        </w:rPr>
      </w:pPr>
      <w:r w:rsidRPr="00CE79E4">
        <w:rPr>
          <w:rFonts w:ascii="Modern Love" w:hAnsi="Modern Love" w:cs="Arial"/>
          <w:sz w:val="48"/>
          <w:szCs w:val="48"/>
        </w:rPr>
        <w:t>Ideas y puntos de vistas.</w:t>
      </w:r>
    </w:p>
    <w:p w14:paraId="6D3F4ABB" w14:textId="717BF371" w:rsidR="00CE79E4" w:rsidRDefault="00B71152" w:rsidP="00CE79E4">
      <w:pPr>
        <w:spacing w:line="360" w:lineRule="auto"/>
        <w:jc w:val="both"/>
        <w:rPr>
          <w:rFonts w:ascii="Arial" w:hAnsi="Arial" w:cs="Arial"/>
          <w:sz w:val="24"/>
          <w:szCs w:val="24"/>
        </w:rPr>
      </w:pPr>
      <w:r>
        <w:rPr>
          <w:rFonts w:ascii="Arial" w:hAnsi="Arial" w:cs="Arial"/>
          <w:sz w:val="24"/>
          <w:szCs w:val="24"/>
        </w:rPr>
        <w:t xml:space="preserve">Cada uno da las instituciones a las que mi grupo fue tienen distintos niveles </w:t>
      </w:r>
      <w:r w:rsidR="00CE79E4">
        <w:rPr>
          <w:rFonts w:ascii="Arial" w:hAnsi="Arial" w:cs="Arial"/>
          <w:sz w:val="24"/>
          <w:szCs w:val="24"/>
        </w:rPr>
        <w:t>socioculturales</w:t>
      </w:r>
      <w:r>
        <w:rPr>
          <w:rFonts w:ascii="Arial" w:hAnsi="Arial" w:cs="Arial"/>
          <w:sz w:val="24"/>
          <w:szCs w:val="24"/>
        </w:rPr>
        <w:t xml:space="preserve"> y </w:t>
      </w:r>
      <w:r w:rsidR="00CE79E4">
        <w:rPr>
          <w:rFonts w:ascii="Arial" w:hAnsi="Arial" w:cs="Arial"/>
          <w:sz w:val="24"/>
          <w:szCs w:val="24"/>
        </w:rPr>
        <w:t>económico y</w:t>
      </w:r>
      <w:r>
        <w:rPr>
          <w:rFonts w:ascii="Arial" w:hAnsi="Arial" w:cs="Arial"/>
          <w:sz w:val="24"/>
          <w:szCs w:val="24"/>
        </w:rPr>
        <w:t xml:space="preserve"> nosotros como futuros docentes </w:t>
      </w:r>
      <w:r w:rsidR="00CE79E4">
        <w:rPr>
          <w:rFonts w:ascii="Arial" w:hAnsi="Arial" w:cs="Arial"/>
          <w:sz w:val="24"/>
          <w:szCs w:val="24"/>
        </w:rPr>
        <w:t>debemos estar conscientes que tenemos que moldearnos a cada una de las necesidades sin dejar de lado nuestro primer objetivo que es que los alumnos aprendan.</w:t>
      </w:r>
    </w:p>
    <w:p w14:paraId="2632F31B" w14:textId="77777777" w:rsidR="00CE79E4" w:rsidRPr="00CE79E4" w:rsidRDefault="00CE79E4" w:rsidP="00CE79E4">
      <w:pPr>
        <w:spacing w:line="360" w:lineRule="auto"/>
        <w:jc w:val="both"/>
        <w:rPr>
          <w:rFonts w:ascii="Arial" w:hAnsi="Arial" w:cs="Arial"/>
          <w:sz w:val="24"/>
          <w:szCs w:val="24"/>
        </w:rPr>
      </w:pPr>
      <w:r w:rsidRPr="00CE79E4">
        <w:rPr>
          <w:rFonts w:ascii="Arial" w:hAnsi="Arial" w:cs="Arial"/>
          <w:sz w:val="24"/>
          <w:szCs w:val="24"/>
        </w:rPr>
        <w:t>Algunas de las ideas y conceptos que se quedaron muy presentes en mi para mi formación docente fuero:</w:t>
      </w:r>
      <w:r w:rsidRPr="00CE79E4">
        <w:rPr>
          <w:rFonts w:ascii="Arial" w:hAnsi="Arial" w:cs="Arial"/>
          <w:sz w:val="24"/>
          <w:szCs w:val="24"/>
        </w:rPr>
        <w:br/>
      </w:r>
    </w:p>
    <w:p w14:paraId="3DD9627B" w14:textId="1AB4D3ED" w:rsidR="00B71152" w:rsidRPr="00CE79E4" w:rsidRDefault="00B71152" w:rsidP="00CE79E4">
      <w:pPr>
        <w:pStyle w:val="Prrafodelista"/>
        <w:numPr>
          <w:ilvl w:val="0"/>
          <w:numId w:val="6"/>
        </w:numPr>
        <w:spacing w:line="360" w:lineRule="auto"/>
        <w:jc w:val="both"/>
        <w:rPr>
          <w:rFonts w:ascii="Arial" w:hAnsi="Arial" w:cs="Arial"/>
          <w:sz w:val="24"/>
          <w:szCs w:val="24"/>
        </w:rPr>
      </w:pPr>
      <w:r w:rsidRPr="00CE79E4">
        <w:rPr>
          <w:rFonts w:ascii="Arial" w:hAnsi="Arial" w:cs="Arial"/>
          <w:sz w:val="24"/>
          <w:szCs w:val="24"/>
        </w:rPr>
        <w:t xml:space="preserve">Replantear cada una de nuestras sesiones para adecuar actividades </w:t>
      </w:r>
      <w:r w:rsidRPr="00CE79E4">
        <w:rPr>
          <w:rFonts w:ascii="Arial" w:hAnsi="Arial" w:cs="Arial"/>
          <w:sz w:val="24"/>
          <w:szCs w:val="24"/>
        </w:rPr>
        <w:t>de acuerdo</w:t>
      </w:r>
      <w:r w:rsidRPr="00CE79E4">
        <w:rPr>
          <w:rFonts w:ascii="Arial" w:hAnsi="Arial" w:cs="Arial"/>
          <w:sz w:val="24"/>
          <w:szCs w:val="24"/>
        </w:rPr>
        <w:t xml:space="preserve"> a el grado escolar de los alumnos</w:t>
      </w:r>
    </w:p>
    <w:p w14:paraId="57A3E42B" w14:textId="2C8CF6B9" w:rsidR="00B71152" w:rsidRPr="00CE79E4" w:rsidRDefault="00B71152" w:rsidP="00CE79E4">
      <w:pPr>
        <w:pStyle w:val="Prrafodelista"/>
        <w:numPr>
          <w:ilvl w:val="0"/>
          <w:numId w:val="6"/>
        </w:numPr>
        <w:spacing w:line="360" w:lineRule="auto"/>
        <w:jc w:val="both"/>
        <w:rPr>
          <w:rFonts w:ascii="Arial" w:hAnsi="Arial" w:cs="Arial"/>
          <w:sz w:val="24"/>
          <w:szCs w:val="24"/>
        </w:rPr>
      </w:pPr>
      <w:r w:rsidRPr="00CE79E4">
        <w:rPr>
          <w:rFonts w:ascii="Arial" w:hAnsi="Arial" w:cs="Arial"/>
          <w:sz w:val="24"/>
          <w:szCs w:val="24"/>
        </w:rPr>
        <w:t>Tener un vocabulario conceptualizado para nuestras expresiones</w:t>
      </w:r>
    </w:p>
    <w:p w14:paraId="45753D82" w14:textId="42C39D96" w:rsidR="00B71152" w:rsidRPr="00CE79E4" w:rsidRDefault="00B71152" w:rsidP="00CE79E4">
      <w:pPr>
        <w:pStyle w:val="Prrafodelista"/>
        <w:numPr>
          <w:ilvl w:val="0"/>
          <w:numId w:val="6"/>
        </w:numPr>
        <w:spacing w:line="360" w:lineRule="auto"/>
        <w:jc w:val="both"/>
        <w:rPr>
          <w:rFonts w:ascii="Arial" w:hAnsi="Arial" w:cs="Arial"/>
          <w:sz w:val="24"/>
          <w:szCs w:val="24"/>
        </w:rPr>
      </w:pPr>
      <w:r w:rsidRPr="00CE79E4">
        <w:rPr>
          <w:rFonts w:ascii="Arial" w:hAnsi="Arial" w:cs="Arial"/>
          <w:sz w:val="24"/>
          <w:szCs w:val="24"/>
        </w:rPr>
        <w:t>Planear y plantear nuevas estrategias</w:t>
      </w:r>
    </w:p>
    <w:p w14:paraId="3DC56FAE" w14:textId="68247FEC" w:rsidR="00B71152" w:rsidRPr="00CE79E4" w:rsidRDefault="00B71152" w:rsidP="00CE79E4">
      <w:pPr>
        <w:pStyle w:val="Prrafodelista"/>
        <w:numPr>
          <w:ilvl w:val="0"/>
          <w:numId w:val="6"/>
        </w:numPr>
        <w:spacing w:line="360" w:lineRule="auto"/>
        <w:jc w:val="both"/>
        <w:rPr>
          <w:rFonts w:ascii="Arial" w:hAnsi="Arial" w:cs="Arial"/>
          <w:sz w:val="24"/>
          <w:szCs w:val="24"/>
        </w:rPr>
      </w:pPr>
      <w:r w:rsidRPr="00CE79E4">
        <w:rPr>
          <w:rFonts w:ascii="Arial" w:hAnsi="Arial" w:cs="Arial"/>
          <w:sz w:val="24"/>
          <w:szCs w:val="24"/>
        </w:rPr>
        <w:t>Trabajar con barreras de aprendizajes</w:t>
      </w:r>
    </w:p>
    <w:p w14:paraId="44FDE160" w14:textId="77777777" w:rsidR="00B71152" w:rsidRPr="00CE79E4" w:rsidRDefault="00B71152" w:rsidP="00CE79E4">
      <w:pPr>
        <w:pStyle w:val="Prrafodelista"/>
        <w:numPr>
          <w:ilvl w:val="0"/>
          <w:numId w:val="6"/>
        </w:numPr>
        <w:spacing w:line="360" w:lineRule="auto"/>
        <w:jc w:val="both"/>
        <w:rPr>
          <w:rFonts w:ascii="Arial" w:hAnsi="Arial" w:cs="Arial"/>
          <w:sz w:val="24"/>
          <w:szCs w:val="24"/>
        </w:rPr>
      </w:pPr>
      <w:r w:rsidRPr="00CE79E4">
        <w:rPr>
          <w:rFonts w:ascii="Arial" w:hAnsi="Arial" w:cs="Arial"/>
          <w:sz w:val="24"/>
          <w:szCs w:val="24"/>
        </w:rPr>
        <w:t>Las actividades deben de lograr el propósito mediante la planeación</w:t>
      </w:r>
    </w:p>
    <w:p w14:paraId="52D6AA37" w14:textId="6FE9AB17" w:rsidR="00B71152" w:rsidRPr="00CE79E4" w:rsidRDefault="00B71152" w:rsidP="00CE79E4">
      <w:pPr>
        <w:pStyle w:val="Prrafodelista"/>
        <w:numPr>
          <w:ilvl w:val="0"/>
          <w:numId w:val="6"/>
        </w:numPr>
        <w:spacing w:line="360" w:lineRule="auto"/>
        <w:jc w:val="both"/>
        <w:rPr>
          <w:rFonts w:ascii="Arial" w:hAnsi="Arial" w:cs="Arial"/>
          <w:sz w:val="24"/>
          <w:szCs w:val="24"/>
        </w:rPr>
      </w:pPr>
      <w:r w:rsidRPr="00CE79E4">
        <w:rPr>
          <w:rFonts w:ascii="Arial" w:hAnsi="Arial" w:cs="Arial"/>
          <w:sz w:val="24"/>
          <w:szCs w:val="24"/>
        </w:rPr>
        <w:t xml:space="preserve">Tener diferentes estrategias por </w:t>
      </w:r>
      <w:r w:rsidRPr="00CE79E4">
        <w:rPr>
          <w:rFonts w:ascii="Arial" w:hAnsi="Arial" w:cs="Arial"/>
          <w:sz w:val="24"/>
          <w:szCs w:val="24"/>
        </w:rPr>
        <w:t>si la</w:t>
      </w:r>
      <w:r w:rsidRPr="00CE79E4">
        <w:rPr>
          <w:rFonts w:ascii="Arial" w:hAnsi="Arial" w:cs="Arial"/>
          <w:sz w:val="24"/>
          <w:szCs w:val="24"/>
        </w:rPr>
        <w:t xml:space="preserve"> primera opción no se puede aplicar tener un plan "B" para no dejar sin aprendizaje a los niños</w:t>
      </w:r>
    </w:p>
    <w:p w14:paraId="104CD301" w14:textId="1F051AB4" w:rsidR="00B71152" w:rsidRPr="00CE79E4" w:rsidRDefault="00B71152" w:rsidP="00CE79E4">
      <w:pPr>
        <w:pStyle w:val="Prrafodelista"/>
        <w:numPr>
          <w:ilvl w:val="0"/>
          <w:numId w:val="6"/>
        </w:numPr>
        <w:spacing w:line="360" w:lineRule="auto"/>
        <w:jc w:val="both"/>
        <w:rPr>
          <w:rFonts w:ascii="Arial" w:hAnsi="Arial" w:cs="Arial"/>
          <w:sz w:val="24"/>
          <w:szCs w:val="24"/>
        </w:rPr>
      </w:pPr>
      <w:r w:rsidRPr="00CE79E4">
        <w:rPr>
          <w:rFonts w:ascii="Arial" w:hAnsi="Arial" w:cs="Arial"/>
          <w:sz w:val="24"/>
          <w:szCs w:val="24"/>
        </w:rPr>
        <w:t>Ambientes favorecedores</w:t>
      </w:r>
      <w:r w:rsidRPr="00CE79E4">
        <w:rPr>
          <w:rFonts w:ascii="Arial" w:hAnsi="Arial" w:cs="Arial"/>
          <w:sz w:val="24"/>
          <w:szCs w:val="24"/>
        </w:rPr>
        <w:t xml:space="preserve"> </w:t>
      </w:r>
      <w:r w:rsidRPr="00CE79E4">
        <w:rPr>
          <w:rFonts w:ascii="Arial" w:hAnsi="Arial" w:cs="Arial"/>
          <w:sz w:val="24"/>
          <w:szCs w:val="24"/>
        </w:rPr>
        <w:t>de acuerdo</w:t>
      </w:r>
      <w:r w:rsidRPr="00CE79E4">
        <w:rPr>
          <w:rFonts w:ascii="Arial" w:hAnsi="Arial" w:cs="Arial"/>
          <w:sz w:val="24"/>
          <w:szCs w:val="24"/>
        </w:rPr>
        <w:t xml:space="preserve"> a los campos de formación</w:t>
      </w:r>
    </w:p>
    <w:p w14:paraId="6E478ABA" w14:textId="06063BD7" w:rsidR="00B71152" w:rsidRPr="00CE79E4" w:rsidRDefault="00B71152" w:rsidP="00CE79E4">
      <w:pPr>
        <w:pStyle w:val="Prrafodelista"/>
        <w:numPr>
          <w:ilvl w:val="0"/>
          <w:numId w:val="6"/>
        </w:numPr>
        <w:spacing w:line="360" w:lineRule="auto"/>
        <w:jc w:val="both"/>
        <w:rPr>
          <w:rFonts w:ascii="Arial" w:hAnsi="Arial" w:cs="Arial"/>
          <w:sz w:val="24"/>
          <w:szCs w:val="24"/>
        </w:rPr>
      </w:pPr>
      <w:r w:rsidRPr="00CE79E4">
        <w:rPr>
          <w:rFonts w:ascii="Arial" w:hAnsi="Arial" w:cs="Arial"/>
          <w:sz w:val="24"/>
          <w:szCs w:val="24"/>
        </w:rPr>
        <w:t>Tener la capacidad de identificar maneras para ayudar a los niños</w:t>
      </w:r>
    </w:p>
    <w:p w14:paraId="777710E9" w14:textId="7456A86C" w:rsidR="00B71152" w:rsidRPr="00CE79E4" w:rsidRDefault="00B71152" w:rsidP="00CE79E4">
      <w:pPr>
        <w:pStyle w:val="Prrafodelista"/>
        <w:numPr>
          <w:ilvl w:val="0"/>
          <w:numId w:val="6"/>
        </w:numPr>
        <w:spacing w:line="360" w:lineRule="auto"/>
        <w:jc w:val="both"/>
        <w:rPr>
          <w:rFonts w:ascii="Arial" w:hAnsi="Arial" w:cs="Arial"/>
          <w:sz w:val="24"/>
          <w:szCs w:val="24"/>
        </w:rPr>
      </w:pPr>
      <w:r w:rsidRPr="00CE79E4">
        <w:rPr>
          <w:rFonts w:ascii="Arial" w:hAnsi="Arial" w:cs="Arial"/>
          <w:sz w:val="24"/>
          <w:szCs w:val="24"/>
        </w:rPr>
        <w:t>Invar</w:t>
      </w:r>
      <w:r w:rsidRPr="00CE79E4">
        <w:rPr>
          <w:rFonts w:ascii="Arial" w:hAnsi="Arial" w:cs="Arial"/>
          <w:sz w:val="24"/>
          <w:szCs w:val="24"/>
        </w:rPr>
        <w:t xml:space="preserve"> y caracterizar el aprendizaje</w:t>
      </w:r>
    </w:p>
    <w:p w14:paraId="39628E90" w14:textId="56CC4087" w:rsidR="00046804" w:rsidRDefault="00B71152" w:rsidP="00CE79E4">
      <w:pPr>
        <w:pStyle w:val="Prrafodelista"/>
        <w:numPr>
          <w:ilvl w:val="0"/>
          <w:numId w:val="6"/>
        </w:numPr>
        <w:spacing w:line="360" w:lineRule="auto"/>
        <w:jc w:val="both"/>
        <w:rPr>
          <w:rFonts w:ascii="Arial" w:hAnsi="Arial" w:cs="Arial"/>
          <w:sz w:val="24"/>
          <w:szCs w:val="24"/>
        </w:rPr>
      </w:pPr>
      <w:r w:rsidRPr="00CE79E4">
        <w:rPr>
          <w:rFonts w:ascii="Arial" w:hAnsi="Arial" w:cs="Arial"/>
          <w:sz w:val="24"/>
          <w:szCs w:val="24"/>
        </w:rPr>
        <w:t>Adecuar dependiendo de las necesidades</w:t>
      </w:r>
      <w:r w:rsidR="00CE79E4">
        <w:rPr>
          <w:rFonts w:ascii="Arial" w:hAnsi="Arial" w:cs="Arial"/>
          <w:sz w:val="24"/>
          <w:szCs w:val="24"/>
        </w:rPr>
        <w:t>.</w:t>
      </w:r>
    </w:p>
    <w:p w14:paraId="27C89D02" w14:textId="77777777" w:rsidR="00CE79E4" w:rsidRDefault="00CE79E4" w:rsidP="00CE79E4">
      <w:pPr>
        <w:spacing w:line="360" w:lineRule="auto"/>
        <w:jc w:val="both"/>
        <w:rPr>
          <w:rFonts w:ascii="Arial" w:hAnsi="Arial" w:cs="Arial"/>
          <w:sz w:val="24"/>
          <w:szCs w:val="24"/>
        </w:rPr>
      </w:pPr>
      <w:r>
        <w:rPr>
          <w:rFonts w:ascii="Arial" w:hAnsi="Arial" w:cs="Arial"/>
          <w:sz w:val="24"/>
          <w:szCs w:val="24"/>
        </w:rPr>
        <w:t xml:space="preserve">Cada una de estas es esencial para un optimo conocimiento el cual será primordial para nuestra formación, pues se podría decir que son pequeños consejos para la hora de estar con los alumnos presentando una clase.  </w:t>
      </w:r>
    </w:p>
    <w:p w14:paraId="74D45E53" w14:textId="1BBD4169" w:rsidR="00CE79E4" w:rsidRPr="00CE79E4" w:rsidRDefault="00D33B9F" w:rsidP="00CE79E4">
      <w:pPr>
        <w:spacing w:line="360" w:lineRule="auto"/>
        <w:jc w:val="both"/>
        <w:rPr>
          <w:rFonts w:ascii="Arial" w:hAnsi="Arial" w:cs="Arial"/>
          <w:sz w:val="24"/>
          <w:szCs w:val="24"/>
        </w:rPr>
      </w:pPr>
      <w:r>
        <w:rPr>
          <w:rFonts w:ascii="Arial" w:hAnsi="Arial" w:cs="Arial"/>
          <w:sz w:val="24"/>
          <w:szCs w:val="24"/>
        </w:rPr>
        <w:t>Además,</w:t>
      </w:r>
      <w:r w:rsidR="00CE79E4">
        <w:rPr>
          <w:rFonts w:ascii="Arial" w:hAnsi="Arial" w:cs="Arial"/>
          <w:sz w:val="24"/>
          <w:szCs w:val="24"/>
        </w:rPr>
        <w:t xml:space="preserve"> cada una de las experiencias compartidas con mis compañeros, nos da ejemplos de situaciones que podríamos tener y el como resolverlas, por lo </w:t>
      </w:r>
      <w:proofErr w:type="gramStart"/>
      <w:r w:rsidR="00CE79E4">
        <w:rPr>
          <w:rFonts w:ascii="Arial" w:hAnsi="Arial" w:cs="Arial"/>
          <w:sz w:val="24"/>
          <w:szCs w:val="24"/>
        </w:rPr>
        <w:t>tanto</w:t>
      </w:r>
      <w:proofErr w:type="gramEnd"/>
      <w:r w:rsidR="00CE79E4">
        <w:rPr>
          <w:rFonts w:ascii="Arial" w:hAnsi="Arial" w:cs="Arial"/>
          <w:sz w:val="24"/>
          <w:szCs w:val="24"/>
        </w:rPr>
        <w:t xml:space="preserve"> el intercambio de ideas es muy efectivo.</w:t>
      </w:r>
    </w:p>
    <w:sectPr w:rsidR="00CE79E4" w:rsidRPr="00CE79E4" w:rsidSect="00FE51F7">
      <w:pgSz w:w="12240" w:h="15840"/>
      <w:pgMar w:top="1417" w:right="1701" w:bottom="1417" w:left="1701" w:header="708" w:footer="708" w:gutter="0"/>
      <w:pgBorders w:offsetFrom="page">
        <w:top w:val="single" w:sz="36" w:space="24" w:color="000000" w:themeColor="text1"/>
        <w:left w:val="single" w:sz="36" w:space="24" w:color="000000" w:themeColor="text1"/>
        <w:bottom w:val="single" w:sz="36" w:space="24" w:color="000000" w:themeColor="text1"/>
        <w:right w:val="single" w:sz="36"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7FB"/>
    <w:multiLevelType w:val="multilevel"/>
    <w:tmpl w:val="6A440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DE2444"/>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E006A6"/>
    <w:multiLevelType w:val="hybridMultilevel"/>
    <w:tmpl w:val="CA6E5706"/>
    <w:lvl w:ilvl="0" w:tplc="A050982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C11ED0"/>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4C"/>
    <w:rsid w:val="00046804"/>
    <w:rsid w:val="001F52C6"/>
    <w:rsid w:val="00217854"/>
    <w:rsid w:val="003A21EB"/>
    <w:rsid w:val="003B584C"/>
    <w:rsid w:val="00420F9D"/>
    <w:rsid w:val="004C4D0D"/>
    <w:rsid w:val="005753FF"/>
    <w:rsid w:val="005B69DF"/>
    <w:rsid w:val="00634A23"/>
    <w:rsid w:val="00677861"/>
    <w:rsid w:val="006C135C"/>
    <w:rsid w:val="00781BF9"/>
    <w:rsid w:val="00AC54FF"/>
    <w:rsid w:val="00AF077F"/>
    <w:rsid w:val="00B032EB"/>
    <w:rsid w:val="00B71152"/>
    <w:rsid w:val="00CE79E4"/>
    <w:rsid w:val="00D33B9F"/>
    <w:rsid w:val="00DD42AB"/>
    <w:rsid w:val="00E80DA8"/>
    <w:rsid w:val="00E83C58"/>
    <w:rsid w:val="00EC178D"/>
    <w:rsid w:val="00FE51F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3A21E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E7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09799">
      <w:bodyDiv w:val="1"/>
      <w:marLeft w:val="0"/>
      <w:marRight w:val="0"/>
      <w:marTop w:val="0"/>
      <w:marBottom w:val="0"/>
      <w:divBdr>
        <w:top w:val="none" w:sz="0" w:space="0" w:color="auto"/>
        <w:left w:val="none" w:sz="0" w:space="0" w:color="auto"/>
        <w:bottom w:val="none" w:sz="0" w:space="0" w:color="auto"/>
        <w:right w:val="none" w:sz="0" w:space="0" w:color="auto"/>
      </w:divBdr>
    </w:div>
    <w:div w:id="890338002">
      <w:bodyDiv w:val="1"/>
      <w:marLeft w:val="0"/>
      <w:marRight w:val="0"/>
      <w:marTop w:val="0"/>
      <w:marBottom w:val="0"/>
      <w:divBdr>
        <w:top w:val="none" w:sz="0" w:space="0" w:color="auto"/>
        <w:left w:val="none" w:sz="0" w:space="0" w:color="auto"/>
        <w:bottom w:val="none" w:sz="0" w:space="0" w:color="auto"/>
        <w:right w:val="none" w:sz="0" w:space="0" w:color="auto"/>
      </w:divBdr>
    </w:div>
    <w:div w:id="1445464408">
      <w:bodyDiv w:val="1"/>
      <w:marLeft w:val="0"/>
      <w:marRight w:val="0"/>
      <w:marTop w:val="0"/>
      <w:marBottom w:val="0"/>
      <w:divBdr>
        <w:top w:val="none" w:sz="0" w:space="0" w:color="auto"/>
        <w:left w:val="none" w:sz="0" w:space="0" w:color="auto"/>
        <w:bottom w:val="none" w:sz="0" w:space="0" w:color="auto"/>
        <w:right w:val="none" w:sz="0" w:space="0" w:color="auto"/>
      </w:divBdr>
    </w:div>
    <w:div w:id="14877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GLORIA ELENA RODRIGUEZ HERNANDEZ</cp:lastModifiedBy>
  <cp:revision>2</cp:revision>
  <dcterms:created xsi:type="dcterms:W3CDTF">2021-05-28T21:37:00Z</dcterms:created>
  <dcterms:modified xsi:type="dcterms:W3CDTF">2021-05-28T21:37:00Z</dcterms:modified>
</cp:coreProperties>
</file>