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474F" w14:textId="0D8FDE7A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ESCUELA NORMAL DE EDUCACION PREESCOLAR</w:t>
      </w:r>
    </w:p>
    <w:p w14:paraId="6356B221" w14:textId="65775E35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es-MX"/>
        </w:rPr>
        <w:drawing>
          <wp:inline distT="0" distB="0" distL="0" distR="0" wp14:anchorId="2F6610CA" wp14:editId="5A2C6E06">
            <wp:extent cx="1419225" cy="10553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57" cy="106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AF7F" w14:textId="3EF61D50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Licenciatura en preescolar </w:t>
      </w:r>
    </w:p>
    <w:p w14:paraId="1F09FD6A" w14:textId="77777777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</w:p>
    <w:p w14:paraId="56A62569" w14:textId="2D0B2151" w:rsidR="004605EE" w:rsidRDefault="004605EE" w:rsidP="004605E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605EE">
        <w:rPr>
          <w:rFonts w:ascii="Times New Roman" w:hAnsi="Times New Roman" w:cs="Times New Roman"/>
          <w:b/>
          <w:sz w:val="36"/>
          <w:u w:val="single"/>
        </w:rPr>
        <w:t xml:space="preserve">Atención a la diversidad </w:t>
      </w:r>
    </w:p>
    <w:p w14:paraId="74999778" w14:textId="77777777" w:rsidR="004605EE" w:rsidRDefault="004605EE" w:rsidP="004605EE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508F0FC1" w14:textId="6384B17B" w:rsidR="004605EE" w:rsidRPr="004605EE" w:rsidRDefault="004605EE" w:rsidP="004605EE">
      <w:pPr>
        <w:pStyle w:val="Ttulo3"/>
        <w:spacing w:before="30" w:beforeAutospacing="0" w:after="30" w:afterAutospacing="0"/>
        <w:ind w:left="60"/>
        <w:jc w:val="both"/>
        <w:rPr>
          <w:b w:val="0"/>
          <w:color w:val="000000"/>
          <w:sz w:val="36"/>
          <w:szCs w:val="36"/>
        </w:rPr>
      </w:pPr>
      <w:r w:rsidRPr="004605EE">
        <w:rPr>
          <w:b w:val="0"/>
          <w:sz w:val="36"/>
          <w:szCs w:val="36"/>
        </w:rPr>
        <w:t>Docente:</w:t>
      </w:r>
      <w:r w:rsidRPr="004605EE">
        <w:rPr>
          <w:b w:val="0"/>
          <w:color w:val="000000"/>
          <w:sz w:val="36"/>
          <w:szCs w:val="36"/>
        </w:rPr>
        <w:t xml:space="preserve">  </w:t>
      </w:r>
      <w:hyperlink r:id="rId7" w:history="1">
        <w:r w:rsidRPr="004605EE">
          <w:rPr>
            <w:b w:val="0"/>
            <w:color w:val="000000"/>
            <w:sz w:val="36"/>
            <w:szCs w:val="36"/>
          </w:rPr>
          <w:t>Mayra Cristina Bueno Zertuche</w:t>
        </w:r>
      </w:hyperlink>
    </w:p>
    <w:p w14:paraId="762ABB00" w14:textId="2A353648" w:rsidR="004605EE" w:rsidRDefault="004605EE" w:rsidP="004605EE">
      <w:pPr>
        <w:rPr>
          <w:rFonts w:ascii="Times New Roman" w:hAnsi="Times New Roman" w:cs="Times New Roman"/>
          <w:sz w:val="36"/>
        </w:rPr>
      </w:pPr>
      <w:r w:rsidRPr="004605EE">
        <w:rPr>
          <w:rFonts w:ascii="Times New Roman" w:hAnsi="Times New Roman" w:cs="Times New Roman"/>
          <w:sz w:val="36"/>
        </w:rPr>
        <w:t xml:space="preserve">Alumna: Lorena patricia Álvarez Sánchez </w:t>
      </w:r>
    </w:p>
    <w:p w14:paraId="4354C3FD" w14:textId="77777777" w:rsidR="004605EE" w:rsidRPr="004605EE" w:rsidRDefault="004605EE" w:rsidP="004605EE">
      <w:pPr>
        <w:rPr>
          <w:rFonts w:ascii="Times New Roman" w:hAnsi="Times New Roman" w:cs="Times New Roman"/>
          <w:sz w:val="36"/>
        </w:rPr>
      </w:pPr>
    </w:p>
    <w:p w14:paraId="5D4B8EF1" w14:textId="35DF3F60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 w:rsidRPr="004605EE">
        <w:rPr>
          <w:rFonts w:ascii="Times New Roman" w:hAnsi="Times New Roman" w:cs="Times New Roman"/>
          <w:b/>
          <w:sz w:val="36"/>
        </w:rPr>
        <w:t xml:space="preserve">Evidencia </w:t>
      </w:r>
      <w:r>
        <w:rPr>
          <w:rFonts w:ascii="Times New Roman" w:hAnsi="Times New Roman" w:cs="Times New Roman"/>
          <w:b/>
          <w:sz w:val="36"/>
        </w:rPr>
        <w:t xml:space="preserve">de unidad </w:t>
      </w:r>
      <w:r w:rsidRPr="004605EE">
        <w:rPr>
          <w:rFonts w:ascii="Times New Roman" w:hAnsi="Times New Roman" w:cs="Times New Roman"/>
          <w:b/>
          <w:sz w:val="36"/>
        </w:rPr>
        <w:t>2</w:t>
      </w:r>
    </w:p>
    <w:p w14:paraId="1B5C3CB4" w14:textId="3960F04B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605EE" w:rsidRPr="004605EE" w14:paraId="5A9A6CC3" w14:textId="77777777" w:rsidTr="004605EE">
        <w:trPr>
          <w:tblCellSpacing w:w="15" w:type="dxa"/>
        </w:trPr>
        <w:tc>
          <w:tcPr>
            <w:tcW w:w="0" w:type="auto"/>
            <w:hideMark/>
          </w:tcPr>
          <w:p w14:paraId="5F24512F" w14:textId="4898320D" w:rsidR="004605EE" w:rsidRPr="004605EE" w:rsidRDefault="004605EE" w:rsidP="004605E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5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5F876A1" wp14:editId="4EF282FE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F4B6626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14B4E14" w14:textId="77777777" w:rsidR="004605EE" w:rsidRPr="004605EE" w:rsidRDefault="004605EE" w:rsidP="004605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605EE" w:rsidRPr="004605EE" w14:paraId="492AF331" w14:textId="77777777" w:rsidTr="004605EE">
        <w:trPr>
          <w:tblCellSpacing w:w="15" w:type="dxa"/>
        </w:trPr>
        <w:tc>
          <w:tcPr>
            <w:tcW w:w="0" w:type="auto"/>
            <w:hideMark/>
          </w:tcPr>
          <w:p w14:paraId="70FF3BEA" w14:textId="20F0A4B0" w:rsidR="004605EE" w:rsidRPr="004605EE" w:rsidRDefault="004605EE" w:rsidP="004605E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5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7EBE104" wp14:editId="5655497A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B2F841E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14:paraId="18EC7520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2561AC7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C4E0913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8BF145D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57D145E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AAA7A85" w14:textId="77777777" w:rsidR="004605EE" w:rsidRPr="004605EE" w:rsidRDefault="004605EE" w:rsidP="004605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EBBBDAC" w14:textId="4DBD1DDD" w:rsidR="004605EE" w:rsidRPr="004605EE" w:rsidRDefault="004605EE" w:rsidP="004605EE">
      <w:pPr>
        <w:jc w:val="right"/>
        <w:rPr>
          <w:rFonts w:ascii="Times New Roman" w:hAnsi="Times New Roman" w:cs="Times New Roman"/>
          <w:sz w:val="24"/>
        </w:rPr>
      </w:pPr>
      <w:r w:rsidRPr="004605EE">
        <w:rPr>
          <w:rFonts w:ascii="Times New Roman" w:hAnsi="Times New Roman" w:cs="Times New Roman"/>
          <w:sz w:val="24"/>
        </w:rPr>
        <w:t>Cuarto semestre sección D</w:t>
      </w:r>
    </w:p>
    <w:p w14:paraId="25EFA23E" w14:textId="752FFC7D" w:rsidR="004605EE" w:rsidRDefault="004605EE" w:rsidP="004605E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14:paraId="5989CAB7" w14:textId="20E9F51A" w:rsidR="004605EE" w:rsidRDefault="004605EE" w:rsidP="004605E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Introducción </w:t>
      </w:r>
    </w:p>
    <w:p w14:paraId="4A6C9952" w14:textId="27828E82" w:rsidR="004605EE" w:rsidRDefault="00AD3364" w:rsidP="004605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Este trabajo consta de unas pequeñas entrevistas que se realizaron en el lapso de la jornada de práctica para poder saber un poco más a que debemos de ir enfocadas y nos compartieron un poco de lo que está lleno el mundo de este trabajo en el jardín. </w:t>
      </w:r>
    </w:p>
    <w:p w14:paraId="656CCF1D" w14:textId="7850CEA3" w:rsidR="00AD3364" w:rsidRDefault="00AD3364" w:rsidP="004605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Sin embargo a lo que pude practicar y observar me gustó mucho en cuestión a la organización en la que están en ese jardín.</w:t>
      </w:r>
    </w:p>
    <w:p w14:paraId="63945E48" w14:textId="60427787" w:rsidR="00AD3364" w:rsidRPr="004605EE" w:rsidRDefault="00AD3364" w:rsidP="004605E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Estas entrevistas tienen un propósito ya como lo mencione como es como trabajan en algunas situaciones que les llegan a pasar y como es que las resuelven.</w:t>
      </w:r>
    </w:p>
    <w:p w14:paraId="0EF1264B" w14:textId="77777777" w:rsidR="004605EE" w:rsidRDefault="004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0AD9F3" w14:textId="77777777" w:rsidR="004605EE" w:rsidRPr="004605EE" w:rsidRDefault="004605EE" w:rsidP="004605EE">
      <w:pPr>
        <w:jc w:val="center"/>
        <w:rPr>
          <w:rFonts w:ascii="Times New Roman" w:hAnsi="Times New Roman" w:cs="Times New Roman"/>
        </w:rPr>
      </w:pPr>
    </w:p>
    <w:p w14:paraId="03365FA7" w14:textId="14F64FA2" w:rsidR="00EB2DB6" w:rsidRPr="00EB2DB6" w:rsidRDefault="00BB47AA" w:rsidP="00EB2DB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537CCB8" wp14:editId="38B57221">
            <wp:simplePos x="0" y="0"/>
            <wp:positionH relativeFrom="column">
              <wp:posOffset>-592853</wp:posOffset>
            </wp:positionH>
            <wp:positionV relativeFrom="paragraph">
              <wp:posOffset>-198567</wp:posOffset>
            </wp:positionV>
            <wp:extent cx="1285875" cy="1133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DB6" w:rsidRPr="00EB2DB6">
        <w:rPr>
          <w:rFonts w:ascii="Times New Roman" w:hAnsi="Times New Roman" w:cs="Times New Roman"/>
          <w:b/>
          <w:sz w:val="36"/>
        </w:rPr>
        <w:t>Escuela Normal de Educación Preescolar</w:t>
      </w:r>
    </w:p>
    <w:p w14:paraId="580037AC" w14:textId="77777777" w:rsidR="00EB2DB6" w:rsidRPr="00F25223" w:rsidRDefault="00EB2DB6" w:rsidP="00EB2DB6">
      <w:pPr>
        <w:jc w:val="center"/>
        <w:rPr>
          <w:rFonts w:ascii="Times New Roman" w:hAnsi="Times New Roman" w:cs="Times New Roman"/>
          <w:sz w:val="24"/>
        </w:rPr>
      </w:pPr>
      <w:r w:rsidRPr="00F25223">
        <w:rPr>
          <w:rFonts w:ascii="Times New Roman" w:hAnsi="Times New Roman" w:cs="Times New Roman"/>
          <w:sz w:val="24"/>
        </w:rPr>
        <w:t>Licenciatura en Educación Preescolar</w:t>
      </w:r>
    </w:p>
    <w:p w14:paraId="1B64AF8F" w14:textId="77777777" w:rsidR="00EB2DB6" w:rsidRDefault="00EB2DB6" w:rsidP="00EB2DB6">
      <w:pPr>
        <w:jc w:val="center"/>
        <w:rPr>
          <w:rFonts w:ascii="Times New Roman" w:hAnsi="Times New Roman" w:cs="Times New Roman"/>
          <w:sz w:val="24"/>
        </w:rPr>
      </w:pPr>
      <w:r w:rsidRPr="00F25223">
        <w:rPr>
          <w:rFonts w:ascii="Times New Roman" w:hAnsi="Times New Roman" w:cs="Times New Roman"/>
          <w:sz w:val="24"/>
        </w:rPr>
        <w:t>Ciclo 2020-2021</w:t>
      </w:r>
    </w:p>
    <w:p w14:paraId="00AFC4EA" w14:textId="77777777" w:rsidR="00EB2DB6" w:rsidRPr="00BB47AA" w:rsidRDefault="00EB2DB6" w:rsidP="00EB2DB6">
      <w:pPr>
        <w:jc w:val="center"/>
        <w:rPr>
          <w:rFonts w:ascii="Times New Roman" w:hAnsi="Times New Roman" w:cs="Times New Roman"/>
          <w:b/>
          <w:sz w:val="24"/>
        </w:rPr>
      </w:pPr>
      <w:r w:rsidRPr="00BB47AA">
        <w:rPr>
          <w:rFonts w:ascii="Times New Roman" w:hAnsi="Times New Roman" w:cs="Times New Roman"/>
          <w:b/>
          <w:sz w:val="24"/>
        </w:rPr>
        <w:t xml:space="preserve">Atención  la Diversidad </w:t>
      </w:r>
    </w:p>
    <w:p w14:paraId="7221EED1" w14:textId="77777777" w:rsidR="00EB2DB6" w:rsidRDefault="00EB2DB6" w:rsidP="00EB2DB6">
      <w:pPr>
        <w:rPr>
          <w:rFonts w:ascii="Times New Roman" w:hAnsi="Times New Roman" w:cs="Times New Roman"/>
          <w:sz w:val="24"/>
        </w:rPr>
      </w:pPr>
    </w:p>
    <w:p w14:paraId="1AD3AF68" w14:textId="77777777" w:rsidR="00EB2DB6" w:rsidRPr="00F25223" w:rsidRDefault="00EB2DB6" w:rsidP="00EB2D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Cuestionario a USAER </w:t>
      </w:r>
    </w:p>
    <w:p w14:paraId="45FCE1F4" w14:textId="77777777" w:rsidR="00EB2DB6" w:rsidRDefault="00EB2DB6" w:rsidP="00EB2DB6">
      <w:pPr>
        <w:rPr>
          <w:rFonts w:ascii="Times New Roman" w:hAnsi="Times New Roman" w:cs="Times New Roman"/>
        </w:rPr>
      </w:pPr>
      <w:r w:rsidRPr="0051758E">
        <w:rPr>
          <w:rFonts w:ascii="Times New Roman" w:hAnsi="Times New Roman" w:cs="Times New Roman"/>
          <w:b/>
        </w:rPr>
        <w:t xml:space="preserve">Propósito: </w:t>
      </w:r>
      <w:r>
        <w:rPr>
          <w:rFonts w:ascii="Times New Roman" w:hAnsi="Times New Roman" w:cs="Times New Roman"/>
        </w:rPr>
        <w:t>Por medio de una serie de cuestionamientos,</w:t>
      </w:r>
      <w:r w:rsidRPr="00517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pretende conocer sobre la atención a la diversidad que se practica en las escuelas, con el fin de lograr enriquecer el conocimiento sobre la inclusión educativa. </w:t>
      </w:r>
    </w:p>
    <w:p w14:paraId="117517D3" w14:textId="77777777" w:rsidR="00EB2DB6" w:rsidRDefault="00EB2DB6" w:rsidP="00EB2D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</w:t>
      </w:r>
      <w:r w:rsidRPr="00EB2DB6"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Fecha</w:t>
      </w:r>
      <w:r w:rsidRPr="00EB2DB6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 de Abril del 2021 </w:t>
      </w:r>
    </w:p>
    <w:p w14:paraId="541FA662" w14:textId="77777777" w:rsidR="00BB47AA" w:rsidRPr="000B1974" w:rsidRDefault="00BB47AA" w:rsidP="00BB47AA">
      <w:pPr>
        <w:rPr>
          <w:rFonts w:ascii="Times New Roman" w:hAnsi="Times New Roman" w:cs="Times New Roman"/>
          <w:b/>
        </w:rPr>
      </w:pPr>
      <w:r w:rsidRPr="000B1974">
        <w:rPr>
          <w:rFonts w:ascii="Times New Roman" w:hAnsi="Times New Roman" w:cs="Times New Roman"/>
          <w:b/>
        </w:rPr>
        <w:t xml:space="preserve">Instrucciones: </w:t>
      </w:r>
    </w:p>
    <w:p w14:paraId="5D3EE84C" w14:textId="77777777" w:rsidR="00BB47AA" w:rsidRPr="00BB47AA" w:rsidRDefault="00BB47AA" w:rsidP="00EB2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Leer detenidamente cada pregunta y responder ampliamente según su experiencia y práctica en el campo laboral educativo.  </w:t>
      </w:r>
    </w:p>
    <w:p w14:paraId="51629EA0" w14:textId="77777777" w:rsidR="00EB2DB6" w:rsidRDefault="00EB2DB6" w:rsidP="00EB2DB6">
      <w:pPr>
        <w:rPr>
          <w:rFonts w:ascii="Times New Roman" w:hAnsi="Times New Roman" w:cs="Times New Roman"/>
        </w:rPr>
      </w:pPr>
    </w:p>
    <w:p w14:paraId="4F6C32FF" w14:textId="6381582D" w:rsidR="00EB2DB6" w:rsidRDefault="00EB2DB6" w:rsidP="00EB2DB6">
      <w:pPr>
        <w:pStyle w:val="Prrafodelista"/>
        <w:numPr>
          <w:ilvl w:val="0"/>
          <w:numId w:val="1"/>
        </w:numPr>
      </w:pPr>
      <w:r>
        <w:t>¿Qué tareas lleva a cabo como docente de los servicios de apoyo?</w:t>
      </w:r>
    </w:p>
    <w:p w14:paraId="7420A2D8" w14:textId="072DCFED" w:rsidR="0081014C" w:rsidRDefault="0081014C" w:rsidP="0081014C">
      <w:pPr>
        <w:pStyle w:val="Prrafodelista"/>
      </w:pPr>
      <w:r>
        <w:t xml:space="preserve">Apoyar principalmente a los alumnos con Necesidades </w:t>
      </w:r>
      <w:proofErr w:type="spellStart"/>
      <w:r>
        <w:t>Educaticas</w:t>
      </w:r>
      <w:proofErr w:type="spellEnd"/>
      <w:r>
        <w:t xml:space="preserve"> Especiales, de manera grupal, ya que los atendemos dentro del aula </w:t>
      </w:r>
      <w:proofErr w:type="gramStart"/>
      <w:r>
        <w:t>regular ,</w:t>
      </w:r>
      <w:proofErr w:type="gramEnd"/>
      <w:r>
        <w:t xml:space="preserve"> solo los alumnos que tienen alguna discapacidad, o diagnosticados con TEA, </w:t>
      </w:r>
      <w:proofErr w:type="spellStart"/>
      <w:r>
        <w:t>etc</w:t>
      </w:r>
      <w:proofErr w:type="spellEnd"/>
      <w:r>
        <w:t>, se atienden directamente.</w:t>
      </w:r>
    </w:p>
    <w:p w14:paraId="04ED366F" w14:textId="77777777" w:rsidR="00EB2DB6" w:rsidRDefault="00EB2DB6" w:rsidP="00EB2DB6"/>
    <w:p w14:paraId="1B4DF2FA" w14:textId="77777777" w:rsidR="00EB2DB6" w:rsidRDefault="00EB2DB6" w:rsidP="00EB2DB6">
      <w:pPr>
        <w:pStyle w:val="Prrafodelista"/>
      </w:pPr>
    </w:p>
    <w:p w14:paraId="186F3292" w14:textId="038E6FE6" w:rsidR="00EB2DB6" w:rsidRDefault="00EB2DB6" w:rsidP="00EB2DB6">
      <w:pPr>
        <w:pStyle w:val="Prrafodelista"/>
        <w:numPr>
          <w:ilvl w:val="0"/>
          <w:numId w:val="1"/>
        </w:numPr>
      </w:pPr>
      <w:r>
        <w:t>¿Con qué población trabaja y cómo articula sus acciones con los estudiantes de preescolar, los docentes, los directivos, el personal administrativo, los padres de familias y las instituciones, etc.?</w:t>
      </w:r>
    </w:p>
    <w:p w14:paraId="0A6771E5" w14:textId="21374652" w:rsidR="0081014C" w:rsidRDefault="0081014C" w:rsidP="0081014C">
      <w:pPr>
        <w:pStyle w:val="Prrafodelista"/>
      </w:pPr>
      <w:r>
        <w:t xml:space="preserve">La población que las educadoras canalizan al área de apoyo, alumnos que se les </w:t>
      </w:r>
      <w:proofErr w:type="gramStart"/>
      <w:r>
        <w:t>dificulta ,</w:t>
      </w:r>
      <w:proofErr w:type="gramEnd"/>
      <w:r>
        <w:t xml:space="preserve"> </w:t>
      </w:r>
      <w:proofErr w:type="spellStart"/>
      <w:r>
        <w:t>trabjar</w:t>
      </w:r>
      <w:proofErr w:type="spellEnd"/>
      <w:r>
        <w:t xml:space="preserve"> al nivel de grupo por alguna </w:t>
      </w:r>
      <w:proofErr w:type="spellStart"/>
      <w:r>
        <w:t>cuasa</w:t>
      </w:r>
      <w:proofErr w:type="spellEnd"/>
      <w:r>
        <w:t xml:space="preserve">, se coordinan las acciones con el </w:t>
      </w:r>
      <w:proofErr w:type="spellStart"/>
      <w:r>
        <w:t>trabjo</w:t>
      </w:r>
      <w:proofErr w:type="spellEnd"/>
      <w:r>
        <w:t xml:space="preserve"> diario, con comunicación constante con a educadora, directivos y principalmente padres de familia.</w:t>
      </w:r>
    </w:p>
    <w:p w14:paraId="7CF3C508" w14:textId="77777777" w:rsidR="00EB2DB6" w:rsidRDefault="00EB2DB6" w:rsidP="00EB2DB6">
      <w:pPr>
        <w:ind w:left="360"/>
      </w:pPr>
    </w:p>
    <w:p w14:paraId="2EDAB460" w14:textId="77777777" w:rsidR="00EB2DB6" w:rsidRDefault="00EB2DB6" w:rsidP="00EB2DB6">
      <w:pPr>
        <w:pStyle w:val="Prrafodelista"/>
      </w:pPr>
    </w:p>
    <w:p w14:paraId="17469314" w14:textId="60917C46" w:rsidR="00EB2DB6" w:rsidRDefault="00EB2DB6" w:rsidP="00EB2DB6">
      <w:pPr>
        <w:pStyle w:val="Prrafodelista"/>
        <w:numPr>
          <w:ilvl w:val="0"/>
          <w:numId w:val="1"/>
        </w:numPr>
      </w:pPr>
      <w:r>
        <w:t xml:space="preserve"> ¿Cuáles son las principales dificultades que encuentran en la prestación de sus servicios en la atención a la diversidad?</w:t>
      </w:r>
    </w:p>
    <w:p w14:paraId="48596405" w14:textId="558511AA" w:rsidR="0081014C" w:rsidRDefault="0081014C" w:rsidP="0081014C">
      <w:pPr>
        <w:pStyle w:val="Prrafodelista"/>
      </w:pPr>
      <w:r>
        <w:t xml:space="preserve">Los tiempos, ya que ahora con esta modalidad que tenemos que atenderlos dentro del aula </w:t>
      </w:r>
      <w:proofErr w:type="spellStart"/>
      <w:r>
        <w:t>reguar</w:t>
      </w:r>
      <w:proofErr w:type="spellEnd"/>
      <w:r>
        <w:t xml:space="preserve">, </w:t>
      </w:r>
      <w:proofErr w:type="spellStart"/>
      <w:r>
        <w:t>aveces</w:t>
      </w:r>
      <w:proofErr w:type="spellEnd"/>
      <w:r>
        <w:t xml:space="preserve"> si quisiéramos atenderlos de forma individual pero el tiempo no lo </w:t>
      </w:r>
      <w:proofErr w:type="spellStart"/>
      <w:r>
        <w:t>ppermite</w:t>
      </w:r>
      <w:proofErr w:type="spellEnd"/>
      <w:r>
        <w:t>.</w:t>
      </w:r>
    </w:p>
    <w:p w14:paraId="098535B1" w14:textId="77777777" w:rsidR="00EB2DB6" w:rsidRDefault="00EB2DB6" w:rsidP="00EB2DB6">
      <w:pPr>
        <w:pStyle w:val="Prrafodelista"/>
      </w:pPr>
    </w:p>
    <w:p w14:paraId="56698F75" w14:textId="77777777" w:rsidR="00EB2DB6" w:rsidRDefault="00EB2DB6" w:rsidP="00EB2DB6">
      <w:pPr>
        <w:pStyle w:val="Prrafodelista"/>
      </w:pPr>
    </w:p>
    <w:p w14:paraId="2AB15246" w14:textId="77777777" w:rsidR="00EB2DB6" w:rsidRDefault="00EB2DB6" w:rsidP="00EB2DB6">
      <w:pPr>
        <w:pStyle w:val="Prrafodelista"/>
      </w:pPr>
    </w:p>
    <w:p w14:paraId="6FAE07F1" w14:textId="6D039024" w:rsidR="00EB2DB6" w:rsidRDefault="00EB2DB6" w:rsidP="00EB2DB6">
      <w:pPr>
        <w:pStyle w:val="Prrafodelista"/>
        <w:numPr>
          <w:ilvl w:val="0"/>
          <w:numId w:val="1"/>
        </w:numPr>
      </w:pPr>
      <w:r>
        <w:t>¿Cuáles han sido sus mayores logros o satisfacciones?</w:t>
      </w:r>
    </w:p>
    <w:p w14:paraId="3CBDB475" w14:textId="20EF8E35" w:rsidR="0081014C" w:rsidRDefault="0081014C" w:rsidP="0081014C">
      <w:pPr>
        <w:pStyle w:val="Prrafodelista"/>
      </w:pPr>
      <w:r>
        <w:t xml:space="preserve">Los mayores logros o satisfacciones son diarias, el echo de que el alumno consolide un aprendizaje aunque sea mínimo, para </w:t>
      </w:r>
      <w:proofErr w:type="spellStart"/>
      <w:r>
        <w:t>mi</w:t>
      </w:r>
      <w:proofErr w:type="spellEnd"/>
      <w:r>
        <w:t xml:space="preserve"> es un gran logro.</w:t>
      </w:r>
    </w:p>
    <w:p w14:paraId="02739174" w14:textId="77777777" w:rsidR="00EB2DB6" w:rsidRDefault="00EB2DB6" w:rsidP="00EB2DB6">
      <w:pPr>
        <w:pStyle w:val="Prrafodelista"/>
      </w:pPr>
    </w:p>
    <w:p w14:paraId="269FCE02" w14:textId="77777777" w:rsidR="00EB2DB6" w:rsidRDefault="00EB2DB6" w:rsidP="00EB2DB6">
      <w:pPr>
        <w:ind w:left="360"/>
      </w:pPr>
    </w:p>
    <w:p w14:paraId="5BAEE56A" w14:textId="77777777" w:rsidR="00EB2DB6" w:rsidRDefault="00EB2DB6" w:rsidP="00EB2DB6">
      <w:pPr>
        <w:pStyle w:val="Prrafodelista"/>
      </w:pPr>
    </w:p>
    <w:p w14:paraId="5FA3F750" w14:textId="212F3DBB" w:rsidR="00EB2DB6" w:rsidRDefault="00EB2DB6" w:rsidP="00EB2DB6">
      <w:pPr>
        <w:pStyle w:val="Prrafodelista"/>
        <w:numPr>
          <w:ilvl w:val="0"/>
          <w:numId w:val="1"/>
        </w:numPr>
      </w:pPr>
      <w:r>
        <w:t>¿Cómo y a partir de qué instrumentos determinan la diferencia y la necesidad de atención específica de un niños o una niñas de educación preescolar?</w:t>
      </w:r>
    </w:p>
    <w:p w14:paraId="2C5FE46F" w14:textId="6E057D6D" w:rsidR="0081014C" w:rsidRDefault="0081014C" w:rsidP="0081014C">
      <w:pPr>
        <w:pStyle w:val="Prrafodelista"/>
      </w:pPr>
      <w:proofErr w:type="spellStart"/>
      <w:r>
        <w:t>Apartir</w:t>
      </w:r>
      <w:proofErr w:type="spellEnd"/>
      <w:r>
        <w:t xml:space="preserve"> de una evaluación </w:t>
      </w:r>
      <w:proofErr w:type="gramStart"/>
      <w:r>
        <w:t>inicial ,</w:t>
      </w:r>
      <w:proofErr w:type="gramEnd"/>
      <w:r>
        <w:t xml:space="preserve"> y en casos </w:t>
      </w:r>
      <w:proofErr w:type="spellStart"/>
      <w:r>
        <w:t>especificios</w:t>
      </w:r>
      <w:proofErr w:type="spellEnd"/>
      <w:r>
        <w:t xml:space="preserve"> a partir de una evaluación del área de psicología</w:t>
      </w:r>
    </w:p>
    <w:p w14:paraId="30538FCE" w14:textId="77777777" w:rsidR="00EB2DB6" w:rsidRDefault="00EB2DB6" w:rsidP="00EB2DB6">
      <w:pPr>
        <w:pStyle w:val="Prrafodelista"/>
      </w:pPr>
    </w:p>
    <w:p w14:paraId="10C0A037" w14:textId="77777777" w:rsidR="00EB2DB6" w:rsidRDefault="00EB2DB6" w:rsidP="00EB2DB6">
      <w:pPr>
        <w:pStyle w:val="Prrafodelista"/>
      </w:pPr>
    </w:p>
    <w:p w14:paraId="48CF114E" w14:textId="77777777" w:rsidR="00EB2DB6" w:rsidRDefault="00EB2DB6" w:rsidP="00EB2DB6">
      <w:pPr>
        <w:pStyle w:val="Prrafodelista"/>
      </w:pPr>
    </w:p>
    <w:p w14:paraId="4AD7C76F" w14:textId="77777777" w:rsidR="00EB2DB6" w:rsidRDefault="00EB2DB6" w:rsidP="00EB2DB6">
      <w:pPr>
        <w:pStyle w:val="Prrafodelista"/>
      </w:pPr>
    </w:p>
    <w:p w14:paraId="530ACEF4" w14:textId="71C07D01" w:rsidR="00EB2DB6" w:rsidRDefault="00EB2DB6" w:rsidP="00EB2DB6">
      <w:pPr>
        <w:pStyle w:val="Prrafodelista"/>
        <w:numPr>
          <w:ilvl w:val="0"/>
          <w:numId w:val="1"/>
        </w:numPr>
      </w:pPr>
      <w:r>
        <w:t xml:space="preserve"> ¿Qué tipo de discriminación reconoce que se presenta en los docentes, padres de familia y/o compañeros de grupo?</w:t>
      </w:r>
    </w:p>
    <w:p w14:paraId="00887E30" w14:textId="4B7FFF4A" w:rsidR="0081014C" w:rsidRDefault="0081014C" w:rsidP="0081014C">
      <w:pPr>
        <w:pStyle w:val="Prrafodelista"/>
      </w:pPr>
      <w:r>
        <w:t xml:space="preserve">En ocasiones, el desconocimiento de la </w:t>
      </w:r>
      <w:proofErr w:type="spellStart"/>
      <w:proofErr w:type="gramStart"/>
      <w:r>
        <w:t>dicapacidad</w:t>
      </w:r>
      <w:proofErr w:type="spellEnd"/>
      <w:r>
        <w:t xml:space="preserve"> ,</w:t>
      </w:r>
      <w:proofErr w:type="gramEnd"/>
      <w:r>
        <w:t xml:space="preserve"> para poder saber </w:t>
      </w:r>
      <w:proofErr w:type="spellStart"/>
      <w:r>
        <w:t>como</w:t>
      </w:r>
      <w:proofErr w:type="spellEnd"/>
      <w:r>
        <w:t xml:space="preserve"> atenderlo, </w:t>
      </w:r>
      <w:proofErr w:type="spellStart"/>
      <w:r>
        <w:t>mas</w:t>
      </w:r>
      <w:proofErr w:type="spellEnd"/>
      <w:r>
        <w:t xml:space="preserve"> que discriminación el echo que desconoce su forma de atención y </w:t>
      </w:r>
      <w:r w:rsidR="002553A9">
        <w:t>se le dificulta llevar acabo adecuaciones .</w:t>
      </w:r>
    </w:p>
    <w:p w14:paraId="7D2A0858" w14:textId="026B8456" w:rsidR="0081014C" w:rsidRDefault="0081014C" w:rsidP="0081014C">
      <w:r>
        <w:t xml:space="preserve">                   </w:t>
      </w:r>
    </w:p>
    <w:p w14:paraId="60B25A7A" w14:textId="77777777" w:rsidR="00EB2DB6" w:rsidRDefault="00EB2DB6" w:rsidP="00EB2DB6">
      <w:pPr>
        <w:pStyle w:val="Prrafodelista"/>
      </w:pPr>
    </w:p>
    <w:p w14:paraId="3545F37B" w14:textId="77777777" w:rsidR="00EB2DB6" w:rsidRDefault="00EB2DB6" w:rsidP="00EB2DB6">
      <w:pPr>
        <w:pStyle w:val="Prrafodelista"/>
      </w:pPr>
    </w:p>
    <w:p w14:paraId="579A8482" w14:textId="0871A02A" w:rsidR="00EB2DB6" w:rsidRDefault="00EB2DB6" w:rsidP="00EB2DB6">
      <w:pPr>
        <w:pStyle w:val="Prrafodelista"/>
        <w:numPr>
          <w:ilvl w:val="0"/>
          <w:numId w:val="1"/>
        </w:numPr>
      </w:pPr>
      <w:r>
        <w:t>¿En qué situaciones se han sentido impotentes ante la atención a la diversidad en las aulas?</w:t>
      </w:r>
    </w:p>
    <w:p w14:paraId="0A1A1C6A" w14:textId="12EA0C57" w:rsidR="002553A9" w:rsidRDefault="002553A9" w:rsidP="002553A9">
      <w:pPr>
        <w:ind w:left="720"/>
      </w:pPr>
      <w:r>
        <w:t>Cuando no se tiene el apoyo de la maestra de grupo regular.</w:t>
      </w:r>
    </w:p>
    <w:p w14:paraId="5DDA4C5C" w14:textId="77777777" w:rsidR="00EB2DB6" w:rsidRDefault="00EB2DB6" w:rsidP="00EB2DB6">
      <w:pPr>
        <w:pStyle w:val="Prrafodelista"/>
      </w:pPr>
    </w:p>
    <w:p w14:paraId="1AB05D29" w14:textId="77777777" w:rsidR="00EB2DB6" w:rsidRDefault="00EB2DB6" w:rsidP="00EB2DB6">
      <w:pPr>
        <w:pStyle w:val="Prrafodelista"/>
      </w:pPr>
    </w:p>
    <w:p w14:paraId="7AF2AB68" w14:textId="77777777" w:rsidR="00EB2DB6" w:rsidRDefault="00EB2DB6" w:rsidP="00EB2DB6">
      <w:pPr>
        <w:pStyle w:val="Prrafodelista"/>
      </w:pPr>
    </w:p>
    <w:p w14:paraId="4AA6B9DB" w14:textId="37E81DCD" w:rsidR="00EB2DB6" w:rsidRDefault="00EB2DB6" w:rsidP="00EB2DB6">
      <w:pPr>
        <w:pStyle w:val="Prrafodelista"/>
        <w:numPr>
          <w:ilvl w:val="0"/>
          <w:numId w:val="1"/>
        </w:numPr>
      </w:pPr>
      <w:r>
        <w:t xml:space="preserve"> ¿De qué manera a través de la experiencia ha mejorado su trabajo?</w:t>
      </w:r>
    </w:p>
    <w:p w14:paraId="5ECC2427" w14:textId="48EF1AFA" w:rsidR="002553A9" w:rsidRDefault="002553A9" w:rsidP="002553A9">
      <w:pPr>
        <w:pStyle w:val="Prrafodelista"/>
      </w:pPr>
      <w:r>
        <w:t xml:space="preserve">La comunicación constante con padres de familia y maestra de </w:t>
      </w:r>
      <w:proofErr w:type="spellStart"/>
      <w:r>
        <w:t>grupo</w:t>
      </w:r>
      <w:proofErr w:type="gramStart"/>
      <w:r>
        <w:t>,capacitación</w:t>
      </w:r>
      <w:proofErr w:type="spellEnd"/>
      <w:proofErr w:type="gramEnd"/>
      <w:r>
        <w:t xml:space="preserve"> constante y principalmente trabajar con sus necesidades </w:t>
      </w:r>
      <w:proofErr w:type="spellStart"/>
      <w:r>
        <w:t>especificas</w:t>
      </w:r>
      <w:proofErr w:type="spellEnd"/>
      <w:r>
        <w:t>.</w:t>
      </w:r>
    </w:p>
    <w:p w14:paraId="7934D0CF" w14:textId="77777777" w:rsidR="00EB2DB6" w:rsidRDefault="00EB2DB6" w:rsidP="00EB2DB6">
      <w:pPr>
        <w:pStyle w:val="Prrafodelista"/>
      </w:pPr>
    </w:p>
    <w:p w14:paraId="7A3B95A0" w14:textId="77777777" w:rsidR="00EB2DB6" w:rsidRDefault="00EB2DB6" w:rsidP="00EB2DB6">
      <w:pPr>
        <w:pStyle w:val="Prrafodelista"/>
      </w:pPr>
    </w:p>
    <w:p w14:paraId="5AE801DA" w14:textId="77777777" w:rsidR="00EB2DB6" w:rsidRDefault="00EB2DB6" w:rsidP="00EB2DB6">
      <w:pPr>
        <w:pStyle w:val="Prrafodelista"/>
      </w:pPr>
    </w:p>
    <w:p w14:paraId="119BE33D" w14:textId="17EAD22C" w:rsidR="00EB2DB6" w:rsidRDefault="00EB2DB6" w:rsidP="00EB2DB6">
      <w:pPr>
        <w:pStyle w:val="Prrafodelista"/>
        <w:numPr>
          <w:ilvl w:val="0"/>
          <w:numId w:val="1"/>
        </w:numPr>
      </w:pPr>
      <w:r>
        <w:t xml:space="preserve"> ¿Qué creen que deba mejorar para que su labor tenga mayor alcance?</w:t>
      </w:r>
    </w:p>
    <w:p w14:paraId="268DA44C" w14:textId="7611C017" w:rsidR="002553A9" w:rsidRDefault="002553A9" w:rsidP="002553A9">
      <w:pPr>
        <w:pStyle w:val="Prrafodelista"/>
      </w:pPr>
      <w:r>
        <w:t xml:space="preserve">Crear e innovar </w:t>
      </w:r>
    </w:p>
    <w:p w14:paraId="246942E0" w14:textId="77777777" w:rsidR="00EB2DB6" w:rsidRDefault="00EB2DB6" w:rsidP="00EB2DB6">
      <w:pPr>
        <w:pStyle w:val="Prrafodelista"/>
      </w:pPr>
    </w:p>
    <w:p w14:paraId="75374930" w14:textId="77777777" w:rsidR="00EB2DB6" w:rsidRDefault="00EB2DB6" w:rsidP="00EB2DB6">
      <w:pPr>
        <w:pStyle w:val="Prrafodelista"/>
      </w:pPr>
    </w:p>
    <w:p w14:paraId="64FFB105" w14:textId="77777777" w:rsidR="00EB2DB6" w:rsidRDefault="00EB2DB6" w:rsidP="00EB2DB6">
      <w:pPr>
        <w:pStyle w:val="Prrafodelista"/>
      </w:pPr>
    </w:p>
    <w:p w14:paraId="4036ECF3" w14:textId="220328D2" w:rsidR="00EB2DB6" w:rsidRDefault="00EB2DB6" w:rsidP="00EB2DB6">
      <w:pPr>
        <w:pStyle w:val="Prrafodelista"/>
        <w:numPr>
          <w:ilvl w:val="0"/>
          <w:numId w:val="1"/>
        </w:numPr>
      </w:pPr>
      <w:r>
        <w:t>¿Puede compartir alguna o algunas experiencias exitosas en la atención a la diversidad?</w:t>
      </w:r>
    </w:p>
    <w:p w14:paraId="6E41BA81" w14:textId="578C944A" w:rsidR="002553A9" w:rsidRDefault="002553A9" w:rsidP="002553A9">
      <w:pPr>
        <w:pStyle w:val="Prrafodelista"/>
      </w:pPr>
      <w:r>
        <w:t xml:space="preserve">Creo que el trabajo y </w:t>
      </w:r>
      <w:proofErr w:type="spellStart"/>
      <w:r>
        <w:t>capcitacion</w:t>
      </w:r>
      <w:proofErr w:type="spellEnd"/>
      <w:r>
        <w:t xml:space="preserve"> con alumnos TEA, (trastorno del </w:t>
      </w:r>
      <w:proofErr w:type="spellStart"/>
      <w:r>
        <w:t>esprectro</w:t>
      </w:r>
      <w:proofErr w:type="spellEnd"/>
      <w:r>
        <w:t xml:space="preserve"> autista), que logran tener comunicación y mejor relación con las personas que conviven.</w:t>
      </w:r>
    </w:p>
    <w:p w14:paraId="162D01D8" w14:textId="77777777" w:rsidR="00EB2DB6" w:rsidRDefault="00EB2DB6" w:rsidP="00EB2DB6">
      <w:pPr>
        <w:pStyle w:val="Prrafodelista"/>
      </w:pPr>
    </w:p>
    <w:p w14:paraId="57AC6D98" w14:textId="77777777" w:rsidR="00EB2DB6" w:rsidRDefault="00EB2DB6" w:rsidP="00EB2DB6">
      <w:pPr>
        <w:pStyle w:val="Prrafodelista"/>
      </w:pPr>
    </w:p>
    <w:p w14:paraId="0CF54DEB" w14:textId="77777777" w:rsidR="00EB2DB6" w:rsidRDefault="00EB2DB6" w:rsidP="00EB2DB6">
      <w:pPr>
        <w:pStyle w:val="Prrafodelista"/>
      </w:pPr>
    </w:p>
    <w:p w14:paraId="39BAE0DA" w14:textId="4721C249" w:rsidR="00EB2DB6" w:rsidRDefault="00EB2DB6" w:rsidP="00EB2DB6">
      <w:pPr>
        <w:pStyle w:val="Prrafodelista"/>
        <w:numPr>
          <w:ilvl w:val="0"/>
          <w:numId w:val="1"/>
        </w:numPr>
      </w:pPr>
      <w:r>
        <w:t>¿Cómo se evalúan los aprendizajes desarrollados de los niños y las niñas, atendidos por usted?</w:t>
      </w:r>
    </w:p>
    <w:p w14:paraId="75273778" w14:textId="01052957" w:rsidR="002553A9" w:rsidRDefault="002553A9" w:rsidP="002553A9">
      <w:pPr>
        <w:pStyle w:val="Prrafodelista"/>
      </w:pPr>
      <w:proofErr w:type="spellStart"/>
      <w:r>
        <w:t>Atraves</w:t>
      </w:r>
      <w:proofErr w:type="spellEnd"/>
      <w:r>
        <w:t xml:space="preserve"> de la evaluación y reportes de las educadoras.</w:t>
      </w:r>
    </w:p>
    <w:p w14:paraId="5150D2AD" w14:textId="77777777" w:rsidR="00EB2DB6" w:rsidRDefault="00EB2DB6" w:rsidP="00EB2DB6">
      <w:pPr>
        <w:pStyle w:val="Prrafodelista"/>
      </w:pPr>
    </w:p>
    <w:p w14:paraId="24AF1BA1" w14:textId="77777777" w:rsidR="00EB2DB6" w:rsidRDefault="00EB2DB6" w:rsidP="00EB2DB6">
      <w:pPr>
        <w:pStyle w:val="Prrafodelista"/>
      </w:pPr>
    </w:p>
    <w:p w14:paraId="6CC3AEBA" w14:textId="77777777" w:rsidR="00EB2DB6" w:rsidRDefault="00EB2DB6" w:rsidP="00EB2DB6">
      <w:pPr>
        <w:pStyle w:val="Prrafodelista"/>
      </w:pPr>
    </w:p>
    <w:p w14:paraId="2A12FB1A" w14:textId="24F2897D" w:rsidR="00AC2398" w:rsidRDefault="00EB2DB6" w:rsidP="00EB2DB6">
      <w:pPr>
        <w:pStyle w:val="Prrafodelista"/>
        <w:numPr>
          <w:ilvl w:val="0"/>
          <w:numId w:val="1"/>
        </w:numPr>
      </w:pPr>
      <w:r>
        <w:t xml:space="preserve"> Puede darme un consejo o recomendación para mi trabajo como futuro docente para erradicar la discriminación en cualquiera de sus variantes.</w:t>
      </w:r>
    </w:p>
    <w:p w14:paraId="07914725" w14:textId="66EDAF08" w:rsidR="002553A9" w:rsidRDefault="002553A9" w:rsidP="002553A9">
      <w:pPr>
        <w:pStyle w:val="Prrafodelista"/>
      </w:pPr>
      <w:r>
        <w:t xml:space="preserve">Tratar a los niños por igual tanto en normas </w:t>
      </w:r>
      <w:proofErr w:type="spellStart"/>
      <w:r>
        <w:t>regas</w:t>
      </w:r>
      <w:proofErr w:type="spellEnd"/>
      <w:r>
        <w:t xml:space="preserve"> y limites, como en atención y principalmente conocer al tu alumno para poder establecer adecuaciones oportunas.</w:t>
      </w:r>
    </w:p>
    <w:p w14:paraId="787954EB" w14:textId="77777777" w:rsidR="002553A9" w:rsidRDefault="002553A9" w:rsidP="002553A9"/>
    <w:p w14:paraId="087DCA08" w14:textId="77777777" w:rsidR="004605EE" w:rsidRDefault="004605EE" w:rsidP="002553A9"/>
    <w:p w14:paraId="5CBC398B" w14:textId="77777777" w:rsidR="004605EE" w:rsidRDefault="004605EE" w:rsidP="002553A9"/>
    <w:p w14:paraId="3BF882E1" w14:textId="77777777" w:rsidR="004605EE" w:rsidRDefault="004605EE" w:rsidP="002553A9"/>
    <w:p w14:paraId="47C1D578" w14:textId="77777777" w:rsidR="004605EE" w:rsidRDefault="004605EE" w:rsidP="002553A9"/>
    <w:p w14:paraId="72272D5D" w14:textId="77777777" w:rsidR="004605EE" w:rsidRDefault="004605EE" w:rsidP="002553A9"/>
    <w:p w14:paraId="640441A5" w14:textId="77777777" w:rsidR="004605EE" w:rsidRDefault="004605EE" w:rsidP="002553A9"/>
    <w:p w14:paraId="12573055" w14:textId="77777777" w:rsidR="004605EE" w:rsidRDefault="004605EE" w:rsidP="002553A9"/>
    <w:p w14:paraId="35E5FB1B" w14:textId="77777777" w:rsidR="004605EE" w:rsidRDefault="004605EE" w:rsidP="002553A9"/>
    <w:p w14:paraId="52DF068F" w14:textId="77777777" w:rsidR="004605EE" w:rsidRDefault="004605EE" w:rsidP="002553A9"/>
    <w:p w14:paraId="510B8E4A" w14:textId="77777777" w:rsidR="004605EE" w:rsidRDefault="004605EE" w:rsidP="002553A9"/>
    <w:p w14:paraId="435E8DC4" w14:textId="77777777" w:rsidR="004605EE" w:rsidRDefault="004605EE" w:rsidP="002553A9"/>
    <w:p w14:paraId="1D716CBA" w14:textId="77777777" w:rsidR="004605EE" w:rsidRDefault="004605EE" w:rsidP="002553A9"/>
    <w:p w14:paraId="2364CADA" w14:textId="77777777" w:rsidR="004605EE" w:rsidRDefault="004605EE" w:rsidP="002553A9"/>
    <w:p w14:paraId="6CC6D845" w14:textId="77777777" w:rsidR="004605EE" w:rsidRDefault="004605EE" w:rsidP="002553A9"/>
    <w:p w14:paraId="2363CF6C" w14:textId="77777777" w:rsidR="004605EE" w:rsidRDefault="004605EE" w:rsidP="002553A9"/>
    <w:p w14:paraId="47191B8E" w14:textId="77777777" w:rsidR="004605EE" w:rsidRDefault="004605EE" w:rsidP="002553A9"/>
    <w:p w14:paraId="2942EEB4" w14:textId="77777777" w:rsidR="004605EE" w:rsidRDefault="004605EE" w:rsidP="002553A9"/>
    <w:p w14:paraId="07CC3A3F" w14:textId="77777777" w:rsidR="004605EE" w:rsidRDefault="004605EE" w:rsidP="002553A9"/>
    <w:p w14:paraId="6A4CE110" w14:textId="77777777" w:rsidR="004605EE" w:rsidRDefault="004605EE" w:rsidP="004605EE">
      <w:pPr>
        <w:spacing w:line="240" w:lineRule="auto"/>
        <w:jc w:val="center"/>
        <w:rPr>
          <w:rFonts w:ascii="Arial Black" w:eastAsia="Arial Black" w:hAnsi="Arial Black" w:cs="Arial Black"/>
          <w:sz w:val="30"/>
          <w:szCs w:val="30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inline distT="0" distB="0" distL="0" distR="0" wp14:anchorId="2D871C29" wp14:editId="3350195A">
            <wp:extent cx="1857375" cy="13811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0"/>
          <w:szCs w:val="30"/>
        </w:rPr>
        <w:t>ESCUELA NORMAL DE EDUCACIÓN PREESCOLAR</w:t>
      </w:r>
    </w:p>
    <w:p w14:paraId="22631934" w14:textId="77777777" w:rsidR="004605EE" w:rsidRDefault="004605EE" w:rsidP="004605EE">
      <w:pPr>
        <w:spacing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LIC. EN EDUCACIÓN PREESCOLAR</w:t>
      </w:r>
    </w:p>
    <w:p w14:paraId="4ECA9311" w14:textId="77777777" w:rsidR="004605EE" w:rsidRDefault="004605EE" w:rsidP="004605EE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CICLO 2020-2021</w:t>
      </w:r>
    </w:p>
    <w:p w14:paraId="1585842E" w14:textId="77777777" w:rsidR="004605EE" w:rsidRDefault="004605EE" w:rsidP="004605EE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1211787B" w14:textId="23EF3F61" w:rsidR="004605EE" w:rsidRDefault="004605EE" w:rsidP="004605EE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0"/>
          <w:szCs w:val="30"/>
        </w:rPr>
        <w:t>ENTREVISTA A  EDUCADORA:</w:t>
      </w:r>
      <w:r>
        <w:rPr>
          <w:rFonts w:ascii="Arial" w:eastAsia="Arial" w:hAnsi="Arial" w:cs="Arial"/>
          <w:b/>
          <w:sz w:val="30"/>
          <w:szCs w:val="30"/>
        </w:rPr>
        <w:t xml:space="preserve"> Carmen de Lourdes Cortes Herrera </w:t>
      </w:r>
    </w:p>
    <w:p w14:paraId="748C4B9F" w14:textId="4347B6DD" w:rsidR="004605EE" w:rsidRDefault="004605EE" w:rsidP="004605EE">
      <w:pPr>
        <w:spacing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Jardín de Niños Micaela Pérez </w:t>
      </w:r>
    </w:p>
    <w:p w14:paraId="453E12F7" w14:textId="77777777" w:rsidR="004605EE" w:rsidRDefault="004605EE" w:rsidP="004605EE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  <w:bookmarkStart w:id="1" w:name="_heading=h.4dshhlsfn46s" w:colFirst="0" w:colLast="0"/>
      <w:bookmarkEnd w:id="1"/>
      <w:r>
        <w:rPr>
          <w:rFonts w:ascii="Arial" w:eastAsia="Arial" w:hAnsi="Arial" w:cs="Arial"/>
          <w:sz w:val="26"/>
          <w:szCs w:val="26"/>
        </w:rPr>
        <w:t>LORENA PATRICIA ÁLVAREZ SÁNCHEZ #1</w:t>
      </w:r>
    </w:p>
    <w:p w14:paraId="3E2C9C85" w14:textId="77777777" w:rsidR="004605EE" w:rsidRDefault="004605EE" w:rsidP="004605EE">
      <w:pPr>
        <w:spacing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38CCAB18" w14:textId="77777777" w:rsidR="004605EE" w:rsidRDefault="004605EE" w:rsidP="004605EE">
      <w:pPr>
        <w:spacing w:line="48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" w:name="_heading=h.gdobiuyb8uga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>Entrevista a directora y educadora</w:t>
      </w:r>
    </w:p>
    <w:p w14:paraId="1ECC7A8F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han sido los cambios curriculares en los que ha participado como docente en la educación preescolar?</w:t>
      </w:r>
    </w:p>
    <w:p w14:paraId="25867453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normal en el año 1993 con un modelo cognitivo –constructivista, 20002 cambio a modelo psicogenético, 2005 constructivista – sociocultural donde se </w:t>
      </w:r>
      <w:proofErr w:type="spellStart"/>
      <w:r>
        <w:rPr>
          <w:rFonts w:ascii="Arial" w:eastAsia="Arial" w:hAnsi="Arial" w:cs="Arial"/>
          <w:sz w:val="24"/>
          <w:szCs w:val="24"/>
        </w:rPr>
        <w:t>pretendio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el menor diseñara su propia estrategia de aprendizaje, 2010 </w:t>
      </w:r>
      <w:proofErr w:type="spellStart"/>
      <w:r>
        <w:rPr>
          <w:rFonts w:ascii="Arial" w:eastAsia="Arial" w:hAnsi="Arial" w:cs="Arial"/>
          <w:sz w:val="24"/>
          <w:szCs w:val="24"/>
        </w:rPr>
        <w:t>cognitiva</w:t>
      </w:r>
      <w:proofErr w:type="gramStart"/>
      <w:r>
        <w:rPr>
          <w:rFonts w:ascii="Arial" w:eastAsia="Arial" w:hAnsi="Arial" w:cs="Arial"/>
          <w:sz w:val="24"/>
          <w:szCs w:val="24"/>
        </w:rPr>
        <w:t>..donde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se basa en las competencias del niño </w:t>
      </w:r>
    </w:p>
    <w:p w14:paraId="32296CB8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¿Qué aspectos han caracterizado la enseñanza y el aprendizaje en cada currículo?</w:t>
      </w:r>
    </w:p>
    <w:p w14:paraId="7A3C9D24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 ya la </w:t>
      </w:r>
      <w:proofErr w:type="gramStart"/>
      <w:r>
        <w:rPr>
          <w:rFonts w:ascii="Arial" w:eastAsia="Arial" w:hAnsi="Arial" w:cs="Arial"/>
          <w:sz w:val="24"/>
          <w:szCs w:val="24"/>
        </w:rPr>
        <w:t>conteste 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265672B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¿Los modelos han respondido a la realidad que se vive en el momento?</w:t>
      </w:r>
    </w:p>
    <w:p w14:paraId="07337E1E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Creo que </w:t>
      </w:r>
      <w:proofErr w:type="spellStart"/>
      <w:r>
        <w:rPr>
          <w:rFonts w:ascii="Arial" w:eastAsia="Arial" w:hAnsi="Arial" w:cs="Arial"/>
          <w:sz w:val="24"/>
          <w:szCs w:val="24"/>
        </w:rPr>
        <w:t>Mexico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tiene grandes pedagogos, que deben de unirlos para que </w:t>
      </w:r>
      <w:proofErr w:type="spellStart"/>
      <w:r>
        <w:rPr>
          <w:rFonts w:ascii="Arial" w:eastAsia="Arial" w:hAnsi="Arial" w:cs="Arial"/>
          <w:sz w:val="24"/>
          <w:szCs w:val="24"/>
        </w:rPr>
        <w:t>Mexico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realice su propio </w:t>
      </w:r>
      <w:proofErr w:type="spellStart"/>
      <w:r>
        <w:rPr>
          <w:rFonts w:ascii="Arial" w:eastAsia="Arial" w:hAnsi="Arial" w:cs="Arial"/>
          <w:sz w:val="24"/>
          <w:szCs w:val="24"/>
        </w:rPr>
        <w:t>curriculum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siempre tomamos modelos educativos de oros países, aunque hubo un apoyo de mexicanos, no es, en mi punto de vista bueno ya que no es nuestra realidad, en </w:t>
      </w:r>
      <w:proofErr w:type="spellStart"/>
      <w:r>
        <w:rPr>
          <w:rFonts w:ascii="Arial" w:eastAsia="Arial" w:hAnsi="Arial" w:cs="Arial"/>
          <w:sz w:val="24"/>
          <w:szCs w:val="24"/>
        </w:rPr>
        <w:t>Mexico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hay muchas zonas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rurales, zonas donde no hay </w:t>
      </w:r>
      <w:proofErr w:type="gramStart"/>
      <w:r>
        <w:rPr>
          <w:rFonts w:ascii="Arial" w:eastAsia="Arial" w:hAnsi="Arial" w:cs="Arial"/>
          <w:sz w:val="24"/>
          <w:szCs w:val="24"/>
        </w:rPr>
        <w:t>escuelas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 maestros piden prestadas cocheras, casa etc.</w:t>
      </w:r>
    </w:p>
    <w:p w14:paraId="5D79FFCB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¿Cuáles modelos pedagógicos ha implementado en su práctica profesional? </w:t>
      </w:r>
    </w:p>
    <w:p w14:paraId="2C56F6BD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gusta utilizar variedad y también depende del grado en primer grado al que estaba asignada casi siempre, no se puede manejar mucho el modelo de proyectos en base al gusto del alumno</w:t>
      </w:r>
      <w:proofErr w:type="gramStart"/>
      <w:r>
        <w:rPr>
          <w:rFonts w:ascii="Arial" w:eastAsia="Arial" w:hAnsi="Arial" w:cs="Arial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F447FB6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¿Cuál ha sido la relación entre la educadora y el alumno en cada modelo? </w:t>
      </w:r>
    </w:p>
    <w:p w14:paraId="21E434CC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Siempre trato de ser solamente guía…. Doy una amplia gama de instrumentos para que los niños lleguen a su aprendizaje ya que sabemos que cada niño tiene un tipo de aprendizaje diferente </w:t>
      </w:r>
    </w:p>
    <w:p w14:paraId="4ACA3B1E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B4AD2E7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¿Qué métodos, estrategias o propuestas ha utilizado en cada uno?</w:t>
      </w:r>
    </w:p>
    <w:p w14:paraId="1089BC11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matemáticas utilizo el método de regletas, ha sido difícil ahora por la cuarentena, pero en el jardín las ocupo diariamente… en cuando a los métodos de </w:t>
      </w:r>
      <w:proofErr w:type="spellStart"/>
      <w:r>
        <w:rPr>
          <w:rFonts w:ascii="Arial" w:eastAsia="Arial" w:hAnsi="Arial" w:cs="Arial"/>
          <w:sz w:val="24"/>
          <w:szCs w:val="24"/>
        </w:rPr>
        <w:t>lecto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escritura me gusta el método Doman y el de </w:t>
      </w:r>
      <w:proofErr w:type="spellStart"/>
      <w:r>
        <w:rPr>
          <w:rFonts w:ascii="Arial" w:eastAsia="Arial" w:hAnsi="Arial" w:cs="Arial"/>
          <w:sz w:val="24"/>
          <w:szCs w:val="24"/>
        </w:rPr>
        <w:t>Minjares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008AFB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2E07881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¿De qué manera se concretan los modelos en el enfoque de cada campo formativo?</w:t>
      </w:r>
    </w:p>
    <w:p w14:paraId="187BC4FB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campo tiene su método ideal, solo hay que ver cual se adapta al grupo</w:t>
      </w:r>
    </w:p>
    <w:p w14:paraId="5F409C09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considera que serán los próximos desafíos a los que se enfrentará la próxima reforma?</w:t>
      </w:r>
    </w:p>
    <w:p w14:paraId="4CAEF0B7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Intensificar el combate al rezago educativo, donde vimos que en cada grado hubo una nula comunicación y no sabemos si hay abandono escolar… </w:t>
      </w:r>
    </w:p>
    <w:p w14:paraId="6E558873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¿Cree que este aprendizaje (modalidad virtual) sirva para planear nuevas reformas, donde se utilicen las plataformas?  ¿Por qué?</w:t>
      </w:r>
    </w:p>
    <w:p w14:paraId="62609A2A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No, porque esperamos ver que esto termine pronto, si no se puede si deberían de explicarse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podemos hacer para que el alumno pueda acceder al aprendizaje</w:t>
      </w:r>
    </w:p>
    <w:p w14:paraId="2F0716CC" w14:textId="77777777" w:rsidR="004605EE" w:rsidRDefault="004605EE" w:rsidP="004605EE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E026C46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¿Considera que la evaluación que se está llevando a cabo actualmente cumple verdaderamente con su función?</w:t>
      </w:r>
    </w:p>
    <w:p w14:paraId="7E007CF0" w14:textId="77777777" w:rsidR="004605EE" w:rsidRDefault="004605EE" w:rsidP="004605E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No, porque realmente a los únicos alumnos que podemos evaluar son los que se conectan, los demás no sabemos si los trabajos son realizados por ellos o por sus papas</w:t>
      </w:r>
    </w:p>
    <w:p w14:paraId="73C5F646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¿Se están guiando con aprendizajes clave para poder planear de acuerdo a la modalidad que estamos llevando a cabo? </w:t>
      </w:r>
    </w:p>
    <w:p w14:paraId="0C85DBA3" w14:textId="77777777" w:rsidR="004605EE" w:rsidRDefault="004605EE" w:rsidP="004605E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sz w:val="24"/>
          <w:szCs w:val="24"/>
        </w:rPr>
        <w:t>asi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</w:p>
    <w:p w14:paraId="0647A79A" w14:textId="77777777" w:rsidR="004605EE" w:rsidRDefault="004605EE" w:rsidP="004605EE">
      <w:pPr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hay de diferente entre planear durante clases presenciales y planear en esta nueva modalidad, que es clases en línea?</w:t>
      </w:r>
    </w:p>
    <w:p w14:paraId="05F578F2" w14:textId="77777777" w:rsidR="004605EE" w:rsidRDefault="004605EE" w:rsidP="004605E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Todo, ahora deben de tener el micrófono apagado para que no se vicie la acústica, en el salón son espontáneos, los materiales, algunos niños no tienen dinero para comprar y en particular no les pido ya nada caro. Etc… </w:t>
      </w:r>
      <w:proofErr w:type="spellStart"/>
      <w:r>
        <w:rPr>
          <w:rFonts w:ascii="Arial" w:eastAsia="Arial" w:hAnsi="Arial" w:cs="Arial"/>
          <w:sz w:val="24"/>
          <w:szCs w:val="24"/>
        </w:rPr>
        <w:t>jamas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será lo mismo </w:t>
      </w:r>
    </w:p>
    <w:p w14:paraId="352D7FA8" w14:textId="77777777" w:rsidR="004605EE" w:rsidRDefault="004605EE" w:rsidP="004605E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0E347F9" w14:textId="77777777" w:rsidR="004605EE" w:rsidRDefault="004605EE" w:rsidP="002553A9"/>
    <w:p w14:paraId="409EADA4" w14:textId="77777777" w:rsidR="001A365C" w:rsidRDefault="001A365C" w:rsidP="002553A9"/>
    <w:p w14:paraId="2278534F" w14:textId="77777777" w:rsidR="001A365C" w:rsidRDefault="001A365C" w:rsidP="002553A9"/>
    <w:p w14:paraId="7D20B24C" w14:textId="77777777" w:rsidR="001A365C" w:rsidRDefault="001A365C" w:rsidP="002553A9"/>
    <w:p w14:paraId="6A64FB14" w14:textId="77777777" w:rsidR="001A365C" w:rsidRDefault="001A365C" w:rsidP="002553A9"/>
    <w:p w14:paraId="3F0116A4" w14:textId="77777777" w:rsidR="001A365C" w:rsidRDefault="001A365C" w:rsidP="002553A9"/>
    <w:p w14:paraId="27CE6C65" w14:textId="77777777" w:rsidR="001A365C" w:rsidRDefault="001A365C" w:rsidP="002553A9"/>
    <w:p w14:paraId="352117DD" w14:textId="77777777" w:rsidR="001A365C" w:rsidRDefault="001A365C" w:rsidP="002553A9"/>
    <w:p w14:paraId="519D4377" w14:textId="77777777" w:rsidR="001A365C" w:rsidRDefault="001A365C" w:rsidP="002553A9"/>
    <w:p w14:paraId="1931FF54" w14:textId="77777777" w:rsidR="001A365C" w:rsidRDefault="001A365C" w:rsidP="002553A9"/>
    <w:p w14:paraId="2E1CFDDA" w14:textId="77777777" w:rsidR="001A365C" w:rsidRDefault="001A365C" w:rsidP="002553A9"/>
    <w:p w14:paraId="294360D9" w14:textId="77777777" w:rsidR="001A365C" w:rsidRDefault="001A365C" w:rsidP="002553A9"/>
    <w:p w14:paraId="18E737B5" w14:textId="77777777" w:rsidR="001A365C" w:rsidRDefault="001A365C" w:rsidP="002553A9"/>
    <w:p w14:paraId="7950CA2E" w14:textId="77777777" w:rsidR="001A365C" w:rsidRDefault="001A365C" w:rsidP="002553A9"/>
    <w:p w14:paraId="2B694617" w14:textId="77777777" w:rsidR="001A365C" w:rsidRDefault="001A365C" w:rsidP="002553A9"/>
    <w:p w14:paraId="00B2B21B" w14:textId="77777777" w:rsidR="001A365C" w:rsidRDefault="001A365C" w:rsidP="002553A9"/>
    <w:p w14:paraId="62676FCD" w14:textId="77777777" w:rsidR="001A365C" w:rsidRDefault="001A365C" w:rsidP="002553A9"/>
    <w:p w14:paraId="3538FBF1" w14:textId="77777777" w:rsidR="001A365C" w:rsidRDefault="001A365C" w:rsidP="002553A9"/>
    <w:p w14:paraId="66262424" w14:textId="77777777" w:rsidR="001A365C" w:rsidRDefault="001A365C" w:rsidP="002553A9"/>
    <w:p w14:paraId="60455FE1" w14:textId="77777777" w:rsidR="001A365C" w:rsidRDefault="001A365C" w:rsidP="002553A9"/>
    <w:p w14:paraId="607C1CAB" w14:textId="77777777" w:rsidR="001A365C" w:rsidRDefault="001A365C" w:rsidP="002553A9"/>
    <w:p w14:paraId="1464B579" w14:textId="77777777" w:rsidR="001A365C" w:rsidRDefault="001A365C" w:rsidP="002553A9"/>
    <w:p w14:paraId="7692A544" w14:textId="31A93189" w:rsidR="001A365C" w:rsidRPr="00D03D90" w:rsidRDefault="00D03D90" w:rsidP="00D03D9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Rubrica </w:t>
      </w:r>
      <w:bookmarkStart w:id="3" w:name="_GoBack"/>
      <w:bookmarkEnd w:id="3"/>
    </w:p>
    <w:p w14:paraId="72DB1863" w14:textId="01DF1169" w:rsidR="001A365C" w:rsidRDefault="001A365C" w:rsidP="002553A9">
      <w:r>
        <w:rPr>
          <w:noProof/>
          <w:lang w:eastAsia="es-MX"/>
        </w:rPr>
        <w:drawing>
          <wp:inline distT="0" distB="0" distL="0" distR="0" wp14:anchorId="65AB9619" wp14:editId="78E84B8B">
            <wp:extent cx="5686076" cy="5562600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02653A0-E882-4220-8C39-F926970A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02653A0-E882-4220-8C39-F926970A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1725" t="25221" r="22268" b="9734"/>
                    <a:stretch/>
                  </pic:blipFill>
                  <pic:spPr bwMode="auto">
                    <a:xfrm>
                      <a:off x="0" y="0"/>
                      <a:ext cx="5693134" cy="556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365C" w:rsidSect="00BB47AA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3A33"/>
    <w:multiLevelType w:val="multilevel"/>
    <w:tmpl w:val="DCD429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63DB1228"/>
    <w:multiLevelType w:val="hybridMultilevel"/>
    <w:tmpl w:val="98F69F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B6"/>
    <w:rsid w:val="001A365C"/>
    <w:rsid w:val="002553A9"/>
    <w:rsid w:val="002D19F6"/>
    <w:rsid w:val="004605EE"/>
    <w:rsid w:val="0081014C"/>
    <w:rsid w:val="00AC2398"/>
    <w:rsid w:val="00AD3364"/>
    <w:rsid w:val="00BB47AA"/>
    <w:rsid w:val="00D03D90"/>
    <w:rsid w:val="00DA01EB"/>
    <w:rsid w:val="00E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9030"/>
  <w15:chartTrackingRefBased/>
  <w15:docId w15:val="{6C64AF19-F519-44CA-921F-C3C7F1A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DB6"/>
  </w:style>
  <w:style w:type="paragraph" w:styleId="Ttulo3">
    <w:name w:val="heading 3"/>
    <w:basedOn w:val="Normal"/>
    <w:link w:val="Ttulo3Car"/>
    <w:uiPriority w:val="9"/>
    <w:qFormat/>
    <w:rsid w:val="00460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605E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60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201.117.133.137/sistema/mensajes/EnviaMensaje1.asp?e=enep-00042&amp;c=600765339&amp;p=76M19BMA51M10M7B4153502&amp;idMateria=6178&amp;idMateria=6178&amp;a=M132&amp;an=MAYRA%20CRISTINA%20BUENO%20ZERTUCH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9E8C-7EDC-4F69-B3AA-9829D86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UserPro</cp:lastModifiedBy>
  <cp:revision>5</cp:revision>
  <dcterms:created xsi:type="dcterms:W3CDTF">2021-04-27T18:37:00Z</dcterms:created>
  <dcterms:modified xsi:type="dcterms:W3CDTF">2021-06-02T22:56:00Z</dcterms:modified>
</cp:coreProperties>
</file>