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6D75" w14:textId="77777777" w:rsidR="00F92FCC" w:rsidRDefault="00F92FCC" w:rsidP="00F92FCC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14193321" wp14:editId="25CB39E1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2" name="Imagen 2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4E530455" w14:textId="77777777" w:rsidR="00F92FCC" w:rsidRDefault="00F92FCC" w:rsidP="00F92FCC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61DA211F" w14:textId="77777777" w:rsidR="00F92FCC" w:rsidRDefault="00F92FCC" w:rsidP="00F92FCC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Estrategias para el desarrollo socioemocional.</w:t>
      </w:r>
    </w:p>
    <w:p w14:paraId="08357FDA" w14:textId="77777777" w:rsidR="00F92FCC" w:rsidRDefault="00F92FCC" w:rsidP="00F92FCC">
      <w:pPr>
        <w:jc w:val="center"/>
        <w:rPr>
          <w:rFonts w:ascii="Verdana" w:hAnsi="Verdana" w:cs="Arial"/>
          <w:sz w:val="44"/>
          <w:szCs w:val="44"/>
        </w:rPr>
      </w:pPr>
    </w:p>
    <w:p w14:paraId="5B91F602" w14:textId="77777777" w:rsidR="005A150E" w:rsidRDefault="005A150E" w:rsidP="00F92FCC">
      <w:pPr>
        <w:jc w:val="center"/>
        <w:rPr>
          <w:rFonts w:ascii="Verdana" w:hAnsi="Verdana" w:cs="Arial"/>
          <w:sz w:val="44"/>
          <w:szCs w:val="44"/>
        </w:rPr>
      </w:pPr>
    </w:p>
    <w:p w14:paraId="07767CA8" w14:textId="77777777" w:rsidR="00F92FCC" w:rsidRDefault="00F92FCC" w:rsidP="00F92FCC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>Maestra:</w:t>
      </w:r>
      <w:r>
        <w:rPr>
          <w:rFonts w:ascii="Verdana" w:hAnsi="Verdana" w:cs="Arial"/>
          <w:color w:val="auto"/>
          <w:sz w:val="44"/>
          <w:szCs w:val="44"/>
        </w:rPr>
        <w:t xml:space="preserve"> Eduarda Maldonado García </w:t>
      </w:r>
    </w:p>
    <w:p w14:paraId="6798DDD2" w14:textId="77777777" w:rsidR="00F92FCC" w:rsidRDefault="00F92FCC" w:rsidP="00F92FCC">
      <w:pPr>
        <w:rPr>
          <w:rFonts w:ascii="Verdana" w:hAnsi="Verdana" w:cs="Arial"/>
          <w:sz w:val="44"/>
          <w:szCs w:val="44"/>
        </w:rPr>
      </w:pPr>
    </w:p>
    <w:p w14:paraId="7D08F452" w14:textId="77777777" w:rsidR="005A150E" w:rsidRDefault="005A150E" w:rsidP="00F92FCC">
      <w:pPr>
        <w:rPr>
          <w:rFonts w:ascii="Verdana" w:hAnsi="Verdana" w:cs="Arial"/>
          <w:sz w:val="44"/>
          <w:szCs w:val="44"/>
        </w:rPr>
      </w:pPr>
    </w:p>
    <w:p w14:paraId="4EEE1F67" w14:textId="108C278A" w:rsidR="00F92FCC" w:rsidRDefault="00F92FCC" w:rsidP="00F92FCC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Alumnas: </w:t>
      </w:r>
    </w:p>
    <w:p w14:paraId="6E82A23E" w14:textId="417DAEDF" w:rsidR="00F92FCC" w:rsidRDefault="00F92FCC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 xml:space="preserve">Nayely Lizbeth ramos Lara </w:t>
      </w:r>
      <w:r w:rsidRPr="005A150E">
        <w:rPr>
          <w:rFonts w:ascii="Verdana" w:hAnsi="Verdana" w:cs="Arial"/>
          <w:b/>
          <w:color w:val="000000"/>
          <w:sz w:val="44"/>
          <w:szCs w:val="44"/>
        </w:rPr>
        <w:t>N.L.:</w:t>
      </w:r>
      <w:r>
        <w:rPr>
          <w:rFonts w:ascii="Verdana" w:hAnsi="Verdana" w:cs="Arial"/>
          <w:color w:val="000000"/>
          <w:sz w:val="44"/>
          <w:szCs w:val="44"/>
        </w:rPr>
        <w:t xml:space="preserve"> 16</w:t>
      </w:r>
    </w:p>
    <w:p w14:paraId="24972660" w14:textId="51BB9EE7" w:rsidR="00F92FCC" w:rsidRDefault="00F92FCC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  <w:proofErr w:type="spellStart"/>
      <w:r>
        <w:rPr>
          <w:rFonts w:ascii="Verdana" w:hAnsi="Verdana" w:cs="Arial"/>
          <w:color w:val="000000"/>
          <w:sz w:val="44"/>
          <w:szCs w:val="44"/>
        </w:rPr>
        <w:t>Nayeli</w:t>
      </w:r>
      <w:proofErr w:type="spellEnd"/>
      <w:r>
        <w:rPr>
          <w:rFonts w:ascii="Verdana" w:hAnsi="Verdana" w:cs="Arial"/>
          <w:color w:val="000000"/>
          <w:sz w:val="44"/>
          <w:szCs w:val="44"/>
        </w:rPr>
        <w:t xml:space="preserve"> Abigail </w:t>
      </w:r>
      <w:proofErr w:type="spellStart"/>
      <w:r>
        <w:rPr>
          <w:rFonts w:ascii="Verdana" w:hAnsi="Verdana" w:cs="Arial"/>
          <w:color w:val="000000"/>
          <w:sz w:val="44"/>
          <w:szCs w:val="44"/>
        </w:rPr>
        <w:t>Ibarguen</w:t>
      </w:r>
      <w:proofErr w:type="spellEnd"/>
      <w:r>
        <w:rPr>
          <w:rFonts w:ascii="Verdana" w:hAnsi="Verdana" w:cs="Arial"/>
          <w:color w:val="000000"/>
          <w:sz w:val="44"/>
          <w:szCs w:val="44"/>
        </w:rPr>
        <w:t xml:space="preserve"> Pére</w:t>
      </w:r>
      <w:r w:rsidR="005A150E">
        <w:rPr>
          <w:rFonts w:ascii="Verdana" w:hAnsi="Verdana" w:cs="Arial"/>
          <w:color w:val="000000"/>
          <w:sz w:val="44"/>
          <w:szCs w:val="44"/>
        </w:rPr>
        <w:t xml:space="preserve">z </w:t>
      </w:r>
      <w:r w:rsidR="005A150E" w:rsidRPr="005A150E">
        <w:rPr>
          <w:rFonts w:ascii="Verdana" w:hAnsi="Verdana" w:cs="Arial"/>
          <w:b/>
          <w:color w:val="000000"/>
          <w:sz w:val="44"/>
          <w:szCs w:val="44"/>
        </w:rPr>
        <w:t>N.L.:</w:t>
      </w:r>
      <w:r w:rsidR="005A150E">
        <w:rPr>
          <w:rFonts w:ascii="Verdana" w:hAnsi="Verdana" w:cs="Arial"/>
          <w:color w:val="000000"/>
          <w:sz w:val="44"/>
          <w:szCs w:val="44"/>
        </w:rPr>
        <w:t>10</w:t>
      </w:r>
    </w:p>
    <w:p w14:paraId="56532638" w14:textId="77777777" w:rsidR="00F92FCC" w:rsidRDefault="00F92FCC" w:rsidP="00F92FCC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14:paraId="2973AE61" w14:textId="77777777" w:rsidR="00F92FCC" w:rsidRDefault="00F92FCC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57C17509" w14:textId="77777777" w:rsidR="005A150E" w:rsidRDefault="005A150E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33B3B05D" w14:textId="77777777" w:rsidR="005A150E" w:rsidRDefault="005A150E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48DEF2DF" w14:textId="3A6F37EE" w:rsidR="00F92FCC" w:rsidRDefault="005A150E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07/06</w:t>
      </w:r>
      <w:r w:rsidR="00F92FCC">
        <w:rPr>
          <w:rFonts w:ascii="Verdana" w:hAnsi="Verdana" w:cs="Arial"/>
          <w:color w:val="000000"/>
          <w:sz w:val="44"/>
          <w:szCs w:val="44"/>
        </w:rPr>
        <w:t>/2021</w:t>
      </w:r>
    </w:p>
    <w:p w14:paraId="2C182483" w14:textId="77777777" w:rsidR="00F92FCC" w:rsidRDefault="00F92FCC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0F81AE50" w14:textId="77777777" w:rsidR="005A150E" w:rsidRDefault="005A150E" w:rsidP="00F92FCC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5F5531FC" w14:textId="1612F159" w:rsidR="00F92FCC" w:rsidRDefault="00F92FCC" w:rsidP="005A150E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14:paraId="6FC1AB09" w14:textId="77777777" w:rsidR="005A150E" w:rsidRPr="005A150E" w:rsidRDefault="005A150E" w:rsidP="005A150E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66009C39" w14:textId="2640AABD" w:rsidR="00E0362E" w:rsidRDefault="00CC2AEB" w:rsidP="00CC2A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EE3B3C5" wp14:editId="1EA11F76">
            <wp:simplePos x="0" y="0"/>
            <wp:positionH relativeFrom="leftMargin">
              <wp:posOffset>122536</wp:posOffset>
            </wp:positionH>
            <wp:positionV relativeFrom="paragraph">
              <wp:posOffset>-489916</wp:posOffset>
            </wp:positionV>
            <wp:extent cx="908819" cy="1037229"/>
            <wp:effectExtent l="0" t="0" r="571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19" cy="1037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AEB">
        <w:rPr>
          <w:rFonts w:ascii="Arial" w:eastAsiaTheme="minorHAnsi" w:hAnsi="Arial" w:cs="Arial"/>
          <w:b/>
          <w:sz w:val="28"/>
          <w:szCs w:val="24"/>
        </w:rPr>
        <w:t>Escuela Normal de Educación Preescolar del Estado de Coahuila.</w:t>
      </w:r>
    </w:p>
    <w:p w14:paraId="6BD58749" w14:textId="77777777" w:rsidR="00F92FCC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>Nombre del estudiante normalista:</w:t>
      </w:r>
    </w:p>
    <w:p w14:paraId="1B473438" w14:textId="38E429CC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4438E2">
        <w:rPr>
          <w:rFonts w:ascii="Arial" w:hAnsi="Arial" w:cs="Arial"/>
          <w:sz w:val="36"/>
          <w:szCs w:val="24"/>
          <w:u w:val="single"/>
        </w:rPr>
        <w:t>Nayeli</w:t>
      </w:r>
      <w:proofErr w:type="spellEnd"/>
      <w:r w:rsidR="004438E2">
        <w:rPr>
          <w:rFonts w:ascii="Arial" w:hAnsi="Arial" w:cs="Arial"/>
          <w:sz w:val="36"/>
          <w:szCs w:val="24"/>
          <w:u w:val="single"/>
        </w:rPr>
        <w:t xml:space="preserve"> </w:t>
      </w:r>
      <w:proofErr w:type="spellStart"/>
      <w:r w:rsidR="004438E2">
        <w:rPr>
          <w:rFonts w:ascii="Arial" w:hAnsi="Arial" w:cs="Arial"/>
          <w:sz w:val="36"/>
          <w:szCs w:val="24"/>
          <w:u w:val="single"/>
        </w:rPr>
        <w:t>abigail</w:t>
      </w:r>
      <w:proofErr w:type="spellEnd"/>
      <w:r w:rsidR="004438E2">
        <w:rPr>
          <w:rFonts w:ascii="Arial" w:hAnsi="Arial" w:cs="Arial"/>
          <w:sz w:val="36"/>
          <w:szCs w:val="24"/>
          <w:u w:val="single"/>
        </w:rPr>
        <w:t xml:space="preserve"> </w:t>
      </w:r>
      <w:proofErr w:type="spellStart"/>
      <w:r w:rsidR="004438E2">
        <w:rPr>
          <w:rFonts w:ascii="Arial" w:hAnsi="Arial" w:cs="Arial"/>
          <w:sz w:val="36"/>
          <w:szCs w:val="24"/>
          <w:u w:val="single"/>
        </w:rPr>
        <w:t>ibarguen</w:t>
      </w:r>
      <w:proofErr w:type="spellEnd"/>
      <w:r w:rsidR="004438E2">
        <w:rPr>
          <w:rFonts w:ascii="Arial" w:hAnsi="Arial" w:cs="Arial"/>
          <w:sz w:val="36"/>
          <w:szCs w:val="24"/>
          <w:u w:val="single"/>
        </w:rPr>
        <w:t xml:space="preserve"> </w:t>
      </w:r>
      <w:proofErr w:type="spellStart"/>
      <w:r w:rsidR="00387574">
        <w:rPr>
          <w:rFonts w:ascii="Arial" w:hAnsi="Arial" w:cs="Arial"/>
          <w:sz w:val="36"/>
          <w:szCs w:val="24"/>
          <w:u w:val="single"/>
        </w:rPr>
        <w:t>perez</w:t>
      </w:r>
      <w:proofErr w:type="spellEnd"/>
      <w:r w:rsidR="004438E2">
        <w:rPr>
          <w:rFonts w:ascii="Arial" w:hAnsi="Arial" w:cs="Arial"/>
          <w:sz w:val="36"/>
          <w:szCs w:val="24"/>
          <w:u w:val="single"/>
        </w:rPr>
        <w:t xml:space="preserve"> </w:t>
      </w:r>
    </w:p>
    <w:p w14:paraId="635302C3" w14:textId="1883F7A9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Grado: </w:t>
      </w:r>
      <w:r w:rsidR="008943A7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Pr="00CC2AEB">
        <w:rPr>
          <w:rFonts w:ascii="Arial" w:hAnsi="Arial" w:cs="Arial"/>
          <w:b/>
          <w:sz w:val="28"/>
          <w:szCs w:val="24"/>
        </w:rPr>
        <w:t xml:space="preserve">Sección: </w:t>
      </w:r>
      <w:r w:rsidRPr="00CC2AEB">
        <w:rPr>
          <w:rFonts w:ascii="Arial" w:hAnsi="Arial" w:cs="Arial"/>
          <w:sz w:val="28"/>
          <w:szCs w:val="24"/>
        </w:rPr>
        <w:t>B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               </w:t>
      </w:r>
      <w:r w:rsidRPr="00CC2AEB">
        <w:rPr>
          <w:rFonts w:ascii="Arial" w:hAnsi="Arial" w:cs="Arial"/>
          <w:b/>
          <w:sz w:val="28"/>
          <w:szCs w:val="24"/>
        </w:rPr>
        <w:t xml:space="preserve">Numero de lista: </w:t>
      </w:r>
      <w:r w:rsidR="004438E2">
        <w:rPr>
          <w:rFonts w:ascii="Arial" w:hAnsi="Arial" w:cs="Arial"/>
          <w:sz w:val="28"/>
          <w:szCs w:val="24"/>
        </w:rPr>
        <w:t xml:space="preserve">10 </w:t>
      </w:r>
    </w:p>
    <w:p w14:paraId="0FE7071C" w14:textId="45EDC1A0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Institución de práctica: </w:t>
      </w:r>
      <w:r>
        <w:rPr>
          <w:rFonts w:ascii="Arial" w:hAnsi="Arial" w:cs="Arial"/>
          <w:b/>
          <w:sz w:val="28"/>
          <w:szCs w:val="24"/>
        </w:rPr>
        <w:t>Luis A. Beauregard</w:t>
      </w:r>
    </w:p>
    <w:p w14:paraId="018E29FF" w14:textId="1C7D0732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Clave: </w:t>
      </w:r>
      <w:r w:rsidRPr="00CC2AEB">
        <w:rPr>
          <w:rFonts w:ascii="Arial" w:hAnsi="Arial" w:cs="Arial"/>
          <w:sz w:val="28"/>
          <w:szCs w:val="24"/>
        </w:rPr>
        <w:t>05EJN0025J</w:t>
      </w:r>
    </w:p>
    <w:p w14:paraId="7208E2B7" w14:textId="6F6C2072" w:rsidR="00CC2AEB" w:rsidRDefault="00CC2AEB" w:rsidP="00CC2AEB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Grado de Practica: </w:t>
      </w:r>
      <w:r w:rsidRPr="00CC2AEB">
        <w:rPr>
          <w:rFonts w:ascii="Arial" w:hAnsi="Arial" w:cs="Arial"/>
          <w:sz w:val="28"/>
          <w:szCs w:val="24"/>
        </w:rPr>
        <w:t>1</w:t>
      </w:r>
    </w:p>
    <w:p w14:paraId="730968AA" w14:textId="348EE2C0" w:rsidR="00CC2AEB" w:rsidRPr="00CC2AEB" w:rsidRDefault="00CC2AEB" w:rsidP="00CC2AEB">
      <w:pPr>
        <w:jc w:val="center"/>
        <w:rPr>
          <w:rFonts w:ascii="Arial" w:hAnsi="Arial" w:cs="Arial"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Nombre del Profesor(a) Titular: </w:t>
      </w:r>
      <w:r w:rsidR="008943A7">
        <w:rPr>
          <w:rFonts w:ascii="Arial" w:hAnsi="Arial" w:cs="Arial"/>
          <w:sz w:val="28"/>
          <w:szCs w:val="24"/>
        </w:rPr>
        <w:t xml:space="preserve">María Dianela Rodríguez Villalobos </w:t>
      </w:r>
    </w:p>
    <w:p w14:paraId="4B014867" w14:textId="64F9CC78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Total de alumnos: </w:t>
      </w:r>
      <w:r w:rsidRPr="00CC2AEB">
        <w:rPr>
          <w:rFonts w:ascii="Arial" w:hAnsi="Arial" w:cs="Arial"/>
          <w:sz w:val="28"/>
          <w:szCs w:val="24"/>
        </w:rPr>
        <w:t>27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</w:t>
      </w:r>
      <w:r w:rsidRPr="00CC2AEB">
        <w:rPr>
          <w:rFonts w:ascii="Arial" w:hAnsi="Arial" w:cs="Arial"/>
          <w:b/>
          <w:sz w:val="28"/>
          <w:szCs w:val="24"/>
        </w:rPr>
        <w:t xml:space="preserve">Niños: </w:t>
      </w:r>
      <w:r w:rsidRPr="00CC2AEB">
        <w:rPr>
          <w:rFonts w:ascii="Arial" w:hAnsi="Arial" w:cs="Arial"/>
          <w:sz w:val="28"/>
          <w:szCs w:val="24"/>
        </w:rPr>
        <w:t>16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 </w:t>
      </w:r>
      <w:r w:rsidRPr="00CC2AEB">
        <w:rPr>
          <w:rFonts w:ascii="Arial" w:hAnsi="Arial" w:cs="Arial"/>
          <w:b/>
          <w:sz w:val="28"/>
          <w:szCs w:val="24"/>
        </w:rPr>
        <w:t xml:space="preserve">Niñas: </w:t>
      </w:r>
      <w:r w:rsidRPr="00CC2AEB">
        <w:rPr>
          <w:rFonts w:ascii="Arial" w:hAnsi="Arial" w:cs="Arial"/>
          <w:sz w:val="28"/>
          <w:szCs w:val="24"/>
        </w:rPr>
        <w:t>11</w:t>
      </w:r>
    </w:p>
    <w:p w14:paraId="0B4380FF" w14:textId="37B8677E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Periodo de Práctica: </w:t>
      </w:r>
    </w:p>
    <w:p w14:paraId="6C0618C4" w14:textId="77777777" w:rsidR="00AD1B70" w:rsidRPr="00CC2AEB" w:rsidRDefault="00AD1B70" w:rsidP="00CC2AEB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AD1B70" w:rsidRPr="000F5221" w14:paraId="78963C50" w14:textId="77777777" w:rsidTr="00AD1B70">
        <w:tc>
          <w:tcPr>
            <w:tcW w:w="1709" w:type="pct"/>
            <w:vMerge w:val="restart"/>
            <w:shd w:val="clear" w:color="auto" w:fill="F7CAAC" w:themeFill="accent2" w:themeFillTint="66"/>
            <w:vAlign w:val="center"/>
          </w:tcPr>
          <w:p w14:paraId="2554693D" w14:textId="77777777" w:rsidR="00AD1B70" w:rsidRPr="00EA435D" w:rsidRDefault="00AD1B70" w:rsidP="00AD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2560029" w14:textId="77777777" w:rsidR="00AD1B70" w:rsidRPr="00EA435D" w:rsidRDefault="00AD1B70" w:rsidP="00AD1B70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F7CAAC" w:themeFill="accent2" w:themeFillTint="66"/>
            <w:vAlign w:val="center"/>
          </w:tcPr>
          <w:p w14:paraId="2850E4CF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7CAAC" w:themeFill="accent2" w:themeFillTint="66"/>
            <w:vAlign w:val="center"/>
          </w:tcPr>
          <w:p w14:paraId="4266B0B7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1B70" w:rsidRPr="000F5221" w14:paraId="14E1C6F3" w14:textId="77777777" w:rsidTr="00AD1B70"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3694AF1E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10ED4AA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vAlign w:val="center"/>
          </w:tcPr>
          <w:p w14:paraId="31012B2A" w14:textId="667A1409" w:rsidR="00AD1B70" w:rsidRPr="00AD1B70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</w:tr>
      <w:tr w:rsidR="00AD1B70" w:rsidRPr="000F5221" w14:paraId="204D8542" w14:textId="77777777" w:rsidTr="00AD1B70"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349A0B58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  <w:vAlign w:val="center"/>
          </w:tcPr>
          <w:p w14:paraId="14B1ED80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8F0FE04" w14:textId="77777777" w:rsidR="00AD1B70" w:rsidRPr="000F5221" w:rsidRDefault="00AD1B70" w:rsidP="005A3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B70" w:rsidRPr="000F5221" w14:paraId="20DEEC19" w14:textId="77777777" w:rsidTr="00AD1B70">
        <w:trPr>
          <w:trHeight w:val="904"/>
        </w:trPr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58FDEDBC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09622B2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ABDDD48" w14:textId="77777777" w:rsidR="00AD1B70" w:rsidRPr="000F5221" w:rsidRDefault="00AD1B70" w:rsidP="005A3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83AED" w14:textId="77777777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</w:p>
    <w:p w14:paraId="26FDBDEE" w14:textId="77777777" w:rsidR="00CC2AEB" w:rsidRPr="00CC2AEB" w:rsidRDefault="00CC2AEB" w:rsidP="00E0362E">
      <w:pPr>
        <w:rPr>
          <w:rFonts w:ascii="Arial" w:hAnsi="Arial" w:cs="Arial"/>
          <w:b/>
          <w:sz w:val="28"/>
          <w:szCs w:val="24"/>
        </w:rPr>
      </w:pPr>
    </w:p>
    <w:p w14:paraId="592B23BD" w14:textId="77777777" w:rsidR="00CC2AEB" w:rsidRPr="00CC2AEB" w:rsidRDefault="00CC2AEB" w:rsidP="00E036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6584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404"/>
        <w:gridCol w:w="2360"/>
        <w:gridCol w:w="2032"/>
        <w:gridCol w:w="1988"/>
        <w:gridCol w:w="1841"/>
      </w:tblGrid>
      <w:tr w:rsidR="001B61AA" w14:paraId="2B208A12" w14:textId="77777777" w:rsidTr="001B61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4E4E59" w14:textId="7327E43F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Nombre de la actividad: </w:t>
            </w: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br/>
            </w: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“Control de mis emociones”</w:t>
            </w:r>
          </w:p>
        </w:tc>
      </w:tr>
      <w:tr w:rsidR="001B61AA" w14:paraId="5A02CF97" w14:textId="77777777" w:rsidTr="001B61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6C2D30" w14:textId="77777777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Grado: </w:t>
            </w:r>
          </w:p>
          <w:p w14:paraId="3F0C681C" w14:textId="3D0E755C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1 </w:t>
            </w:r>
          </w:p>
        </w:tc>
      </w:tr>
      <w:tr w:rsidR="00E0362E" w14:paraId="3E914FCF" w14:textId="77777777" w:rsidTr="00E57FE2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0762C6B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92EC6D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84C61F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3B179C3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A991A43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0362E" w14:paraId="6E0C059B" w14:textId="77777777" w:rsidTr="00E0362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540" w14:textId="74A86A6C" w:rsidR="00E0362E" w:rsidRPr="00CC2AEB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Inicio:</w:t>
            </w:r>
          </w:p>
          <w:p w14:paraId="46D2A73B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sigue las siguientes indicaciones moviendo el cuerpo:</w:t>
            </w:r>
          </w:p>
          <w:p w14:paraId="0DD88D46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3 saltos</w:t>
            </w:r>
          </w:p>
          <w:p w14:paraId="2CF0409D" w14:textId="055CE1D4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un paso hacia adelante y uno para atrás.</w:t>
            </w:r>
          </w:p>
          <w:p w14:paraId="71A5E093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Toca la punta de tus zapatos.</w:t>
            </w:r>
          </w:p>
          <w:p w14:paraId="077BD75F" w14:textId="3AB9791A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Levanta los brazos </w:t>
            </w:r>
          </w:p>
          <w:p w14:paraId="38802F04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Inhala </w:t>
            </w:r>
          </w:p>
          <w:p w14:paraId="7867AEBD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Exhala </w:t>
            </w:r>
          </w:p>
          <w:p w14:paraId="06969160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a la educadora hablar acerca del control que tiene de su cuerpo. </w:t>
            </w:r>
          </w:p>
          <w:p w14:paraId="196CAFBA" w14:textId="77777777" w:rsidR="00AB6AE0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Desarrollo:</w:t>
            </w:r>
          </w:p>
          <w:p w14:paraId="2054B08F" w14:textId="3F22B8D8" w:rsid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  <w:szCs w:val="24"/>
              </w:rPr>
              <w:t xml:space="preserve">Busca y recorta 3 </w:t>
            </w:r>
            <w:r>
              <w:rPr>
                <w:rFonts w:ascii="Arial" w:hAnsi="Arial" w:cs="Arial"/>
                <w:sz w:val="24"/>
                <w:szCs w:val="24"/>
              </w:rPr>
              <w:t>personas, caricaturas o expresiones de miedo, felicidad, enojo o tristeza.</w:t>
            </w:r>
          </w:p>
          <w:p w14:paraId="321A0C30" w14:textId="22C0FDED" w:rsid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en cada hoja el nombre de una emoción, pega las imágenes y lo representa con un código (Carita feliz, triste, enojada etc.).</w:t>
            </w:r>
          </w:p>
          <w:p w14:paraId="1D2509FE" w14:textId="3C8F1E20" w:rsidR="00AD1B70" w:rsidRP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expone sus imágenes a sus compañeros y platica a cerca de una situación que le genere miedo, felicidad, enojo y tristeza. </w:t>
            </w:r>
          </w:p>
          <w:p w14:paraId="6AE88C28" w14:textId="77777777" w:rsidR="00AB6AE0" w:rsidRPr="00CC2AEB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Cierre:</w:t>
            </w:r>
          </w:p>
          <w:p w14:paraId="4A544383" w14:textId="350D6A70" w:rsidR="00E57FE2" w:rsidRPr="00F92FCC" w:rsidRDefault="00F92FCC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 xml:space="preserve">Escucha el cuento “Elefantes en el estómago, después practica la respiración así como Fernando para poder calmar los elefantes. </w:t>
            </w:r>
          </w:p>
          <w:p w14:paraId="2EA7C11E" w14:textId="651C48D1" w:rsidR="00F92FCC" w:rsidRPr="00F92FCC" w:rsidRDefault="00F92FCC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>Responde si alguna vez sintió elefantes en el estómago como en el cuento y ¿en qué situación?</w:t>
            </w:r>
          </w:p>
          <w:p w14:paraId="67AF9F60" w14:textId="17B737E8" w:rsidR="00AB6AE0" w:rsidRDefault="00AB6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449" w14:textId="538CA8E1" w:rsidR="00E0362E" w:rsidRDefault="00F92F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AF0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B3944" w14:textId="10E700A5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5F75797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439B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ED9E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766DE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F78A8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E37F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D8EC9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B5E8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9678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2DDED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BF09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67A0D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CBDE7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6662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A1E6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085B3" w14:textId="54FE48B0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ED1B3" w14:textId="77777777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9717B" w14:textId="5637B154" w:rsidR="00F92FCC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0FBA2BC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6AC5D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0730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8B4D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BF64C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B7EA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DC967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7E10F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EEF2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2EFE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ACB71" w14:textId="461A0CA4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3D15B" w14:textId="406391D6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EF92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7341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8DF4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C535F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261D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894C" w14:textId="4E8092E7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0964A" w14:textId="3531FE3D" w:rsidR="00E57FE2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B1B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9C6A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74B57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20B71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DC8C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CC5F4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2C993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C057C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B5445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C95F5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1CF5E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D0A43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F8042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84E9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C2FA2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C0A7C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AE61B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A4FFB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B3689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DCD11" w14:textId="77777777" w:rsidR="000D3D84" w:rsidRP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4 hojas de maquina</w:t>
            </w:r>
          </w:p>
          <w:p w14:paraId="5F4F269F" w14:textId="77777777" w:rsidR="000D3D84" w:rsidRP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A82AE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Revistas o libros para recortar.</w:t>
            </w:r>
          </w:p>
          <w:p w14:paraId="5F6424F3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B3A26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14:paraId="2800A9E4" w14:textId="1FEA7305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379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43B9A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F6A32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9E5B2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24E8B" w14:textId="4B98EE14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3D72BE7E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9F954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1A5BB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D8E1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D7E66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3917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74546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8EB74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AF0E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5411A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EFB6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24956" w14:textId="7A4EB657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61C58" w14:textId="3D6A35CF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F17DF" w14:textId="43A7CF24" w:rsidR="00F92FCC" w:rsidRDefault="000D3D84" w:rsidP="00E5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57FE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5BD0EBE7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1324D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8E86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5B1B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6375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1B8E1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8AC3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A1F5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CB4B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D650E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CC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82D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264B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665E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3B813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E4F8E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0485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279CA" w14:textId="74947DEF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02079" w14:textId="22DABC78" w:rsidR="00E57FE2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14:paraId="110EB9EC" w14:textId="6102612D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7CFF521F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69FE62B9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5F1E4FF6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62E" w14:paraId="2F99D70A" w14:textId="77777777" w:rsidTr="00E0362E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AC4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FE88858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AE4398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3D643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FC372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FCC" w14:paraId="04BE29FA" w14:textId="77777777" w:rsidTr="00E0362E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F2F" w14:textId="77777777" w:rsidR="00F92FCC" w:rsidRDefault="00F92F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DB6064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A0DBA49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E5CFE84" w14:textId="77777777" w:rsidR="00F92FCC" w:rsidRDefault="00F92FCC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09CC541" w14:textId="77777777" w:rsidR="00F92FCC" w:rsidRDefault="00F92FCC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BB07A2E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C4C13A0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13263BAE" w14:textId="77777777" w:rsidR="0050590E" w:rsidRDefault="0050590E" w:rsidP="005059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4AB282" wp14:editId="7AAEDAA6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3CCC3610" w14:textId="77777777" w:rsidR="0050590E" w:rsidRDefault="0050590E" w:rsidP="0050590E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50590E" w14:paraId="20A9590E" w14:textId="77777777" w:rsidTr="005059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142D1F8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7DB583" w14:textId="02F13C60" w:rsidR="0050590E" w:rsidRDefault="000402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BCA33D9" w14:textId="77777777" w:rsidR="0050590E" w:rsidRDefault="0050590E" w:rsidP="0050590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857"/>
        <w:gridCol w:w="1555"/>
        <w:gridCol w:w="1177"/>
        <w:gridCol w:w="6213"/>
      </w:tblGrid>
      <w:tr w:rsidR="0050590E" w14:paraId="59C4D4E3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36E" w14:textId="77777777" w:rsidR="0050590E" w:rsidRDefault="0050590E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442" w14:textId="6FF5D0DC" w:rsidR="0050590E" w:rsidRDefault="0004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50590E" w14:paraId="1D6C7526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EB4B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 </w:t>
            </w:r>
            <w:r w:rsidR="009603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7D" w14:textId="75236CA9" w:rsidR="0050590E" w:rsidRDefault="007F4707" w:rsidP="00FC41E7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50590E" w14:paraId="7DE51F86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F32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4A33A71" w14:textId="77777777" w:rsidR="0010507E" w:rsidRDefault="00105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BC65" w14:textId="77777777" w:rsidR="0050590E" w:rsidRDefault="00105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322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464" w14:textId="224393A9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 w:rsidR="0010507E"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90E" w14:paraId="23A34620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57A8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</w:t>
            </w:r>
            <w:r w:rsidR="00FC41E7">
              <w:rPr>
                <w:rFonts w:ascii="Times New Roman" w:hAnsi="Times New Roman"/>
                <w:b/>
                <w:sz w:val="24"/>
                <w:szCs w:val="24"/>
              </w:rPr>
              <w:t>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4D1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B28B534" w14:textId="45D32654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33BC461C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8DA7F2E" w14:textId="07B66D35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14DEDD6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2034CBA" w14:textId="3BCC9D92" w:rsidR="0050590E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50590E" w14:paraId="264DF4B4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933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F9F" w14:textId="0F4ACB85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53D30549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Autoconocimiento</w:t>
            </w:r>
          </w:p>
          <w:p w14:paraId="617EA925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Autorregulación </w:t>
            </w:r>
          </w:p>
          <w:p w14:paraId="532BD24C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Autonomía</w:t>
            </w:r>
          </w:p>
          <w:p w14:paraId="532F8FFD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Empatía</w:t>
            </w:r>
          </w:p>
          <w:p w14:paraId="62B3C9B4" w14:textId="77777777" w:rsidR="0050590E" w:rsidRDefault="0050590E" w:rsidP="00505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262"/>
        <w:gridCol w:w="1078"/>
        <w:gridCol w:w="1377"/>
      </w:tblGrid>
      <w:tr w:rsidR="0050590E" w14:paraId="3B81441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FF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A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9CE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50590E" w14:paraId="6E90763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812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</w:t>
            </w:r>
            <w:r w:rsidR="008942AA">
              <w:rPr>
                <w:rFonts w:ascii="Times New Roman" w:hAnsi="Times New Roman"/>
                <w:sz w:val="24"/>
                <w:szCs w:val="24"/>
              </w:rPr>
              <w:t xml:space="preserve">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0B4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E05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B5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1473E37C" w14:textId="77777777" w:rsidTr="0050590E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713FA3E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50590E" w14:paraId="2FF3E603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00C" w14:textId="77777777" w:rsidR="008942AA" w:rsidRDefault="008942AA" w:rsidP="00AB6AE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14D66873" w14:textId="77777777" w:rsidR="0050590E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0071C053" w14:textId="77777777" w:rsid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26EBDAA3" w14:textId="77777777" w:rsidR="008942AA" w:rsidRP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8AE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358BE8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99A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56776289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C5B" w14:textId="77777777" w:rsidR="0050590E" w:rsidRDefault="008942AA" w:rsidP="00AB6A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2AE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BF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4D606777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F743" w14:textId="77777777" w:rsidR="00CF2D77" w:rsidRDefault="0036475A" w:rsidP="00AB6A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</w:t>
            </w:r>
            <w:r w:rsidR="00CF2D7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:</w:t>
            </w:r>
          </w:p>
          <w:p w14:paraId="0F19A8D9" w14:textId="3CDDA692" w:rsidR="0036475A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</w:t>
            </w:r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 redactan en presente, iniciando</w:t>
            </w:r>
            <w:r w:rsidR="005B353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con un verbo</w:t>
            </w:r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666F48B3" w14:textId="77777777" w:rsidR="00960346" w:rsidRPr="00960346" w:rsidRDefault="00FC41E7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 w:rsidR="00960346">
              <w:t xml:space="preserve"> 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5644D9E3" w14:textId="5D850699" w:rsidR="00CF2D77" w:rsidRPr="00960346" w:rsidRDefault="00960346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 w:rsidR="00706883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 w:rsidR="00706883">
              <w:t>programa</w:t>
            </w:r>
            <w:r w:rsidR="00020424"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 w:rsid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A67B1A8" w14:textId="54368D03" w:rsidR="00CF2D77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</w:t>
            </w:r>
            <w:r w:rsidR="000402BF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tiempo y el espacio en que se desarrollarán.</w:t>
            </w:r>
          </w:p>
          <w:p w14:paraId="67174BDA" w14:textId="77777777" w:rsidR="0050590E" w:rsidRDefault="0050590E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187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3C7A9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F9142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C4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0A4539B2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1880" w14:textId="77777777" w:rsidR="0050590E" w:rsidRDefault="0050590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8ED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F4D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C32AB9" w14:textId="77777777" w:rsidR="0050590E" w:rsidRDefault="0050590E"/>
    <w:sectPr w:rsidR="00505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35DC1"/>
    <w:multiLevelType w:val="hybridMultilevel"/>
    <w:tmpl w:val="C16AA010"/>
    <w:lvl w:ilvl="0" w:tplc="029092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0E"/>
    <w:rsid w:val="00020424"/>
    <w:rsid w:val="000402BF"/>
    <w:rsid w:val="000D3D84"/>
    <w:rsid w:val="0010507E"/>
    <w:rsid w:val="001B61AA"/>
    <w:rsid w:val="003115A3"/>
    <w:rsid w:val="0036475A"/>
    <w:rsid w:val="00387574"/>
    <w:rsid w:val="004438E2"/>
    <w:rsid w:val="0050590E"/>
    <w:rsid w:val="005A150E"/>
    <w:rsid w:val="005B353A"/>
    <w:rsid w:val="00706883"/>
    <w:rsid w:val="007F4707"/>
    <w:rsid w:val="008942AA"/>
    <w:rsid w:val="008943A7"/>
    <w:rsid w:val="00960346"/>
    <w:rsid w:val="00AB6AE0"/>
    <w:rsid w:val="00AD1B70"/>
    <w:rsid w:val="00CC2AEB"/>
    <w:rsid w:val="00CF2D77"/>
    <w:rsid w:val="00E0362E"/>
    <w:rsid w:val="00E57FE2"/>
    <w:rsid w:val="00F92FCC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575C"/>
  <w15:chartTrackingRefBased/>
  <w15:docId w15:val="{CE1511E7-A407-4A0A-85BB-9BA4A4A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0E"/>
    <w:pPr>
      <w:spacing w:after="0" w:line="240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FCC"/>
    <w:pPr>
      <w:keepNext/>
      <w:keepLines/>
      <w:spacing w:before="4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9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59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92F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NAYELI ABIGAIL IBARGUEN PEREZ</cp:lastModifiedBy>
  <cp:revision>2</cp:revision>
  <dcterms:created xsi:type="dcterms:W3CDTF">2021-06-08T03:22:00Z</dcterms:created>
  <dcterms:modified xsi:type="dcterms:W3CDTF">2021-06-08T03:22:00Z</dcterms:modified>
</cp:coreProperties>
</file>