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F5" w:rsidRDefault="00823FF5" w:rsidP="00823FF5">
      <w:pPr>
        <w:jc w:val="center"/>
        <w:rPr>
          <w:rFonts w:ascii="Times New Roman" w:hAnsi="Times New Roman" w:cs="Times New Roman"/>
          <w:sz w:val="28"/>
          <w:szCs w:val="28"/>
        </w:rPr>
      </w:pPr>
      <w:r>
        <w:t xml:space="preserve">                                                        </w:t>
      </w:r>
      <w:r>
        <w:rPr>
          <w:noProof/>
          <w:lang w:eastAsia="es-MX"/>
        </w:rPr>
        <w:drawing>
          <wp:anchor distT="0" distB="0" distL="114300" distR="114300" simplePos="0" relativeHeight="251659264" behindDoc="1" locked="0" layoutInCell="1" allowOverlap="1" wp14:anchorId="719750BD" wp14:editId="55014E08">
            <wp:simplePos x="0" y="0"/>
            <wp:positionH relativeFrom="column">
              <wp:posOffset>2472690</wp:posOffset>
            </wp:positionH>
            <wp:positionV relativeFrom="paragraph">
              <wp:posOffset>-299720</wp:posOffset>
            </wp:positionV>
            <wp:extent cx="800100" cy="1000125"/>
            <wp:effectExtent l="0" t="0" r="0" b="9525"/>
            <wp:wrapTight wrapText="bothSides">
              <wp:wrapPolygon edited="0">
                <wp:start x="0" y="0"/>
                <wp:lineTo x="0" y="17280"/>
                <wp:lineTo x="1029" y="20160"/>
                <wp:lineTo x="7200" y="21394"/>
                <wp:lineTo x="13886" y="21394"/>
                <wp:lineTo x="19543" y="20160"/>
                <wp:lineTo x="21086" y="16869"/>
                <wp:lineTo x="2108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l="22917" t="6017" r="20833" b="12154"/>
                    <a:stretch>
                      <a:fillRect/>
                    </a:stretch>
                  </pic:blipFill>
                  <pic:spPr bwMode="auto">
                    <a:xfrm>
                      <a:off x="0" y="0"/>
                      <a:ext cx="800100" cy="1000125"/>
                    </a:xfrm>
                    <a:prstGeom prst="rect">
                      <a:avLst/>
                    </a:prstGeom>
                    <a:noFill/>
                  </pic:spPr>
                </pic:pic>
              </a:graphicData>
            </a:graphic>
            <wp14:sizeRelH relativeFrom="page">
              <wp14:pctWidth>0</wp14:pctWidth>
            </wp14:sizeRelH>
            <wp14:sizeRelV relativeFrom="page">
              <wp14:pctHeight>0</wp14:pctHeight>
            </wp14:sizeRelV>
          </wp:anchor>
        </w:drawing>
      </w:r>
    </w:p>
    <w:p w:rsidR="00823FF5" w:rsidRDefault="00823FF5" w:rsidP="00823FF5">
      <w:pPr>
        <w:jc w:val="center"/>
        <w:rPr>
          <w:rFonts w:ascii="Times New Roman" w:hAnsi="Times New Roman" w:cs="Times New Roman"/>
          <w:sz w:val="28"/>
          <w:szCs w:val="28"/>
        </w:rPr>
      </w:pPr>
    </w:p>
    <w:p w:rsidR="00823FF5" w:rsidRDefault="00823FF5" w:rsidP="00823FF5">
      <w:pPr>
        <w:jc w:val="center"/>
        <w:rPr>
          <w:rFonts w:ascii="Times New Roman" w:hAnsi="Times New Roman" w:cs="Times New Roman"/>
          <w:sz w:val="28"/>
          <w:szCs w:val="28"/>
        </w:rPr>
      </w:pPr>
    </w:p>
    <w:p w:rsidR="00823FF5" w:rsidRPr="0031393A" w:rsidRDefault="00823FF5" w:rsidP="00823FF5">
      <w:pPr>
        <w:jc w:val="center"/>
        <w:rPr>
          <w:rFonts w:asciiTheme="majorHAnsi" w:hAnsiTheme="majorHAnsi" w:cstheme="majorHAnsi"/>
          <w:sz w:val="28"/>
          <w:szCs w:val="28"/>
        </w:rPr>
      </w:pPr>
    </w:p>
    <w:p w:rsidR="00823FF5" w:rsidRPr="00823FF5" w:rsidRDefault="00823FF5" w:rsidP="00823FF5">
      <w:pPr>
        <w:jc w:val="center"/>
        <w:rPr>
          <w:rFonts w:asciiTheme="majorHAnsi" w:hAnsiTheme="majorHAnsi" w:cstheme="majorHAnsi"/>
          <w:sz w:val="36"/>
          <w:szCs w:val="28"/>
        </w:rPr>
      </w:pPr>
      <w:r w:rsidRPr="00823FF5">
        <w:rPr>
          <w:rFonts w:asciiTheme="majorHAnsi" w:hAnsiTheme="majorHAnsi" w:cstheme="majorHAnsi"/>
          <w:sz w:val="36"/>
          <w:szCs w:val="28"/>
        </w:rPr>
        <w:t>Escuela Normal De Educación Preescolar</w:t>
      </w:r>
    </w:p>
    <w:p w:rsidR="00823FF5" w:rsidRPr="00823FF5" w:rsidRDefault="00823FF5" w:rsidP="00823FF5">
      <w:pPr>
        <w:spacing w:after="0" w:line="240" w:lineRule="auto"/>
        <w:jc w:val="center"/>
        <w:rPr>
          <w:rFonts w:asciiTheme="majorHAnsi" w:hAnsiTheme="majorHAnsi" w:cstheme="majorHAnsi"/>
          <w:sz w:val="36"/>
          <w:szCs w:val="28"/>
        </w:rPr>
      </w:pPr>
      <w:r w:rsidRPr="00823FF5">
        <w:rPr>
          <w:rFonts w:asciiTheme="majorHAnsi" w:hAnsiTheme="majorHAnsi" w:cstheme="majorHAnsi"/>
          <w:sz w:val="36"/>
          <w:szCs w:val="28"/>
        </w:rPr>
        <w:t>Licenciatura en Educación Preescolar</w:t>
      </w:r>
    </w:p>
    <w:p w:rsidR="00823FF5" w:rsidRPr="00823FF5" w:rsidRDefault="00823FF5" w:rsidP="00823FF5">
      <w:pPr>
        <w:spacing w:after="0" w:line="240" w:lineRule="auto"/>
        <w:jc w:val="center"/>
        <w:rPr>
          <w:rFonts w:asciiTheme="majorHAnsi" w:hAnsiTheme="majorHAnsi" w:cstheme="majorHAnsi"/>
          <w:sz w:val="36"/>
          <w:szCs w:val="28"/>
        </w:rPr>
      </w:pPr>
      <w:r w:rsidRPr="00823FF5">
        <w:rPr>
          <w:rFonts w:asciiTheme="majorHAnsi" w:hAnsiTheme="majorHAnsi" w:cstheme="majorHAnsi"/>
          <w:sz w:val="36"/>
          <w:szCs w:val="28"/>
        </w:rPr>
        <w:t xml:space="preserve">Ciclo Escolar 2020-2021  </w:t>
      </w:r>
    </w:p>
    <w:p w:rsidR="00823FF5" w:rsidRPr="00823FF5" w:rsidRDefault="00823FF5" w:rsidP="00823FF5">
      <w:pPr>
        <w:jc w:val="center"/>
        <w:rPr>
          <w:rFonts w:asciiTheme="majorHAnsi" w:hAnsiTheme="majorHAnsi" w:cstheme="majorHAnsi"/>
          <w:sz w:val="36"/>
          <w:szCs w:val="28"/>
          <w:u w:val="single"/>
        </w:rPr>
      </w:pPr>
    </w:p>
    <w:p w:rsidR="00823FF5" w:rsidRPr="00823FF5" w:rsidRDefault="00823FF5" w:rsidP="00823FF5">
      <w:pPr>
        <w:spacing w:after="0"/>
        <w:jc w:val="center"/>
        <w:rPr>
          <w:rFonts w:asciiTheme="majorHAnsi" w:hAnsiTheme="majorHAnsi" w:cstheme="majorHAnsi"/>
          <w:sz w:val="28"/>
          <w:szCs w:val="28"/>
          <w:u w:val="single"/>
        </w:rPr>
      </w:pPr>
      <w:r w:rsidRPr="00823FF5">
        <w:rPr>
          <w:rFonts w:asciiTheme="majorHAnsi" w:hAnsiTheme="majorHAnsi" w:cstheme="majorHAnsi"/>
          <w:sz w:val="28"/>
          <w:szCs w:val="28"/>
        </w:rPr>
        <w:t>CURSO:</w:t>
      </w:r>
    </w:p>
    <w:p w:rsidR="00823FF5" w:rsidRPr="00823FF5" w:rsidRDefault="00823FF5" w:rsidP="00823FF5">
      <w:pPr>
        <w:jc w:val="center"/>
        <w:rPr>
          <w:rFonts w:asciiTheme="majorHAnsi" w:hAnsiTheme="majorHAnsi" w:cstheme="majorHAnsi"/>
          <w:sz w:val="36"/>
          <w:szCs w:val="28"/>
        </w:rPr>
      </w:pPr>
      <w:r w:rsidRPr="00823FF5">
        <w:rPr>
          <w:rFonts w:asciiTheme="majorHAnsi" w:hAnsiTheme="majorHAnsi" w:cstheme="majorHAnsi"/>
          <w:b/>
          <w:sz w:val="36"/>
          <w:szCs w:val="28"/>
        </w:rPr>
        <w:t>Observación Y Análisis De Prácticas Y Contextos Escolares</w:t>
      </w:r>
    </w:p>
    <w:p w:rsidR="00823FF5" w:rsidRPr="00823FF5" w:rsidRDefault="00823FF5" w:rsidP="00823FF5">
      <w:pPr>
        <w:rPr>
          <w:rFonts w:asciiTheme="majorHAnsi" w:hAnsiTheme="majorHAnsi" w:cstheme="majorHAnsi"/>
          <w:sz w:val="28"/>
          <w:szCs w:val="28"/>
        </w:rPr>
      </w:pPr>
    </w:p>
    <w:p w:rsidR="00823FF5" w:rsidRPr="00823FF5" w:rsidRDefault="00823FF5" w:rsidP="00823FF5">
      <w:pPr>
        <w:jc w:val="center"/>
        <w:rPr>
          <w:rFonts w:asciiTheme="majorHAnsi" w:hAnsiTheme="majorHAnsi" w:cstheme="majorHAnsi"/>
          <w:sz w:val="36"/>
          <w:szCs w:val="28"/>
        </w:rPr>
      </w:pPr>
      <w:r w:rsidRPr="00823FF5">
        <w:rPr>
          <w:rFonts w:asciiTheme="majorHAnsi" w:hAnsiTheme="majorHAnsi" w:cstheme="majorHAnsi"/>
          <w:sz w:val="36"/>
          <w:szCs w:val="28"/>
        </w:rPr>
        <w:t xml:space="preserve">Mtra. Elizabeth Guadalupe Ramos Suarez </w:t>
      </w:r>
    </w:p>
    <w:p w:rsidR="00823FF5" w:rsidRPr="00823FF5" w:rsidRDefault="00823FF5" w:rsidP="00823FF5">
      <w:pPr>
        <w:spacing w:after="0" w:line="240" w:lineRule="auto"/>
        <w:jc w:val="center"/>
        <w:rPr>
          <w:rFonts w:asciiTheme="majorHAnsi" w:hAnsiTheme="majorHAnsi" w:cstheme="majorHAnsi"/>
          <w:sz w:val="36"/>
          <w:szCs w:val="28"/>
        </w:rPr>
      </w:pPr>
      <w:r w:rsidRPr="00823FF5">
        <w:rPr>
          <w:rFonts w:asciiTheme="majorHAnsi" w:hAnsiTheme="majorHAnsi" w:cstheme="majorHAnsi"/>
          <w:sz w:val="36"/>
          <w:szCs w:val="28"/>
        </w:rPr>
        <w:t>Sara Gabriela Vargas Rangel #20</w:t>
      </w:r>
    </w:p>
    <w:p w:rsidR="00823FF5" w:rsidRPr="00823FF5" w:rsidRDefault="00823FF5" w:rsidP="00823FF5">
      <w:pPr>
        <w:spacing w:after="0" w:line="240" w:lineRule="auto"/>
        <w:jc w:val="center"/>
        <w:rPr>
          <w:rFonts w:asciiTheme="majorHAnsi" w:hAnsiTheme="majorHAnsi" w:cstheme="majorHAnsi"/>
          <w:sz w:val="36"/>
          <w:szCs w:val="28"/>
        </w:rPr>
      </w:pPr>
    </w:p>
    <w:p w:rsidR="00823FF5" w:rsidRPr="00823FF5" w:rsidRDefault="00823FF5" w:rsidP="00823FF5">
      <w:pPr>
        <w:jc w:val="center"/>
        <w:rPr>
          <w:rFonts w:asciiTheme="majorHAnsi" w:hAnsiTheme="majorHAnsi" w:cstheme="majorHAnsi"/>
          <w:sz w:val="36"/>
          <w:szCs w:val="28"/>
        </w:rPr>
      </w:pPr>
      <w:r w:rsidRPr="00823FF5">
        <w:rPr>
          <w:rFonts w:asciiTheme="majorHAnsi" w:hAnsiTheme="majorHAnsi" w:cstheme="majorHAnsi"/>
          <w:sz w:val="36"/>
          <w:szCs w:val="28"/>
        </w:rPr>
        <w:t xml:space="preserve">Segundo Semestre </w:t>
      </w:r>
      <w:r w:rsidRPr="00823FF5">
        <w:rPr>
          <w:rFonts w:asciiTheme="majorHAnsi" w:hAnsiTheme="majorHAnsi" w:cstheme="majorHAnsi"/>
          <w:sz w:val="36"/>
          <w:szCs w:val="28"/>
        </w:rPr>
        <w:tab/>
      </w:r>
      <w:r w:rsidRPr="00823FF5">
        <w:rPr>
          <w:rFonts w:asciiTheme="majorHAnsi" w:hAnsiTheme="majorHAnsi" w:cstheme="majorHAnsi"/>
          <w:sz w:val="36"/>
          <w:szCs w:val="28"/>
        </w:rPr>
        <w:tab/>
      </w:r>
      <w:r w:rsidRPr="00823FF5">
        <w:rPr>
          <w:rFonts w:asciiTheme="majorHAnsi" w:hAnsiTheme="majorHAnsi" w:cstheme="majorHAnsi"/>
          <w:sz w:val="36"/>
          <w:szCs w:val="28"/>
        </w:rPr>
        <w:tab/>
        <w:t xml:space="preserve"> Sección: ¨B¨</w:t>
      </w:r>
    </w:p>
    <w:p w:rsidR="00823FF5" w:rsidRDefault="00823FF5" w:rsidP="00823FF5">
      <w:pPr>
        <w:jc w:val="center"/>
        <w:rPr>
          <w:rFonts w:asciiTheme="majorHAnsi" w:hAnsiTheme="majorHAnsi" w:cstheme="majorHAnsi"/>
          <w:sz w:val="36"/>
          <w:szCs w:val="28"/>
        </w:rPr>
      </w:pPr>
      <w:r w:rsidRPr="00823FF5">
        <w:rPr>
          <w:rFonts w:asciiTheme="majorHAnsi" w:hAnsiTheme="majorHAnsi" w:cstheme="majorHAnsi"/>
          <w:sz w:val="36"/>
          <w:szCs w:val="28"/>
        </w:rPr>
        <w:t>DIARIO DE CAMPO DE OBERVACION TERCERA JORNADA DE 123 JUNIO</w:t>
      </w:r>
    </w:p>
    <w:p w:rsidR="00823FF5" w:rsidRDefault="00823FF5" w:rsidP="00823FF5">
      <w:pPr>
        <w:jc w:val="center"/>
        <w:rPr>
          <w:rFonts w:asciiTheme="majorHAnsi" w:hAnsiTheme="majorHAnsi" w:cstheme="majorHAnsi"/>
          <w:sz w:val="36"/>
          <w:szCs w:val="28"/>
        </w:rPr>
      </w:pPr>
    </w:p>
    <w:p w:rsidR="00823FF5" w:rsidRPr="00823FF5" w:rsidRDefault="00823FF5" w:rsidP="00823FF5">
      <w:pPr>
        <w:jc w:val="center"/>
        <w:rPr>
          <w:rFonts w:asciiTheme="majorHAnsi" w:hAnsiTheme="majorHAnsi" w:cstheme="majorHAnsi"/>
          <w:sz w:val="36"/>
          <w:szCs w:val="28"/>
        </w:rPr>
      </w:pPr>
    </w:p>
    <w:p w:rsidR="00823FF5" w:rsidRDefault="00823FF5" w:rsidP="00823FF5">
      <w:pPr>
        <w:ind w:left="360"/>
        <w:jc w:val="center"/>
        <w:rPr>
          <w:rFonts w:asciiTheme="majorHAnsi" w:hAnsiTheme="majorHAnsi" w:cstheme="majorHAnsi"/>
          <w:sz w:val="36"/>
          <w:szCs w:val="24"/>
        </w:rPr>
      </w:pPr>
      <w:r w:rsidRPr="00823FF5">
        <w:rPr>
          <w:rFonts w:asciiTheme="majorHAnsi" w:hAnsiTheme="majorHAnsi" w:cstheme="majorHAnsi"/>
          <w:sz w:val="36"/>
          <w:szCs w:val="24"/>
        </w:rPr>
        <w:t>Saltillo C</w:t>
      </w:r>
      <w:r>
        <w:rPr>
          <w:rFonts w:asciiTheme="majorHAnsi" w:hAnsiTheme="majorHAnsi" w:cstheme="majorHAnsi"/>
          <w:sz w:val="36"/>
          <w:szCs w:val="24"/>
        </w:rPr>
        <w:t>oahuila                     junio</w:t>
      </w:r>
      <w:r w:rsidRPr="00823FF5">
        <w:rPr>
          <w:rFonts w:asciiTheme="majorHAnsi" w:hAnsiTheme="majorHAnsi" w:cstheme="majorHAnsi"/>
          <w:sz w:val="36"/>
          <w:szCs w:val="24"/>
        </w:rPr>
        <w:t xml:space="preserve"> de 2021</w:t>
      </w:r>
    </w:p>
    <w:p w:rsidR="00823FF5" w:rsidRDefault="00823FF5" w:rsidP="00823FF5">
      <w:pPr>
        <w:ind w:left="360"/>
        <w:jc w:val="center"/>
        <w:rPr>
          <w:rFonts w:asciiTheme="majorHAnsi" w:hAnsiTheme="majorHAnsi" w:cstheme="majorHAnsi"/>
          <w:sz w:val="36"/>
          <w:szCs w:val="24"/>
        </w:rPr>
      </w:pPr>
    </w:p>
    <w:p w:rsidR="00157FEE" w:rsidRDefault="00823FF5" w:rsidP="000B203E">
      <w:pPr>
        <w:rPr>
          <w:rFonts w:ascii="Arial" w:hAnsi="Arial" w:cs="Arial"/>
          <w:sz w:val="24"/>
          <w:szCs w:val="24"/>
        </w:rPr>
      </w:pPr>
      <w:r>
        <w:rPr>
          <w:rFonts w:asciiTheme="majorHAnsi" w:hAnsiTheme="majorHAnsi" w:cstheme="majorHAnsi"/>
          <w:sz w:val="36"/>
          <w:szCs w:val="24"/>
        </w:rPr>
        <w:br w:type="page"/>
      </w:r>
      <w:r w:rsidR="001B6D56" w:rsidRPr="00D623D9">
        <w:rPr>
          <w:rFonts w:ascii="Arial" w:hAnsi="Arial" w:cs="Arial"/>
          <w:sz w:val="24"/>
          <w:szCs w:val="24"/>
        </w:rPr>
        <w:lastRenderedPageBreak/>
        <w:t>El día 03 de junio del 2021 se realizó una jornada de observación</w:t>
      </w:r>
      <w:r w:rsidR="000B203E" w:rsidRPr="00D623D9">
        <w:rPr>
          <w:rFonts w:ascii="Arial" w:hAnsi="Arial" w:cs="Arial"/>
          <w:sz w:val="24"/>
          <w:szCs w:val="24"/>
        </w:rPr>
        <w:t xml:space="preserve"> en línea al jardín de niños Francisco González Bocanegra a un grupo multigrado de primer y segundo grado</w:t>
      </w:r>
      <w:r w:rsidR="00157FEE">
        <w:rPr>
          <w:rFonts w:ascii="Arial" w:hAnsi="Arial" w:cs="Arial"/>
          <w:sz w:val="24"/>
          <w:szCs w:val="24"/>
        </w:rPr>
        <w:t xml:space="preserve"> a cargo de la docente </w:t>
      </w:r>
      <w:r w:rsidR="00157FEE" w:rsidRPr="00157FEE">
        <w:rPr>
          <w:rFonts w:ascii="Arial" w:hAnsi="Arial" w:cs="Arial"/>
          <w:sz w:val="24"/>
          <w:szCs w:val="24"/>
        </w:rPr>
        <w:t>Y</w:t>
      </w:r>
      <w:r w:rsidR="00157FEE">
        <w:rPr>
          <w:rFonts w:ascii="Arial" w:hAnsi="Arial" w:cs="Arial"/>
          <w:sz w:val="24"/>
          <w:szCs w:val="24"/>
        </w:rPr>
        <w:t>esenia Jazmín Cardona Acosta</w:t>
      </w:r>
      <w:r w:rsidR="000B203E" w:rsidRPr="00157FEE">
        <w:rPr>
          <w:rFonts w:ascii="Arial" w:hAnsi="Arial" w:cs="Arial"/>
          <w:sz w:val="24"/>
          <w:szCs w:val="24"/>
        </w:rPr>
        <w:t>.</w:t>
      </w:r>
      <w:r w:rsidR="000B203E" w:rsidRPr="00D623D9">
        <w:rPr>
          <w:rFonts w:ascii="Arial" w:hAnsi="Arial" w:cs="Arial"/>
          <w:sz w:val="24"/>
          <w:szCs w:val="24"/>
        </w:rPr>
        <w:t xml:space="preserve"> En esta clase se pudo observar actividades del campo </w:t>
      </w:r>
      <w:r w:rsidR="00FD4D9E" w:rsidRPr="00D623D9">
        <w:rPr>
          <w:rFonts w:ascii="Arial" w:hAnsi="Arial" w:cs="Arial"/>
          <w:sz w:val="24"/>
          <w:szCs w:val="24"/>
        </w:rPr>
        <w:t>Exploración y Comprensión del Mundo Natural y Social</w:t>
      </w:r>
      <w:r w:rsidR="00D623D9">
        <w:rPr>
          <w:rFonts w:ascii="Arial" w:hAnsi="Arial" w:cs="Arial"/>
          <w:sz w:val="24"/>
          <w:szCs w:val="24"/>
        </w:rPr>
        <w:t xml:space="preserve"> y de activación física</w:t>
      </w:r>
      <w:r w:rsidR="00FD4D9E" w:rsidRPr="00D623D9">
        <w:rPr>
          <w:rFonts w:ascii="Arial" w:hAnsi="Arial" w:cs="Arial"/>
          <w:sz w:val="24"/>
          <w:szCs w:val="24"/>
        </w:rPr>
        <w:t>.</w:t>
      </w:r>
      <w:r w:rsidR="00157FEE">
        <w:rPr>
          <w:rFonts w:ascii="Arial" w:hAnsi="Arial" w:cs="Arial"/>
          <w:sz w:val="24"/>
          <w:szCs w:val="24"/>
        </w:rPr>
        <w:t xml:space="preserve"> El aprendizaje esperado de esta tarde de trabajo es: </w:t>
      </w:r>
      <w:r w:rsidR="00157FEE" w:rsidRPr="00157FEE">
        <w:rPr>
          <w:rFonts w:ascii="Arial" w:hAnsi="Arial" w:cs="Arial"/>
          <w:sz w:val="24"/>
          <w:szCs w:val="24"/>
        </w:rPr>
        <w:t xml:space="preserve">Experimenta con objetos y materiales para poner a prueba ideas y supuestos </w:t>
      </w:r>
    </w:p>
    <w:p w:rsidR="006139F8" w:rsidRDefault="00D623D9" w:rsidP="000B203E">
      <w:pPr>
        <w:rPr>
          <w:rFonts w:ascii="Arial" w:hAnsi="Arial" w:cs="Arial"/>
          <w:sz w:val="24"/>
          <w:szCs w:val="24"/>
        </w:rPr>
      </w:pPr>
      <w:r w:rsidRPr="00D623D9">
        <w:rPr>
          <w:rFonts w:ascii="Arial" w:hAnsi="Arial" w:cs="Arial"/>
          <w:sz w:val="24"/>
          <w:szCs w:val="24"/>
        </w:rPr>
        <w:t>Al inicio de la clase la profesora comenzó saludando a los pequeños preguntando como estaban y animándolos mientras los demás alumnos se integraban a la clase, además de preguntarles si tenían los materiales listos para la clase. Una vez que todos los alumnos ingresaron a la reunión empieza preguntando de nuevo como están y explicando que a lo largo de la clase realizaran diferentes experimentos con el material que se les había encargado la clase anterior.</w:t>
      </w:r>
      <w:r>
        <w:rPr>
          <w:rFonts w:ascii="Arial" w:hAnsi="Arial" w:cs="Arial"/>
          <w:sz w:val="24"/>
          <w:szCs w:val="24"/>
        </w:rPr>
        <w:t xml:space="preserve"> Se comienza la clase con la dirección del maestro de educación física que les puso una serie de ejercicios de</w:t>
      </w:r>
      <w:r w:rsidR="006139F8">
        <w:rPr>
          <w:rFonts w:ascii="Arial" w:hAnsi="Arial" w:cs="Arial"/>
          <w:sz w:val="24"/>
          <w:szCs w:val="24"/>
        </w:rPr>
        <w:t xml:space="preserve"> yoga, una vez que los niños realizaron sus ejercicios la docente empie</w:t>
      </w:r>
      <w:r w:rsidRPr="00D623D9">
        <w:rPr>
          <w:rFonts w:ascii="Arial" w:hAnsi="Arial" w:cs="Arial"/>
          <w:sz w:val="24"/>
          <w:szCs w:val="24"/>
        </w:rPr>
        <w:t>za preguntando que creen que sea un experimento y para su participación le pregunta a algunos niños motivándolos a responder la pregunta dada</w:t>
      </w:r>
      <w:r>
        <w:rPr>
          <w:rFonts w:ascii="Arial" w:hAnsi="Arial" w:cs="Arial"/>
          <w:sz w:val="24"/>
          <w:szCs w:val="24"/>
        </w:rPr>
        <w:t>, una vez que los niños participan</w:t>
      </w:r>
      <w:r w:rsidR="006139F8">
        <w:rPr>
          <w:rFonts w:ascii="Arial" w:hAnsi="Arial" w:cs="Arial"/>
          <w:sz w:val="24"/>
          <w:szCs w:val="24"/>
        </w:rPr>
        <w:t xml:space="preserve"> contestando lo que piensan es un experimento ella les explica de una manera en la que ellos comprendan, después</w:t>
      </w:r>
      <w:r>
        <w:rPr>
          <w:rFonts w:ascii="Arial" w:hAnsi="Arial" w:cs="Arial"/>
          <w:sz w:val="24"/>
          <w:szCs w:val="24"/>
        </w:rPr>
        <w:t xml:space="preserve"> empieza con el primer experimento</w:t>
      </w:r>
      <w:r w:rsidR="006139F8">
        <w:rPr>
          <w:rFonts w:ascii="Arial" w:hAnsi="Arial" w:cs="Arial"/>
          <w:sz w:val="24"/>
          <w:szCs w:val="24"/>
        </w:rPr>
        <w:t xml:space="preserve"> para este se necesitaron los siguientes materiales y que realizaran con ayuda de sus padres: </w:t>
      </w:r>
    </w:p>
    <w:p w:rsidR="00823FF5" w:rsidRDefault="006139F8" w:rsidP="006139F8">
      <w:pPr>
        <w:pStyle w:val="Prrafodelista"/>
        <w:numPr>
          <w:ilvl w:val="0"/>
          <w:numId w:val="2"/>
        </w:numPr>
        <w:rPr>
          <w:rFonts w:ascii="Arial" w:hAnsi="Arial" w:cs="Arial"/>
          <w:sz w:val="24"/>
          <w:szCs w:val="24"/>
        </w:rPr>
      </w:pPr>
      <w:r>
        <w:rPr>
          <w:rFonts w:ascii="Arial" w:hAnsi="Arial" w:cs="Arial"/>
          <w:sz w:val="24"/>
          <w:szCs w:val="24"/>
        </w:rPr>
        <w:t xml:space="preserve">Un limón </w:t>
      </w:r>
    </w:p>
    <w:p w:rsidR="006139F8" w:rsidRDefault="006139F8" w:rsidP="006139F8">
      <w:pPr>
        <w:pStyle w:val="Prrafodelista"/>
        <w:numPr>
          <w:ilvl w:val="0"/>
          <w:numId w:val="2"/>
        </w:numPr>
        <w:rPr>
          <w:rFonts w:ascii="Arial" w:hAnsi="Arial" w:cs="Arial"/>
          <w:sz w:val="24"/>
          <w:szCs w:val="24"/>
        </w:rPr>
      </w:pPr>
      <w:r>
        <w:rPr>
          <w:rFonts w:ascii="Arial" w:hAnsi="Arial" w:cs="Arial"/>
          <w:sz w:val="24"/>
          <w:szCs w:val="24"/>
        </w:rPr>
        <w:t>Bicarbonato</w:t>
      </w:r>
    </w:p>
    <w:p w:rsidR="006139F8" w:rsidRDefault="006139F8" w:rsidP="006139F8">
      <w:pPr>
        <w:pStyle w:val="Prrafodelista"/>
        <w:numPr>
          <w:ilvl w:val="0"/>
          <w:numId w:val="2"/>
        </w:numPr>
        <w:rPr>
          <w:rFonts w:ascii="Arial" w:hAnsi="Arial" w:cs="Arial"/>
          <w:sz w:val="24"/>
          <w:szCs w:val="24"/>
        </w:rPr>
      </w:pPr>
      <w:r>
        <w:rPr>
          <w:rFonts w:ascii="Arial" w:hAnsi="Arial" w:cs="Arial"/>
          <w:sz w:val="24"/>
          <w:szCs w:val="24"/>
        </w:rPr>
        <w:t xml:space="preserve">Un cuchillo </w:t>
      </w:r>
    </w:p>
    <w:p w:rsidR="006139F8" w:rsidRDefault="006139F8" w:rsidP="006139F8">
      <w:pPr>
        <w:pStyle w:val="Prrafodelista"/>
        <w:numPr>
          <w:ilvl w:val="0"/>
          <w:numId w:val="2"/>
        </w:numPr>
        <w:rPr>
          <w:rFonts w:ascii="Arial" w:hAnsi="Arial" w:cs="Arial"/>
          <w:sz w:val="24"/>
          <w:szCs w:val="24"/>
        </w:rPr>
      </w:pPr>
      <w:r>
        <w:rPr>
          <w:rFonts w:ascii="Arial" w:hAnsi="Arial" w:cs="Arial"/>
          <w:sz w:val="24"/>
          <w:szCs w:val="24"/>
        </w:rPr>
        <w:t>Una cuchara</w:t>
      </w:r>
    </w:p>
    <w:p w:rsidR="006139F8" w:rsidRDefault="006139F8" w:rsidP="006139F8">
      <w:pPr>
        <w:pStyle w:val="Prrafodelista"/>
        <w:numPr>
          <w:ilvl w:val="0"/>
          <w:numId w:val="2"/>
        </w:numPr>
        <w:rPr>
          <w:rFonts w:ascii="Arial" w:hAnsi="Arial" w:cs="Arial"/>
          <w:sz w:val="24"/>
          <w:szCs w:val="24"/>
        </w:rPr>
      </w:pPr>
      <w:r>
        <w:rPr>
          <w:rFonts w:ascii="Arial" w:hAnsi="Arial" w:cs="Arial"/>
          <w:sz w:val="24"/>
          <w:szCs w:val="24"/>
        </w:rPr>
        <w:t>Un baso</w:t>
      </w:r>
    </w:p>
    <w:p w:rsidR="00AC06BA" w:rsidRDefault="006139F8" w:rsidP="006139F8">
      <w:pPr>
        <w:rPr>
          <w:rFonts w:ascii="Arial" w:hAnsi="Arial" w:cs="Arial"/>
          <w:sz w:val="24"/>
          <w:szCs w:val="24"/>
        </w:rPr>
      </w:pPr>
      <w:r>
        <w:rPr>
          <w:rFonts w:ascii="Arial" w:hAnsi="Arial" w:cs="Arial"/>
          <w:sz w:val="24"/>
          <w:szCs w:val="24"/>
        </w:rPr>
        <w:t>Comienzan cortando con</w:t>
      </w:r>
      <w:r w:rsidR="00AC06BA">
        <w:rPr>
          <w:rFonts w:ascii="Arial" w:hAnsi="Arial" w:cs="Arial"/>
          <w:sz w:val="24"/>
          <w:szCs w:val="24"/>
        </w:rPr>
        <w:t xml:space="preserve"> ayuda de sus padres y</w:t>
      </w:r>
      <w:r>
        <w:rPr>
          <w:rFonts w:ascii="Arial" w:hAnsi="Arial" w:cs="Arial"/>
          <w:sz w:val="24"/>
          <w:szCs w:val="24"/>
        </w:rPr>
        <w:t xml:space="preserve"> un cuchillo la punta de un limón, exprimen el limón dentro del vaso y con ayuda de su dedo le hacen un agujero como si fuera un vasito, una vez realizado esto se le pone una cucharada de bicarbonato dentro del limón, la maestra les pregunta a algunos niños que creen que pasara si colocan el jugo de limón dentro de </w:t>
      </w:r>
      <w:r w:rsidR="00AC06BA">
        <w:rPr>
          <w:rFonts w:ascii="Arial" w:hAnsi="Arial" w:cs="Arial"/>
          <w:sz w:val="24"/>
          <w:szCs w:val="24"/>
        </w:rPr>
        <w:t>él</w:t>
      </w:r>
      <w:r>
        <w:rPr>
          <w:rFonts w:ascii="Arial" w:hAnsi="Arial" w:cs="Arial"/>
          <w:sz w:val="24"/>
          <w:szCs w:val="24"/>
        </w:rPr>
        <w:t xml:space="preserve"> haciendo que desarrollen un pensamiento analítico e hipótesis de que creen que pasara </w:t>
      </w:r>
      <w:r w:rsidR="00AC06BA">
        <w:rPr>
          <w:rFonts w:ascii="Arial" w:hAnsi="Arial" w:cs="Arial"/>
          <w:sz w:val="24"/>
          <w:szCs w:val="24"/>
        </w:rPr>
        <w:t xml:space="preserve">una vez que contestaron la pregunta agregan el jugo de limón y observan que es lo que sucede. La docente les pregunta que fue lo que observaron y porque creen que paso eso haciendo que participen, después ella explica de manera científica que fue lo que paso. </w:t>
      </w:r>
    </w:p>
    <w:p w:rsidR="00AC06BA" w:rsidRDefault="00AC06BA" w:rsidP="006139F8">
      <w:pPr>
        <w:rPr>
          <w:rFonts w:ascii="Arial" w:hAnsi="Arial" w:cs="Arial"/>
          <w:sz w:val="24"/>
          <w:szCs w:val="24"/>
        </w:rPr>
      </w:pPr>
      <w:r>
        <w:rPr>
          <w:rFonts w:ascii="Arial" w:hAnsi="Arial" w:cs="Arial"/>
          <w:sz w:val="24"/>
          <w:szCs w:val="24"/>
        </w:rPr>
        <w:t>Para el segundo experimento necesitaron:</w:t>
      </w:r>
    </w:p>
    <w:p w:rsidR="006139F8" w:rsidRDefault="00AC06BA" w:rsidP="00AC06BA">
      <w:pPr>
        <w:pStyle w:val="Prrafodelista"/>
        <w:numPr>
          <w:ilvl w:val="0"/>
          <w:numId w:val="3"/>
        </w:numPr>
        <w:rPr>
          <w:rFonts w:ascii="Arial" w:hAnsi="Arial" w:cs="Arial"/>
          <w:sz w:val="24"/>
          <w:szCs w:val="24"/>
        </w:rPr>
      </w:pPr>
      <w:r>
        <w:rPr>
          <w:rFonts w:ascii="Arial" w:hAnsi="Arial" w:cs="Arial"/>
          <w:sz w:val="24"/>
          <w:szCs w:val="24"/>
        </w:rPr>
        <w:t>un vaso de vidrio o que sea transparente</w:t>
      </w:r>
    </w:p>
    <w:p w:rsidR="00AC06BA" w:rsidRDefault="00AC06BA" w:rsidP="00AC06BA">
      <w:pPr>
        <w:pStyle w:val="Prrafodelista"/>
        <w:numPr>
          <w:ilvl w:val="0"/>
          <w:numId w:val="3"/>
        </w:numPr>
        <w:rPr>
          <w:rFonts w:ascii="Arial" w:hAnsi="Arial" w:cs="Arial"/>
          <w:sz w:val="24"/>
          <w:szCs w:val="24"/>
        </w:rPr>
      </w:pPr>
      <w:r>
        <w:rPr>
          <w:rFonts w:ascii="Arial" w:hAnsi="Arial" w:cs="Arial"/>
          <w:sz w:val="24"/>
          <w:szCs w:val="24"/>
        </w:rPr>
        <w:t>agua</w:t>
      </w:r>
    </w:p>
    <w:p w:rsidR="00AC06BA" w:rsidRDefault="00AC06BA" w:rsidP="00AC06BA">
      <w:pPr>
        <w:pStyle w:val="Prrafodelista"/>
        <w:numPr>
          <w:ilvl w:val="0"/>
          <w:numId w:val="3"/>
        </w:numPr>
        <w:rPr>
          <w:rFonts w:ascii="Arial" w:hAnsi="Arial" w:cs="Arial"/>
          <w:sz w:val="24"/>
          <w:szCs w:val="24"/>
        </w:rPr>
      </w:pPr>
      <w:r>
        <w:rPr>
          <w:rFonts w:ascii="Arial" w:hAnsi="Arial" w:cs="Arial"/>
          <w:sz w:val="24"/>
          <w:szCs w:val="24"/>
        </w:rPr>
        <w:t>aceite</w:t>
      </w:r>
    </w:p>
    <w:p w:rsidR="00AC06BA" w:rsidRDefault="000000C2" w:rsidP="00AC06BA">
      <w:pPr>
        <w:pStyle w:val="Prrafodelista"/>
        <w:numPr>
          <w:ilvl w:val="0"/>
          <w:numId w:val="3"/>
        </w:numPr>
        <w:rPr>
          <w:rFonts w:ascii="Arial" w:hAnsi="Arial" w:cs="Arial"/>
          <w:sz w:val="24"/>
          <w:szCs w:val="24"/>
        </w:rPr>
      </w:pPr>
      <w:r>
        <w:rPr>
          <w:rFonts w:ascii="Arial" w:hAnsi="Arial" w:cs="Arial"/>
          <w:sz w:val="24"/>
          <w:szCs w:val="24"/>
        </w:rPr>
        <w:lastRenderedPageBreak/>
        <w:t>sal</w:t>
      </w:r>
      <w:r w:rsidR="00AC06BA">
        <w:rPr>
          <w:rFonts w:ascii="Arial" w:hAnsi="Arial" w:cs="Arial"/>
          <w:sz w:val="24"/>
          <w:szCs w:val="24"/>
        </w:rPr>
        <w:t xml:space="preserve"> </w:t>
      </w:r>
    </w:p>
    <w:p w:rsidR="00AC06BA" w:rsidRDefault="00AC06BA" w:rsidP="00AC06BA">
      <w:pPr>
        <w:pStyle w:val="Prrafodelista"/>
        <w:numPr>
          <w:ilvl w:val="0"/>
          <w:numId w:val="3"/>
        </w:numPr>
        <w:rPr>
          <w:rFonts w:ascii="Arial" w:hAnsi="Arial" w:cs="Arial"/>
          <w:sz w:val="24"/>
          <w:szCs w:val="24"/>
        </w:rPr>
      </w:pPr>
      <w:r>
        <w:rPr>
          <w:rFonts w:ascii="Arial" w:hAnsi="Arial" w:cs="Arial"/>
          <w:sz w:val="24"/>
          <w:szCs w:val="24"/>
        </w:rPr>
        <w:t xml:space="preserve">una cuchara </w:t>
      </w:r>
    </w:p>
    <w:p w:rsidR="00AC06BA" w:rsidRDefault="00AC06BA" w:rsidP="00AC06BA">
      <w:pPr>
        <w:rPr>
          <w:rFonts w:ascii="Arial" w:hAnsi="Arial" w:cs="Arial"/>
          <w:sz w:val="24"/>
          <w:szCs w:val="24"/>
        </w:rPr>
      </w:pPr>
      <w:r>
        <w:rPr>
          <w:rFonts w:ascii="Arial" w:hAnsi="Arial" w:cs="Arial"/>
          <w:sz w:val="24"/>
          <w:szCs w:val="24"/>
        </w:rPr>
        <w:t xml:space="preserve">al vaso le agregan agua hasta la mitad del vaso, una vez agregada ella les pregunta que creen que pasara si le agregan aceite al vaso con agua. Después empiezan agregando 5 cucharadas de aceite al agua y lo mezclan con la cuchara, al terminar de mezclar les pregunta a ciertos niños que fue lo que paso y después les explica porque fue que el aceite quedo arriba del agua. Ahora les pregunta que creen que pase si le agregan </w:t>
      </w:r>
      <w:r w:rsidR="000000C2">
        <w:rPr>
          <w:rFonts w:ascii="Arial" w:hAnsi="Arial" w:cs="Arial"/>
          <w:sz w:val="24"/>
          <w:szCs w:val="24"/>
        </w:rPr>
        <w:t>sal</w:t>
      </w:r>
      <w:r>
        <w:rPr>
          <w:rFonts w:ascii="Arial" w:hAnsi="Arial" w:cs="Arial"/>
          <w:sz w:val="24"/>
          <w:szCs w:val="24"/>
        </w:rPr>
        <w:t xml:space="preserve"> al agua con aceite</w:t>
      </w:r>
      <w:r w:rsidR="000000C2">
        <w:rPr>
          <w:rFonts w:ascii="Arial" w:hAnsi="Arial" w:cs="Arial"/>
          <w:sz w:val="24"/>
          <w:szCs w:val="24"/>
        </w:rPr>
        <w:t xml:space="preserve"> y después comienzan a agregar 3 o 4 cucharadas de sal y lo mezclan con una cuchara, se esperan unos minutos y observan que fue lo que paso, y les pregunta que fue lo que paso, una vez que algunos niños participan ella les vuelve a explicar porque paso lo que observaron.</w:t>
      </w:r>
    </w:p>
    <w:p w:rsidR="000000C2" w:rsidRDefault="000000C2" w:rsidP="00AC06BA">
      <w:pPr>
        <w:rPr>
          <w:rFonts w:ascii="Arial" w:hAnsi="Arial" w:cs="Arial"/>
          <w:sz w:val="24"/>
          <w:szCs w:val="24"/>
        </w:rPr>
      </w:pPr>
      <w:r>
        <w:rPr>
          <w:rFonts w:ascii="Arial" w:hAnsi="Arial" w:cs="Arial"/>
          <w:sz w:val="24"/>
          <w:szCs w:val="24"/>
        </w:rPr>
        <w:t>Por ultimo realizan el tercer experimento que es un gusanito de burbujas para este necesitaron:</w:t>
      </w:r>
    </w:p>
    <w:p w:rsidR="000000C2" w:rsidRDefault="000000C2" w:rsidP="000000C2">
      <w:pPr>
        <w:pStyle w:val="Prrafodelista"/>
        <w:numPr>
          <w:ilvl w:val="0"/>
          <w:numId w:val="4"/>
        </w:numPr>
        <w:rPr>
          <w:rFonts w:ascii="Arial" w:hAnsi="Arial" w:cs="Arial"/>
          <w:sz w:val="24"/>
          <w:szCs w:val="24"/>
        </w:rPr>
      </w:pPr>
      <w:r>
        <w:rPr>
          <w:rFonts w:ascii="Arial" w:hAnsi="Arial" w:cs="Arial"/>
          <w:sz w:val="24"/>
          <w:szCs w:val="24"/>
        </w:rPr>
        <w:t>la parte superior de una botella cortada a la mitad</w:t>
      </w:r>
    </w:p>
    <w:p w:rsidR="000000C2" w:rsidRDefault="000000C2" w:rsidP="000000C2">
      <w:pPr>
        <w:pStyle w:val="Prrafodelista"/>
        <w:numPr>
          <w:ilvl w:val="0"/>
          <w:numId w:val="4"/>
        </w:numPr>
        <w:rPr>
          <w:rFonts w:ascii="Arial" w:hAnsi="Arial" w:cs="Arial"/>
          <w:sz w:val="24"/>
          <w:szCs w:val="24"/>
        </w:rPr>
      </w:pPr>
      <w:r>
        <w:rPr>
          <w:rFonts w:ascii="Arial" w:hAnsi="Arial" w:cs="Arial"/>
          <w:sz w:val="24"/>
          <w:szCs w:val="24"/>
        </w:rPr>
        <w:t>agua</w:t>
      </w:r>
    </w:p>
    <w:p w:rsidR="000000C2" w:rsidRDefault="000000C2" w:rsidP="000000C2">
      <w:pPr>
        <w:pStyle w:val="Prrafodelista"/>
        <w:numPr>
          <w:ilvl w:val="0"/>
          <w:numId w:val="4"/>
        </w:numPr>
        <w:rPr>
          <w:rFonts w:ascii="Arial" w:hAnsi="Arial" w:cs="Arial"/>
          <w:sz w:val="24"/>
          <w:szCs w:val="24"/>
        </w:rPr>
      </w:pPr>
      <w:r>
        <w:rPr>
          <w:rFonts w:ascii="Arial" w:hAnsi="Arial" w:cs="Arial"/>
          <w:sz w:val="24"/>
          <w:szCs w:val="24"/>
        </w:rPr>
        <w:t>jabón para cocina</w:t>
      </w:r>
    </w:p>
    <w:p w:rsidR="000000C2" w:rsidRDefault="000000C2" w:rsidP="000000C2">
      <w:pPr>
        <w:pStyle w:val="Prrafodelista"/>
        <w:numPr>
          <w:ilvl w:val="0"/>
          <w:numId w:val="4"/>
        </w:numPr>
        <w:rPr>
          <w:rFonts w:ascii="Arial" w:hAnsi="Arial" w:cs="Arial"/>
          <w:sz w:val="24"/>
          <w:szCs w:val="24"/>
        </w:rPr>
      </w:pPr>
      <w:r>
        <w:rPr>
          <w:rFonts w:ascii="Arial" w:hAnsi="Arial" w:cs="Arial"/>
          <w:sz w:val="24"/>
          <w:szCs w:val="24"/>
        </w:rPr>
        <w:t>un calcetín</w:t>
      </w:r>
    </w:p>
    <w:p w:rsidR="000000C2" w:rsidRDefault="000000C2" w:rsidP="000000C2">
      <w:pPr>
        <w:pStyle w:val="Prrafodelista"/>
        <w:numPr>
          <w:ilvl w:val="0"/>
          <w:numId w:val="4"/>
        </w:numPr>
        <w:rPr>
          <w:rFonts w:ascii="Arial" w:hAnsi="Arial" w:cs="Arial"/>
          <w:sz w:val="24"/>
          <w:szCs w:val="24"/>
        </w:rPr>
      </w:pPr>
      <w:r>
        <w:rPr>
          <w:rFonts w:ascii="Arial" w:hAnsi="Arial" w:cs="Arial"/>
          <w:sz w:val="24"/>
          <w:szCs w:val="24"/>
        </w:rPr>
        <w:t>un plato hondo</w:t>
      </w:r>
    </w:p>
    <w:p w:rsidR="00E31C3B" w:rsidRDefault="000000C2" w:rsidP="000000C2">
      <w:pPr>
        <w:rPr>
          <w:rFonts w:ascii="Arial" w:hAnsi="Arial" w:cs="Arial"/>
          <w:sz w:val="24"/>
          <w:szCs w:val="24"/>
        </w:rPr>
      </w:pPr>
      <w:r>
        <w:rPr>
          <w:rFonts w:ascii="Arial" w:hAnsi="Arial" w:cs="Arial"/>
          <w:sz w:val="24"/>
          <w:szCs w:val="24"/>
        </w:rPr>
        <w:t xml:space="preserve">Comienzan agregando agua y jabón de cocina al plato, lo comienzan a mezclar con ayuda de su dedo, después les pregunta que fue lo que paso con el agua y el jabón, una vez que respondieron y analizaron lo que paso pusieron un calcetín a la botella formando un tipo embudo, cuando colocaron el calcetín la docente les empieza a indicar que respiren con la nariz y exhalen con la boca esto lo hace para que sepan cómo realizar las burbujas sin que se ahoguen. </w:t>
      </w:r>
      <w:r w:rsidR="00764BC0">
        <w:rPr>
          <w:rFonts w:ascii="Arial" w:hAnsi="Arial" w:cs="Arial"/>
          <w:sz w:val="24"/>
          <w:szCs w:val="24"/>
        </w:rPr>
        <w:t>Remojan la parte de la botella que tiene el calcetín en el agua con jabón y empiezan tomando aire por la nariz, colocando su boca en la boquilla de la botella empiezan a soplar y del calcetín empiezan a salir muchas burbujas, los niños se emocionaron al ver lo que sucedió y lo hicieron en repetidas veces. Al termino de este experimento les pregunta si les gusto los experimentos que realizaron y que fue lo que aprendieron en la clase. Antes de retirarse les pide que en su cuaderno deberán hacer un dibujo del experimento que más les gusto y escribir porque fue que les gusto ese experimento</w:t>
      </w:r>
      <w:r w:rsidR="00E31C3B">
        <w:rPr>
          <w:rFonts w:ascii="Arial" w:hAnsi="Arial" w:cs="Arial"/>
          <w:sz w:val="24"/>
          <w:szCs w:val="24"/>
        </w:rPr>
        <w:t xml:space="preserve"> y enviarlo por medio de WhatsApp a la maestra</w:t>
      </w:r>
      <w:r w:rsidR="00764BC0">
        <w:rPr>
          <w:rFonts w:ascii="Arial" w:hAnsi="Arial" w:cs="Arial"/>
          <w:sz w:val="24"/>
          <w:szCs w:val="24"/>
        </w:rPr>
        <w:t>.</w:t>
      </w:r>
    </w:p>
    <w:p w:rsidR="009F75F8" w:rsidRDefault="00764BC0" w:rsidP="009F75F8">
      <w:pPr>
        <w:rPr>
          <w:rFonts w:ascii="Arial" w:hAnsi="Arial" w:cs="Arial"/>
          <w:sz w:val="24"/>
          <w:szCs w:val="24"/>
        </w:rPr>
      </w:pPr>
      <w:r>
        <w:rPr>
          <w:rFonts w:ascii="Arial" w:hAnsi="Arial" w:cs="Arial"/>
          <w:sz w:val="24"/>
          <w:szCs w:val="24"/>
        </w:rPr>
        <w:t xml:space="preserve"> En todo momento la docente hablo en un tono y de una manera que era para comprensible para los niños, además de que ella iba realizando el experimento al mismo tiempo que sus alumnos y les daba el tiempo para que realizaran las actividades y todos fueran a la par. En cada uno de los experimentos hubo supervisión y apoyo de los padres de familia ya que había ciertas cosas que los niños no podían realizar solos.</w:t>
      </w:r>
      <w:r w:rsidR="00157FEE">
        <w:rPr>
          <w:rFonts w:ascii="Arial" w:hAnsi="Arial" w:cs="Arial"/>
          <w:sz w:val="24"/>
          <w:szCs w:val="24"/>
        </w:rPr>
        <w:t xml:space="preserve"> La participación de los padres de familia en la</w:t>
      </w:r>
      <w:r w:rsidR="009F75F8">
        <w:rPr>
          <w:rFonts w:ascii="Arial" w:hAnsi="Arial" w:cs="Arial"/>
          <w:sz w:val="24"/>
          <w:szCs w:val="24"/>
        </w:rPr>
        <w:t xml:space="preserve"> </w:t>
      </w:r>
      <w:r w:rsidR="00157FEE">
        <w:rPr>
          <w:rFonts w:ascii="Arial" w:hAnsi="Arial" w:cs="Arial"/>
          <w:sz w:val="24"/>
          <w:szCs w:val="24"/>
        </w:rPr>
        <w:t>educación de los hijos es muy importante</w:t>
      </w:r>
      <w:r w:rsidR="009F75F8">
        <w:rPr>
          <w:rFonts w:ascii="Arial" w:hAnsi="Arial" w:cs="Arial"/>
          <w:sz w:val="24"/>
          <w:szCs w:val="24"/>
        </w:rPr>
        <w:t xml:space="preserve"> ya que </w:t>
      </w:r>
      <w:r w:rsidR="009F75F8" w:rsidRPr="009F75F8">
        <w:rPr>
          <w:rFonts w:ascii="Arial" w:hAnsi="Arial" w:cs="Arial"/>
          <w:sz w:val="24"/>
          <w:szCs w:val="24"/>
        </w:rPr>
        <w:t xml:space="preserve">La implicación de los padres en </w:t>
      </w:r>
      <w:r w:rsidR="009F75F8" w:rsidRPr="009F75F8">
        <w:rPr>
          <w:rFonts w:ascii="Arial" w:hAnsi="Arial" w:cs="Arial"/>
          <w:sz w:val="24"/>
          <w:szCs w:val="24"/>
        </w:rPr>
        <w:lastRenderedPageBreak/>
        <w:t>el ce</w:t>
      </w:r>
      <w:r w:rsidR="009F75F8">
        <w:rPr>
          <w:rFonts w:ascii="Arial" w:hAnsi="Arial" w:cs="Arial"/>
          <w:sz w:val="24"/>
          <w:szCs w:val="24"/>
        </w:rPr>
        <w:t xml:space="preserve">ntro repercute positivamente en </w:t>
      </w:r>
      <w:r w:rsidR="009F75F8" w:rsidRPr="009F75F8">
        <w:rPr>
          <w:rFonts w:ascii="Arial" w:hAnsi="Arial" w:cs="Arial"/>
          <w:sz w:val="24"/>
          <w:szCs w:val="24"/>
        </w:rPr>
        <w:t>la calidad de la enseñanza, contribuye a la</w:t>
      </w:r>
      <w:r w:rsidR="009F75F8">
        <w:rPr>
          <w:rFonts w:ascii="Arial" w:hAnsi="Arial" w:cs="Arial"/>
          <w:sz w:val="24"/>
          <w:szCs w:val="24"/>
        </w:rPr>
        <w:t xml:space="preserve"> reducción del fracaso escolar, </w:t>
      </w:r>
      <w:r w:rsidR="009F75F8" w:rsidRPr="009F75F8">
        <w:rPr>
          <w:rFonts w:ascii="Arial" w:hAnsi="Arial" w:cs="Arial"/>
          <w:sz w:val="24"/>
          <w:szCs w:val="24"/>
        </w:rPr>
        <w:t>a posibilitar la igualdad de oportunidades</w:t>
      </w:r>
      <w:r w:rsidR="009F75F8">
        <w:rPr>
          <w:rFonts w:ascii="Arial" w:hAnsi="Arial" w:cs="Arial"/>
          <w:sz w:val="24"/>
          <w:szCs w:val="24"/>
        </w:rPr>
        <w:t xml:space="preserve"> educativas para niños social y </w:t>
      </w:r>
      <w:r w:rsidR="009F75F8" w:rsidRPr="009F75F8">
        <w:rPr>
          <w:rFonts w:ascii="Arial" w:hAnsi="Arial" w:cs="Arial"/>
          <w:sz w:val="24"/>
          <w:szCs w:val="24"/>
        </w:rPr>
        <w:t>escolarmente marginados y a la mejora del ambiente familiar y del comportamiento social</w:t>
      </w:r>
      <w:r w:rsidR="009F75F8">
        <w:rPr>
          <w:rFonts w:ascii="Arial" w:hAnsi="Arial" w:cs="Arial"/>
          <w:sz w:val="24"/>
          <w:szCs w:val="24"/>
        </w:rPr>
        <w:t xml:space="preserve"> (</w:t>
      </w:r>
      <w:r w:rsidR="009F75F8" w:rsidRPr="009F75F8">
        <w:rPr>
          <w:rFonts w:ascii="Arial" w:hAnsi="Arial" w:cs="Arial"/>
          <w:sz w:val="24"/>
          <w:szCs w:val="24"/>
        </w:rPr>
        <w:t>Eva Knallinsky</w:t>
      </w:r>
      <w:r w:rsidR="009F75F8">
        <w:rPr>
          <w:rFonts w:ascii="Arial" w:hAnsi="Arial" w:cs="Arial"/>
          <w:sz w:val="24"/>
          <w:szCs w:val="24"/>
        </w:rPr>
        <w:t xml:space="preserve"> </w:t>
      </w:r>
      <w:r w:rsidR="009F75F8" w:rsidRPr="009F75F8">
        <w:rPr>
          <w:rFonts w:ascii="Arial" w:hAnsi="Arial" w:cs="Arial"/>
          <w:sz w:val="24"/>
          <w:szCs w:val="24"/>
        </w:rPr>
        <w:t>2010, pp. 45</w:t>
      </w:r>
      <w:r w:rsidR="009F75F8">
        <w:rPr>
          <w:rFonts w:ascii="Arial" w:hAnsi="Arial" w:cs="Arial"/>
          <w:sz w:val="24"/>
          <w:szCs w:val="24"/>
        </w:rPr>
        <w:t>)</w:t>
      </w:r>
      <w:r w:rsidR="009F75F8" w:rsidRPr="009F75F8">
        <w:rPr>
          <w:rFonts w:ascii="Arial" w:hAnsi="Arial" w:cs="Arial"/>
          <w:sz w:val="24"/>
          <w:szCs w:val="24"/>
        </w:rPr>
        <w:t>.</w:t>
      </w:r>
    </w:p>
    <w:p w:rsidR="00E31C3B" w:rsidRDefault="00764BC0" w:rsidP="009F75F8">
      <w:pPr>
        <w:rPr>
          <w:rFonts w:ascii="Arial" w:hAnsi="Arial" w:cs="Arial"/>
          <w:sz w:val="24"/>
          <w:szCs w:val="24"/>
        </w:rPr>
      </w:pPr>
      <w:r>
        <w:rPr>
          <w:rFonts w:ascii="Arial" w:hAnsi="Arial" w:cs="Arial"/>
          <w:sz w:val="24"/>
          <w:szCs w:val="24"/>
        </w:rPr>
        <w:t xml:space="preserve"> Cada actividad y al inicio del contenido de la clase la docente realizaba preguntas que </w:t>
      </w:r>
      <w:r w:rsidR="002D7951">
        <w:rPr>
          <w:rFonts w:ascii="Arial" w:hAnsi="Arial" w:cs="Arial"/>
          <w:sz w:val="24"/>
          <w:szCs w:val="24"/>
        </w:rPr>
        <w:t>ayudaban a que los niños desarrollaran un pensamiento analítico y científico en el que se preguntaran el porqué de las cosas y</w:t>
      </w:r>
      <w:r>
        <w:rPr>
          <w:rFonts w:ascii="Arial" w:hAnsi="Arial" w:cs="Arial"/>
          <w:sz w:val="24"/>
          <w:szCs w:val="24"/>
        </w:rPr>
        <w:t xml:space="preserve"> </w:t>
      </w:r>
      <w:r w:rsidR="002D7951">
        <w:rPr>
          <w:rFonts w:ascii="Arial" w:hAnsi="Arial" w:cs="Arial"/>
          <w:sz w:val="24"/>
          <w:szCs w:val="24"/>
        </w:rPr>
        <w:t>buscaran una respuesta a ello.</w:t>
      </w:r>
      <w:r w:rsidR="00157FEE">
        <w:rPr>
          <w:rFonts w:ascii="Arial" w:hAnsi="Arial" w:cs="Arial"/>
          <w:sz w:val="24"/>
          <w:szCs w:val="24"/>
        </w:rPr>
        <w:t xml:space="preserve"> La evaluación de las actividades es importante en la educación del niño ya que de acuerdo al libro de Aprendizajes Claves para Educación Preescolar (2017. P.125) </w:t>
      </w:r>
      <w:r w:rsidR="00157FEE" w:rsidRPr="00157FEE">
        <w:rPr>
          <w:rFonts w:ascii="Arial" w:hAnsi="Arial" w:cs="Arial"/>
          <w:sz w:val="24"/>
          <w:szCs w:val="24"/>
        </w:rPr>
        <w:t>tiene como objetivo mejorar el desempeño de los estudiantes e identificar sus áreas</w:t>
      </w:r>
      <w:r w:rsidR="00157FEE">
        <w:rPr>
          <w:rFonts w:ascii="Arial" w:hAnsi="Arial" w:cs="Arial"/>
          <w:sz w:val="24"/>
          <w:szCs w:val="24"/>
        </w:rPr>
        <w:t xml:space="preserve"> de oportunidad a la vez que es </w:t>
      </w:r>
      <w:r w:rsidR="00157FEE" w:rsidRPr="00157FEE">
        <w:rPr>
          <w:rFonts w:ascii="Arial" w:hAnsi="Arial" w:cs="Arial"/>
          <w:sz w:val="24"/>
          <w:szCs w:val="24"/>
        </w:rPr>
        <w:t>un factor que impulsa la transformación pe</w:t>
      </w:r>
      <w:r w:rsidR="00157FEE">
        <w:rPr>
          <w:rFonts w:ascii="Arial" w:hAnsi="Arial" w:cs="Arial"/>
          <w:sz w:val="24"/>
          <w:szCs w:val="24"/>
        </w:rPr>
        <w:t xml:space="preserve">dagógica, el seguimiento de los </w:t>
      </w:r>
      <w:r w:rsidR="00157FEE" w:rsidRPr="00157FEE">
        <w:rPr>
          <w:rFonts w:ascii="Arial" w:hAnsi="Arial" w:cs="Arial"/>
          <w:sz w:val="24"/>
          <w:szCs w:val="24"/>
        </w:rPr>
        <w:t>aprendizajes y la metacognición.</w:t>
      </w:r>
      <w:r w:rsidR="00157FEE">
        <w:rPr>
          <w:rFonts w:ascii="Arial" w:hAnsi="Arial" w:cs="Arial"/>
          <w:sz w:val="24"/>
          <w:szCs w:val="24"/>
        </w:rPr>
        <w:t xml:space="preserve"> </w:t>
      </w:r>
      <w:r w:rsidR="002D7951">
        <w:rPr>
          <w:rFonts w:ascii="Arial" w:hAnsi="Arial" w:cs="Arial"/>
          <w:sz w:val="24"/>
          <w:szCs w:val="24"/>
        </w:rPr>
        <w:t>Para la evaluación de estas activ</w:t>
      </w:r>
      <w:r w:rsidR="00892A87">
        <w:rPr>
          <w:rFonts w:ascii="Arial" w:hAnsi="Arial" w:cs="Arial"/>
          <w:sz w:val="24"/>
          <w:szCs w:val="24"/>
        </w:rPr>
        <w:t>idades hizo uso de una lista de cotejo</w:t>
      </w:r>
      <w:r w:rsidR="002D7951">
        <w:rPr>
          <w:rFonts w:ascii="Arial" w:hAnsi="Arial" w:cs="Arial"/>
          <w:sz w:val="24"/>
          <w:szCs w:val="24"/>
        </w:rPr>
        <w:t xml:space="preserve"> para saber lo que el alumno realizo a lo largo de la clase, como si realizo las actividades de activación física, si escucho con atención las indicaciones, si realizo por si solo las actividades, si creo sus propias hipótesis, si describe lo que observa en los experimentos y cuál fue su interés en la actividad</w:t>
      </w:r>
      <w:r w:rsidR="00E31C3B">
        <w:rPr>
          <w:rFonts w:ascii="Arial" w:hAnsi="Arial" w:cs="Arial"/>
          <w:sz w:val="24"/>
          <w:szCs w:val="24"/>
        </w:rPr>
        <w:t xml:space="preserve">. Esta tabla fue contestada por los padres de familia que estuvieron presentes con sus hijos. </w:t>
      </w:r>
    </w:p>
    <w:p w:rsidR="00E31C3B" w:rsidRDefault="00E31C3B" w:rsidP="000000C2">
      <w:pPr>
        <w:rPr>
          <w:rFonts w:ascii="Arial" w:hAnsi="Arial" w:cs="Arial"/>
          <w:sz w:val="24"/>
          <w:szCs w:val="24"/>
        </w:rPr>
      </w:pPr>
      <w:r>
        <w:rPr>
          <w:rFonts w:ascii="Arial" w:hAnsi="Arial" w:cs="Arial"/>
          <w:sz w:val="24"/>
          <w:szCs w:val="24"/>
        </w:rPr>
        <w:t xml:space="preserve">Con esto nos dimos cuenta que la mayoría si no es que todos los alumnos realizaron por si solos los experimentos ya que no quieren ayuda de sus padres y quieren por si mismos experimentar todo el proceso, además de que a lo largo de la actividad van desarrollando su hipótesis preguntándose y comentando que creen que pasara. Demuestran interés por el experimento y quieren hacerlo más de una vez porque lo encuentran interesante y divertido. </w:t>
      </w:r>
    </w:p>
    <w:p w:rsidR="009F75F8" w:rsidRDefault="009F75F8" w:rsidP="000000C2">
      <w:pPr>
        <w:rPr>
          <w:rFonts w:ascii="Arial" w:hAnsi="Arial" w:cs="Arial"/>
          <w:sz w:val="24"/>
          <w:szCs w:val="24"/>
        </w:rPr>
      </w:pPr>
    </w:p>
    <w:p w:rsidR="009F75F8" w:rsidRDefault="009F75F8" w:rsidP="000000C2">
      <w:pPr>
        <w:rPr>
          <w:rFonts w:ascii="Arial" w:hAnsi="Arial" w:cs="Arial"/>
          <w:sz w:val="24"/>
          <w:szCs w:val="24"/>
        </w:rPr>
      </w:pPr>
    </w:p>
    <w:p w:rsidR="009F75F8" w:rsidRDefault="009F75F8" w:rsidP="000000C2">
      <w:pPr>
        <w:rPr>
          <w:rFonts w:ascii="Arial" w:hAnsi="Arial" w:cs="Arial"/>
          <w:sz w:val="24"/>
          <w:szCs w:val="24"/>
        </w:rPr>
      </w:pPr>
    </w:p>
    <w:p w:rsidR="009F75F8" w:rsidRDefault="009F75F8" w:rsidP="000000C2">
      <w:pPr>
        <w:rPr>
          <w:rFonts w:ascii="Arial" w:hAnsi="Arial" w:cs="Arial"/>
          <w:sz w:val="24"/>
          <w:szCs w:val="24"/>
        </w:rPr>
      </w:pPr>
    </w:p>
    <w:p w:rsidR="009F75F8" w:rsidRDefault="009F75F8" w:rsidP="000000C2">
      <w:pPr>
        <w:rPr>
          <w:rFonts w:ascii="Arial" w:hAnsi="Arial" w:cs="Arial"/>
          <w:sz w:val="24"/>
          <w:szCs w:val="24"/>
        </w:rPr>
      </w:pPr>
      <w:r>
        <w:rPr>
          <w:rFonts w:ascii="Arial" w:hAnsi="Arial" w:cs="Arial"/>
          <w:sz w:val="24"/>
          <w:szCs w:val="24"/>
        </w:rPr>
        <w:t>Bibliografía.</w:t>
      </w:r>
    </w:p>
    <w:p w:rsidR="009F75F8" w:rsidRDefault="009F75F8" w:rsidP="000000C2">
      <w:r>
        <w:t>APRENDIZAJES CLAVE</w:t>
      </w:r>
      <w:r>
        <w:t xml:space="preserve">. </w:t>
      </w:r>
      <w:r>
        <w:t>Para la educación integr</w:t>
      </w:r>
      <w:r>
        <w:t xml:space="preserve">al. </w:t>
      </w:r>
      <w:r>
        <w:t>Educación preescolar Plan y programas de estudio, orientaciones didácticas y sugerencias de evaluación</w:t>
      </w:r>
      <w:r>
        <w:t>. 2017</w:t>
      </w:r>
    </w:p>
    <w:p w:rsidR="009F75F8" w:rsidRDefault="009F75F8" w:rsidP="000000C2">
      <w:pPr>
        <w:rPr>
          <w:rFonts w:ascii="Arial" w:hAnsi="Arial" w:cs="Arial"/>
          <w:sz w:val="24"/>
          <w:szCs w:val="24"/>
        </w:rPr>
      </w:pPr>
      <w:hyperlink r:id="rId6" w:history="1">
        <w:r w:rsidRPr="008F7674">
          <w:rPr>
            <w:rStyle w:val="Hipervnculo"/>
            <w:rFonts w:ascii="Arial" w:hAnsi="Arial" w:cs="Arial"/>
            <w:sz w:val="24"/>
            <w:szCs w:val="24"/>
          </w:rPr>
          <w:t>file:///C:/Users/zabdi/Documents/aprendizajes%20claves%20para%20la%20educacion%20preescolar.pdf</w:t>
        </w:r>
      </w:hyperlink>
      <w:r>
        <w:rPr>
          <w:rFonts w:ascii="Arial" w:hAnsi="Arial" w:cs="Arial"/>
          <w:sz w:val="24"/>
          <w:szCs w:val="24"/>
        </w:rPr>
        <w:t xml:space="preserve"> </w:t>
      </w:r>
    </w:p>
    <w:p w:rsidR="009F75F8" w:rsidRDefault="009F75F8" w:rsidP="000000C2">
      <w:r>
        <w:t>Familia, escuela y comunidad Eva Knallinsky</w:t>
      </w:r>
      <w:r>
        <w:t xml:space="preserve"> 2010.</w:t>
      </w:r>
    </w:p>
    <w:p w:rsidR="009F75F8" w:rsidRDefault="009F75F8" w:rsidP="000000C2">
      <w:pPr>
        <w:rPr>
          <w:rFonts w:ascii="Arial" w:hAnsi="Arial" w:cs="Arial"/>
          <w:sz w:val="24"/>
          <w:szCs w:val="24"/>
        </w:rPr>
      </w:pPr>
      <w:hyperlink r:id="rId7" w:history="1">
        <w:r w:rsidRPr="008F7674">
          <w:rPr>
            <w:rStyle w:val="Hipervnculo"/>
            <w:rFonts w:ascii="Arial" w:hAnsi="Arial" w:cs="Arial"/>
            <w:sz w:val="24"/>
            <w:szCs w:val="24"/>
          </w:rPr>
          <w:t>http://201.117.133.137/sistema/Data/tareas/enep-00038/_AreasDocumentos/03-2018-0205/3525.pdf</w:t>
        </w:r>
      </w:hyperlink>
      <w:r>
        <w:rPr>
          <w:rFonts w:ascii="Arial" w:hAnsi="Arial" w:cs="Arial"/>
          <w:sz w:val="24"/>
          <w:szCs w:val="24"/>
        </w:rPr>
        <w:t xml:space="preserve"> </w:t>
      </w:r>
      <w:bookmarkStart w:id="0" w:name="_GoBack"/>
      <w:bookmarkEnd w:id="0"/>
    </w:p>
    <w:p w:rsidR="000000C2" w:rsidRPr="000000C2" w:rsidRDefault="00E31C3B" w:rsidP="000000C2">
      <w:pPr>
        <w:rPr>
          <w:rFonts w:ascii="Arial" w:hAnsi="Arial" w:cs="Arial"/>
          <w:sz w:val="24"/>
          <w:szCs w:val="24"/>
        </w:rPr>
      </w:pPr>
      <w:r>
        <w:rPr>
          <w:rFonts w:ascii="Arial" w:hAnsi="Arial" w:cs="Arial"/>
          <w:sz w:val="24"/>
          <w:szCs w:val="24"/>
        </w:rPr>
        <w:t xml:space="preserve">  </w:t>
      </w:r>
      <w:r w:rsidR="002D7951">
        <w:rPr>
          <w:rFonts w:ascii="Arial" w:hAnsi="Arial" w:cs="Arial"/>
          <w:sz w:val="24"/>
          <w:szCs w:val="24"/>
        </w:rPr>
        <w:t xml:space="preserve">  </w:t>
      </w:r>
      <w:r w:rsidR="00764BC0">
        <w:rPr>
          <w:rFonts w:ascii="Arial" w:hAnsi="Arial" w:cs="Arial"/>
          <w:sz w:val="24"/>
          <w:szCs w:val="24"/>
        </w:rPr>
        <w:t xml:space="preserve">    </w:t>
      </w:r>
      <w:r w:rsidR="000000C2">
        <w:rPr>
          <w:rFonts w:ascii="Arial" w:hAnsi="Arial" w:cs="Arial"/>
          <w:sz w:val="24"/>
          <w:szCs w:val="24"/>
        </w:rPr>
        <w:t xml:space="preserve">  </w:t>
      </w:r>
      <w:r w:rsidR="000000C2" w:rsidRPr="000000C2">
        <w:rPr>
          <w:rFonts w:ascii="Arial" w:hAnsi="Arial" w:cs="Arial"/>
          <w:sz w:val="24"/>
          <w:szCs w:val="24"/>
        </w:rPr>
        <w:t xml:space="preserve"> </w:t>
      </w:r>
    </w:p>
    <w:p w:rsidR="000000C2" w:rsidRPr="000000C2" w:rsidRDefault="000000C2" w:rsidP="000000C2">
      <w:pPr>
        <w:rPr>
          <w:rFonts w:ascii="Arial" w:hAnsi="Arial" w:cs="Arial"/>
          <w:sz w:val="24"/>
          <w:szCs w:val="24"/>
        </w:rPr>
      </w:pPr>
      <w:r w:rsidRPr="000000C2">
        <w:rPr>
          <w:rFonts w:ascii="Arial" w:hAnsi="Arial" w:cs="Arial"/>
          <w:sz w:val="24"/>
          <w:szCs w:val="24"/>
        </w:rPr>
        <w:lastRenderedPageBreak/>
        <w:t xml:space="preserve">  </w:t>
      </w:r>
    </w:p>
    <w:p w:rsidR="006139F8" w:rsidRPr="006139F8" w:rsidRDefault="006139F8" w:rsidP="006139F8">
      <w:pPr>
        <w:ind w:left="495"/>
        <w:rPr>
          <w:rFonts w:ascii="Arial" w:hAnsi="Arial" w:cs="Arial"/>
          <w:sz w:val="24"/>
          <w:szCs w:val="24"/>
        </w:rPr>
      </w:pPr>
    </w:p>
    <w:p w:rsidR="00E31C3B" w:rsidRDefault="00E31C3B">
      <w:pPr>
        <w:rPr>
          <w:noProof/>
          <w:lang w:eastAsia="es-MX"/>
        </w:rPr>
      </w:pPr>
    </w:p>
    <w:p w:rsidR="0005361B" w:rsidRDefault="0005361B">
      <w:pPr>
        <w:rPr>
          <w:noProof/>
          <w:lang w:eastAsia="es-MX"/>
        </w:rPr>
      </w:pPr>
    </w:p>
    <w:p w:rsidR="00157FEE" w:rsidRDefault="00157FEE"/>
    <w:p w:rsidR="00157FEE" w:rsidRDefault="00157FEE">
      <w:r>
        <w:br w:type="page"/>
      </w:r>
    </w:p>
    <w:p w:rsidR="00E97B67" w:rsidRDefault="00157FEE">
      <w:r>
        <w:rPr>
          <w:rFonts w:ascii="Arial" w:hAnsi="Arial" w:cs="Arial"/>
          <w:noProof/>
          <w:sz w:val="24"/>
          <w:szCs w:val="24"/>
          <w:lang w:eastAsia="es-MX"/>
        </w:rPr>
        <w:lastRenderedPageBreak/>
        <w:drawing>
          <wp:anchor distT="0" distB="0" distL="114300" distR="114300" simplePos="0" relativeHeight="251660288" behindDoc="0" locked="0" layoutInCell="1" allowOverlap="1" wp14:anchorId="5FC7137F" wp14:editId="7343E4D9">
            <wp:simplePos x="0" y="0"/>
            <wp:positionH relativeFrom="margin">
              <wp:posOffset>-255270</wp:posOffset>
            </wp:positionH>
            <wp:positionV relativeFrom="margin">
              <wp:posOffset>-513715</wp:posOffset>
            </wp:positionV>
            <wp:extent cx="2141123" cy="26765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6-03 at 6.23.22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123" cy="2676525"/>
                    </a:xfrm>
                    <a:prstGeom prst="rect">
                      <a:avLst/>
                    </a:prstGeom>
                  </pic:spPr>
                </pic:pic>
              </a:graphicData>
            </a:graphic>
          </wp:anchor>
        </w:drawing>
      </w:r>
      <w:r>
        <w:rPr>
          <w:noProof/>
          <w:lang w:eastAsia="es-MX"/>
        </w:rPr>
        <w:drawing>
          <wp:anchor distT="0" distB="0" distL="114300" distR="114300" simplePos="0" relativeHeight="251661312" behindDoc="0" locked="0" layoutInCell="1" allowOverlap="1" wp14:anchorId="0D823351" wp14:editId="56F77188">
            <wp:simplePos x="0" y="0"/>
            <wp:positionH relativeFrom="margin">
              <wp:posOffset>3368040</wp:posOffset>
            </wp:positionH>
            <wp:positionV relativeFrom="margin">
              <wp:posOffset>-213995</wp:posOffset>
            </wp:positionV>
            <wp:extent cx="2562225" cy="34163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6-03 at 6.23.04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225" cy="3416300"/>
                    </a:xfrm>
                    <a:prstGeom prst="rect">
                      <a:avLst/>
                    </a:prstGeom>
                  </pic:spPr>
                </pic:pic>
              </a:graphicData>
            </a:graphic>
            <wp14:sizeRelH relativeFrom="margin">
              <wp14:pctWidth>0</wp14:pctWidth>
            </wp14:sizeRelH>
            <wp14:sizeRelV relativeFrom="margin">
              <wp14:pctHeight>0</wp14:pctHeight>
            </wp14:sizeRelV>
          </wp:anchor>
        </w:drawing>
      </w:r>
      <w:r w:rsidR="00E31C3B">
        <w:rPr>
          <w:noProof/>
          <w:lang w:eastAsia="es-MX"/>
        </w:rPr>
        <w:drawing>
          <wp:anchor distT="0" distB="0" distL="114300" distR="114300" simplePos="0" relativeHeight="251663360" behindDoc="0" locked="0" layoutInCell="1" allowOverlap="1">
            <wp:simplePos x="0" y="0"/>
            <wp:positionH relativeFrom="margin">
              <wp:posOffset>2643505</wp:posOffset>
            </wp:positionH>
            <wp:positionV relativeFrom="margin">
              <wp:posOffset>5996305</wp:posOffset>
            </wp:positionV>
            <wp:extent cx="3438525" cy="1948815"/>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6-04 at 9.38.17 PM.jpeg"/>
                    <pic:cNvPicPr/>
                  </pic:nvPicPr>
                  <pic:blipFill rotWithShape="1">
                    <a:blip r:embed="rId10" cstate="print">
                      <a:extLst>
                        <a:ext uri="{28A0092B-C50C-407E-A947-70E740481C1C}">
                          <a14:useLocalDpi xmlns:a14="http://schemas.microsoft.com/office/drawing/2010/main" val="0"/>
                        </a:ext>
                      </a:extLst>
                    </a:blip>
                    <a:srcRect t="14708" b="9715"/>
                    <a:stretch/>
                  </pic:blipFill>
                  <pic:spPr bwMode="auto">
                    <a:xfrm>
                      <a:off x="0" y="0"/>
                      <a:ext cx="3438525" cy="1948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C3B">
        <w:rPr>
          <w:noProof/>
          <w:lang w:eastAsia="es-MX"/>
        </w:rPr>
        <w:drawing>
          <wp:anchor distT="0" distB="0" distL="114300" distR="114300" simplePos="0" relativeHeight="251662336" behindDoc="0" locked="0" layoutInCell="1" allowOverlap="1">
            <wp:simplePos x="0" y="0"/>
            <wp:positionH relativeFrom="margin">
              <wp:posOffset>-742950</wp:posOffset>
            </wp:positionH>
            <wp:positionV relativeFrom="margin">
              <wp:posOffset>5344160</wp:posOffset>
            </wp:positionV>
            <wp:extent cx="2745559" cy="30003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6-03 at 6.23.04 PM (1).jpeg"/>
                    <pic:cNvPicPr/>
                  </pic:nvPicPr>
                  <pic:blipFill rotWithShape="1">
                    <a:blip r:embed="rId11" cstate="print">
                      <a:extLst>
                        <a:ext uri="{28A0092B-C50C-407E-A947-70E740481C1C}">
                          <a14:useLocalDpi xmlns:a14="http://schemas.microsoft.com/office/drawing/2010/main" val="0"/>
                        </a:ext>
                      </a:extLst>
                    </a:blip>
                    <a:srcRect t="17184" b="21344"/>
                    <a:stretch/>
                  </pic:blipFill>
                  <pic:spPr bwMode="auto">
                    <a:xfrm>
                      <a:off x="0" y="0"/>
                      <a:ext cx="2745559" cy="3000375"/>
                    </a:xfrm>
                    <a:prstGeom prst="rect">
                      <a:avLst/>
                    </a:prstGeom>
                    <a:ln>
                      <a:noFill/>
                    </a:ln>
                    <a:extLst>
                      <a:ext uri="{53640926-AAD7-44D8-BBD7-CCE9431645EC}">
                        <a14:shadowObscured xmlns:a14="http://schemas.microsoft.com/office/drawing/2010/main"/>
                      </a:ext>
                    </a:extLst>
                  </pic:spPr>
                </pic:pic>
              </a:graphicData>
            </a:graphic>
          </wp:anchor>
        </w:drawing>
      </w:r>
    </w:p>
    <w:sectPr w:rsidR="00E97B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D5CC4"/>
    <w:multiLevelType w:val="hybridMultilevel"/>
    <w:tmpl w:val="20BE63DC"/>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1" w15:restartNumberingAfterBreak="0">
    <w:nsid w:val="308F2A97"/>
    <w:multiLevelType w:val="hybridMultilevel"/>
    <w:tmpl w:val="4190AD16"/>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2" w15:restartNumberingAfterBreak="0">
    <w:nsid w:val="40E719B5"/>
    <w:multiLevelType w:val="hybridMultilevel"/>
    <w:tmpl w:val="DF22B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DE3882"/>
    <w:multiLevelType w:val="hybridMultilevel"/>
    <w:tmpl w:val="DE144D3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57"/>
    <w:rsid w:val="000000C2"/>
    <w:rsid w:val="0005361B"/>
    <w:rsid w:val="000B203E"/>
    <w:rsid w:val="00157FEE"/>
    <w:rsid w:val="001B6D56"/>
    <w:rsid w:val="002D7951"/>
    <w:rsid w:val="006139F8"/>
    <w:rsid w:val="00764BC0"/>
    <w:rsid w:val="00823FF5"/>
    <w:rsid w:val="00892A87"/>
    <w:rsid w:val="009F75F8"/>
    <w:rsid w:val="00AC06BA"/>
    <w:rsid w:val="00CB5F57"/>
    <w:rsid w:val="00D623D9"/>
    <w:rsid w:val="00E31C3B"/>
    <w:rsid w:val="00E97B67"/>
    <w:rsid w:val="00FD4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DF1F"/>
  <w15:chartTrackingRefBased/>
  <w15:docId w15:val="{BE4BF49A-51BD-494D-AC06-E0DA9E9D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3FF5"/>
    <w:pPr>
      <w:spacing w:line="256" w:lineRule="auto"/>
      <w:ind w:left="720"/>
      <w:contextualSpacing/>
    </w:pPr>
  </w:style>
  <w:style w:type="character" w:styleId="Hipervnculo">
    <w:name w:val="Hyperlink"/>
    <w:basedOn w:val="Fuentedeprrafopredeter"/>
    <w:uiPriority w:val="99"/>
    <w:unhideWhenUsed/>
    <w:rsid w:val="009F7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01.117.133.137/sistema/Data/tareas/enep-00038/_AreasDocumentos/03-2018-0205/352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zabdi/Documents/aprendizajes%20claves%20para%20la%20educacion%20preescolar.pdf"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1223</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2</cp:revision>
  <dcterms:created xsi:type="dcterms:W3CDTF">2021-06-04T22:57:00Z</dcterms:created>
  <dcterms:modified xsi:type="dcterms:W3CDTF">2021-06-10T23:34:00Z</dcterms:modified>
</cp:coreProperties>
</file>