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AC" w:rsidRPr="00962B64" w:rsidRDefault="00BA39AC" w:rsidP="00BA39AC">
      <w:pPr>
        <w:jc w:val="center"/>
        <w:rPr>
          <w:rFonts w:ascii="Arial Black" w:hAnsi="Arial Black"/>
          <w:sz w:val="32"/>
        </w:rPr>
      </w:pPr>
      <w:r w:rsidRPr="00962B64">
        <w:rPr>
          <w:rFonts w:ascii="Arial Black" w:hAnsi="Arial Black"/>
          <w:noProof/>
          <w:sz w:val="32"/>
          <w:lang w:eastAsia="es-MX"/>
        </w:rPr>
        <w:drawing>
          <wp:inline distT="0" distB="0" distL="0" distR="0" wp14:anchorId="01D89708" wp14:editId="6D26CD25">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BA39AC" w:rsidRPr="00962B64" w:rsidRDefault="00BA39AC" w:rsidP="00BA39AC">
      <w:pPr>
        <w:jc w:val="center"/>
        <w:rPr>
          <w:rFonts w:ascii="Arial" w:hAnsi="Arial" w:cs="Arial"/>
          <w:sz w:val="32"/>
        </w:rPr>
      </w:pPr>
      <w:r w:rsidRPr="00962B64">
        <w:rPr>
          <w:rFonts w:ascii="Arial" w:hAnsi="Arial" w:cs="Arial"/>
          <w:sz w:val="32"/>
        </w:rPr>
        <w:t>LIC. EN EDUCACIÓN PREESCOLAR</w:t>
      </w:r>
    </w:p>
    <w:p w:rsidR="00BA39AC" w:rsidRPr="00962B64" w:rsidRDefault="00BA39AC" w:rsidP="00BA39AC">
      <w:pPr>
        <w:jc w:val="center"/>
        <w:rPr>
          <w:rFonts w:ascii="Arial" w:hAnsi="Arial" w:cs="Arial"/>
          <w:b/>
          <w:sz w:val="32"/>
        </w:rPr>
      </w:pPr>
      <w:r w:rsidRPr="00962B64">
        <w:rPr>
          <w:rFonts w:ascii="Arial" w:hAnsi="Arial" w:cs="Arial"/>
          <w:b/>
          <w:sz w:val="32"/>
        </w:rPr>
        <w:t>CICLO 2020-2021</w:t>
      </w:r>
    </w:p>
    <w:p w:rsidR="00BA39AC" w:rsidRPr="00962B64" w:rsidRDefault="00BA39AC" w:rsidP="00BA39AC">
      <w:pPr>
        <w:jc w:val="center"/>
        <w:rPr>
          <w:rFonts w:ascii="Arial" w:hAnsi="Arial" w:cs="Arial"/>
          <w:b/>
          <w:sz w:val="32"/>
        </w:rPr>
      </w:pPr>
      <w:r>
        <w:rPr>
          <w:rFonts w:ascii="Arial" w:hAnsi="Arial" w:cs="Arial"/>
          <w:b/>
          <w:sz w:val="32"/>
        </w:rPr>
        <w:t>OPTATIVO</w:t>
      </w:r>
    </w:p>
    <w:p w:rsidR="00BA39AC" w:rsidRPr="00962B64" w:rsidRDefault="00BA39AC" w:rsidP="00BA39AC">
      <w:pPr>
        <w:jc w:val="center"/>
        <w:rPr>
          <w:rFonts w:ascii="Arial" w:hAnsi="Arial" w:cs="Arial"/>
          <w:sz w:val="32"/>
        </w:rPr>
      </w:pPr>
      <w:r>
        <w:rPr>
          <w:rFonts w:ascii="Arial" w:hAnsi="Arial" w:cs="Arial"/>
          <w:sz w:val="32"/>
        </w:rPr>
        <w:t>JOEL RODRIGUEZ PINAL</w:t>
      </w:r>
    </w:p>
    <w:p w:rsidR="00BA39AC" w:rsidRPr="00962B64" w:rsidRDefault="00BA39AC" w:rsidP="00BA39AC">
      <w:pPr>
        <w:jc w:val="center"/>
        <w:rPr>
          <w:rFonts w:ascii="Arial" w:hAnsi="Arial" w:cs="Arial"/>
          <w:b/>
          <w:sz w:val="32"/>
        </w:rPr>
      </w:pPr>
      <w:r w:rsidRPr="00962B64">
        <w:rPr>
          <w:rFonts w:ascii="Arial" w:hAnsi="Arial" w:cs="Arial"/>
          <w:b/>
          <w:sz w:val="32"/>
        </w:rPr>
        <w:t xml:space="preserve">ARACELY LARA HERNÁNDEZ </w:t>
      </w:r>
    </w:p>
    <w:p w:rsidR="00BA39AC" w:rsidRDefault="00BA39AC" w:rsidP="00BA39AC">
      <w:pPr>
        <w:spacing w:line="480"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BA39AC" w:rsidRDefault="005818EE" w:rsidP="00BA39AC">
      <w:pPr>
        <w:spacing w:line="480" w:lineRule="auto"/>
        <w:jc w:val="center"/>
        <w:rPr>
          <w:rFonts w:ascii="Arial" w:hAnsi="Arial" w:cs="Arial"/>
          <w:b/>
          <w:sz w:val="32"/>
        </w:rPr>
      </w:pPr>
      <w:r>
        <w:rPr>
          <w:rFonts w:ascii="Arial" w:hAnsi="Arial" w:cs="Arial"/>
          <w:b/>
          <w:sz w:val="32"/>
        </w:rPr>
        <w:t>EVIDENCIA UNIDAD 2</w:t>
      </w:r>
    </w:p>
    <w:p w:rsidR="00BA39AC" w:rsidRDefault="00BA39AC" w:rsidP="00BA39AC">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0E182B4C" wp14:editId="5041A959">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BA39AC" w:rsidRPr="00876FCD" w:rsidRDefault="00BA39AC" w:rsidP="00BA39A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63A04088" wp14:editId="15D884EA">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BA39AC" w:rsidRPr="00876FCD" w:rsidRDefault="00BA39AC" w:rsidP="00BA39AC">
      <w:pPr>
        <w:spacing w:line="480" w:lineRule="auto"/>
        <w:rPr>
          <w:rFonts w:ascii="Arial" w:hAnsi="Arial" w:cs="Arial"/>
          <w:sz w:val="24"/>
        </w:rPr>
      </w:pPr>
    </w:p>
    <w:p w:rsidR="00BA39AC" w:rsidRPr="00962B64" w:rsidRDefault="005818EE" w:rsidP="00BA39AC">
      <w:pPr>
        <w:spacing w:line="480" w:lineRule="auto"/>
        <w:rPr>
          <w:rFonts w:ascii="Arial" w:hAnsi="Arial" w:cs="Arial"/>
          <w:b/>
          <w:sz w:val="32"/>
        </w:rPr>
      </w:pPr>
      <w:r>
        <w:rPr>
          <w:rFonts w:ascii="Arial" w:hAnsi="Arial" w:cs="Arial"/>
          <w:b/>
          <w:sz w:val="32"/>
        </w:rPr>
        <w:t>02/06</w:t>
      </w:r>
      <w:r w:rsidR="00BA39AC">
        <w:rPr>
          <w:rFonts w:ascii="Arial" w:hAnsi="Arial" w:cs="Arial"/>
          <w:b/>
          <w:sz w:val="32"/>
        </w:rPr>
        <w:t>/21</w:t>
      </w:r>
    </w:p>
    <w:p w:rsidR="00BA39AC" w:rsidRDefault="00BA39AC" w:rsidP="00BA39AC">
      <w:pPr>
        <w:spacing w:line="480" w:lineRule="auto"/>
        <w:jc w:val="right"/>
        <w:rPr>
          <w:rFonts w:ascii="Arial" w:hAnsi="Arial" w:cs="Arial"/>
          <w:b/>
          <w:sz w:val="32"/>
        </w:rPr>
      </w:pPr>
      <w:r w:rsidRPr="00962B64">
        <w:rPr>
          <w:rFonts w:ascii="Arial" w:hAnsi="Arial" w:cs="Arial"/>
          <w:b/>
          <w:sz w:val="32"/>
        </w:rPr>
        <w:t>SALTILLO, COAHUILA</w:t>
      </w:r>
    </w:p>
    <w:p w:rsidR="005818EE" w:rsidRDefault="005818EE"/>
    <w:p w:rsidR="005818EE" w:rsidRDefault="005818EE" w:rsidP="006D5835">
      <w:pPr>
        <w:spacing w:line="240" w:lineRule="auto"/>
        <w:jc w:val="center"/>
        <w:rPr>
          <w:rFonts w:ascii="Arial" w:hAnsi="Arial" w:cs="Arial"/>
          <w:b/>
          <w:sz w:val="32"/>
        </w:rPr>
      </w:pPr>
      <w:r w:rsidRPr="005818EE">
        <w:rPr>
          <w:rFonts w:ascii="Arial" w:hAnsi="Arial" w:cs="Arial"/>
          <w:b/>
          <w:sz w:val="32"/>
        </w:rPr>
        <w:t>INTRODUCCIÓN</w:t>
      </w:r>
    </w:p>
    <w:p w:rsidR="006D5835" w:rsidRDefault="006D5835" w:rsidP="006D5835">
      <w:pPr>
        <w:spacing w:line="240" w:lineRule="auto"/>
        <w:jc w:val="center"/>
        <w:rPr>
          <w:rFonts w:ascii="Arial" w:hAnsi="Arial" w:cs="Arial"/>
          <w:b/>
          <w:sz w:val="32"/>
        </w:rPr>
      </w:pPr>
    </w:p>
    <w:p w:rsidR="006D5835" w:rsidRDefault="006D5835" w:rsidP="001C1858">
      <w:pPr>
        <w:spacing w:line="360" w:lineRule="auto"/>
        <w:rPr>
          <w:rFonts w:ascii="Arial" w:hAnsi="Arial" w:cs="Arial"/>
          <w:sz w:val="24"/>
        </w:rPr>
      </w:pPr>
      <w:r>
        <w:rPr>
          <w:rFonts w:ascii="Arial" w:hAnsi="Arial" w:cs="Arial"/>
          <w:sz w:val="24"/>
        </w:rPr>
        <w:t>En este  presente trabajo se muestra un cuadro comparativo, donde se observar distintas teorías sobre la educación, dependiendo de diferentes autores, entre ellos educadores, y filósofos que llegaron a hablar sobre estas, de acuerdo a sus creencias y conocimiento sobre el tema.</w:t>
      </w:r>
    </w:p>
    <w:p w:rsidR="006D5835" w:rsidRDefault="006D5835" w:rsidP="001C1858">
      <w:pPr>
        <w:spacing w:line="360" w:lineRule="auto"/>
        <w:rPr>
          <w:rFonts w:ascii="Arial" w:hAnsi="Arial" w:cs="Arial"/>
          <w:sz w:val="24"/>
        </w:rPr>
      </w:pPr>
      <w:r>
        <w:rPr>
          <w:rFonts w:ascii="Arial" w:hAnsi="Arial" w:cs="Arial"/>
          <w:sz w:val="24"/>
        </w:rPr>
        <w:t>Entre ellas está:</w:t>
      </w:r>
    </w:p>
    <w:p w:rsidR="006D5835" w:rsidRDefault="006D5835" w:rsidP="001C1858">
      <w:pPr>
        <w:spacing w:line="360" w:lineRule="auto"/>
        <w:rPr>
          <w:rFonts w:ascii="Arial" w:hAnsi="Arial" w:cs="Arial"/>
          <w:sz w:val="24"/>
        </w:rPr>
      </w:pPr>
      <w:r>
        <w:rPr>
          <w:rFonts w:ascii="Arial" w:hAnsi="Arial" w:cs="Arial"/>
          <w:sz w:val="24"/>
        </w:rPr>
        <w:t>La educación progresista</w:t>
      </w:r>
    </w:p>
    <w:p w:rsidR="006D5835" w:rsidRDefault="006D5835" w:rsidP="001C1858">
      <w:pPr>
        <w:spacing w:line="360" w:lineRule="auto"/>
        <w:rPr>
          <w:rFonts w:ascii="Arial" w:hAnsi="Arial" w:cs="Arial"/>
          <w:sz w:val="24"/>
        </w:rPr>
      </w:pPr>
      <w:r>
        <w:rPr>
          <w:rFonts w:ascii="Arial" w:hAnsi="Arial" w:cs="Arial"/>
          <w:sz w:val="24"/>
        </w:rPr>
        <w:t>Educación conservadora</w:t>
      </w:r>
    </w:p>
    <w:p w:rsidR="006D5835" w:rsidRDefault="006D5835" w:rsidP="001C1858">
      <w:pPr>
        <w:spacing w:line="360" w:lineRule="auto"/>
        <w:rPr>
          <w:rFonts w:ascii="Arial" w:hAnsi="Arial" w:cs="Arial"/>
          <w:sz w:val="24"/>
        </w:rPr>
      </w:pPr>
      <w:r>
        <w:rPr>
          <w:rFonts w:ascii="Arial" w:hAnsi="Arial" w:cs="Arial"/>
          <w:sz w:val="24"/>
        </w:rPr>
        <w:t>La educación según Hegel</w:t>
      </w:r>
    </w:p>
    <w:p w:rsidR="006D5835" w:rsidRDefault="006D5835" w:rsidP="001C1858">
      <w:pPr>
        <w:spacing w:line="360" w:lineRule="auto"/>
        <w:rPr>
          <w:rFonts w:ascii="Arial" w:hAnsi="Arial" w:cs="Arial"/>
          <w:sz w:val="24"/>
        </w:rPr>
      </w:pPr>
      <w:r>
        <w:rPr>
          <w:rFonts w:ascii="Arial" w:hAnsi="Arial" w:cs="Arial"/>
          <w:sz w:val="24"/>
        </w:rPr>
        <w:t>Educación formal según Marx</w:t>
      </w:r>
    </w:p>
    <w:p w:rsidR="001C1858" w:rsidRDefault="001C1858" w:rsidP="001C1858">
      <w:pPr>
        <w:spacing w:line="360" w:lineRule="auto"/>
        <w:rPr>
          <w:rFonts w:ascii="Arial" w:hAnsi="Arial" w:cs="Arial"/>
          <w:sz w:val="24"/>
        </w:rPr>
      </w:pPr>
      <w:r>
        <w:rPr>
          <w:rFonts w:ascii="Arial" w:hAnsi="Arial" w:cs="Arial"/>
          <w:sz w:val="24"/>
        </w:rPr>
        <w:t>Teoría de la reproducción</w:t>
      </w:r>
    </w:p>
    <w:p w:rsidR="001C1858" w:rsidRDefault="001C1858" w:rsidP="001C1858">
      <w:pPr>
        <w:spacing w:line="360" w:lineRule="auto"/>
        <w:rPr>
          <w:rFonts w:ascii="Arial" w:hAnsi="Arial" w:cs="Arial"/>
          <w:sz w:val="24"/>
        </w:rPr>
      </w:pPr>
      <w:r>
        <w:rPr>
          <w:rFonts w:ascii="Arial" w:hAnsi="Arial" w:cs="Arial"/>
          <w:sz w:val="24"/>
        </w:rPr>
        <w:t>Educación liberadora</w:t>
      </w:r>
    </w:p>
    <w:p w:rsidR="001C1858" w:rsidRDefault="001C1858" w:rsidP="001C1858">
      <w:pPr>
        <w:spacing w:line="360" w:lineRule="auto"/>
        <w:rPr>
          <w:rFonts w:ascii="Arial" w:hAnsi="Arial" w:cs="Arial"/>
          <w:sz w:val="24"/>
        </w:rPr>
      </w:pPr>
      <w:r>
        <w:rPr>
          <w:rFonts w:ascii="Arial" w:hAnsi="Arial" w:cs="Arial"/>
          <w:sz w:val="24"/>
        </w:rPr>
        <w:t>Educación bancaria.</w:t>
      </w:r>
    </w:p>
    <w:p w:rsidR="001C1858" w:rsidRDefault="001C1858" w:rsidP="001C1858">
      <w:pPr>
        <w:spacing w:line="360" w:lineRule="auto"/>
        <w:rPr>
          <w:rFonts w:ascii="Arial" w:hAnsi="Arial" w:cs="Arial"/>
          <w:sz w:val="24"/>
        </w:rPr>
      </w:pPr>
      <w:r>
        <w:rPr>
          <w:rFonts w:ascii="Arial" w:hAnsi="Arial" w:cs="Arial"/>
          <w:sz w:val="24"/>
        </w:rPr>
        <w:t>Dentro de cada una de estas se mencionan algunos beneficios y prejuicios sobre ellas respecto a mi opinión. Así como se muestran ilustraciones donde se observa de que trata la teoría mencionada.</w:t>
      </w:r>
    </w:p>
    <w:p w:rsidR="001C1858" w:rsidRPr="006D5835" w:rsidRDefault="001C1858" w:rsidP="001C1858">
      <w:pPr>
        <w:spacing w:line="360" w:lineRule="auto"/>
        <w:rPr>
          <w:rFonts w:ascii="Arial" w:hAnsi="Arial" w:cs="Arial"/>
          <w:sz w:val="24"/>
        </w:rPr>
        <w:sectPr w:rsidR="001C1858" w:rsidRPr="006D5835" w:rsidSect="00ED194B">
          <w:pgSz w:w="12240" w:h="15840" w:code="1"/>
          <w:pgMar w:top="1417" w:right="1701" w:bottom="1417" w:left="1701" w:header="709" w:footer="709" w:gutter="0"/>
          <w:cols w:space="708"/>
          <w:docGrid w:linePitch="360"/>
        </w:sectPr>
      </w:pPr>
      <w:r>
        <w:rPr>
          <w:rFonts w:ascii="Arial" w:hAnsi="Arial" w:cs="Arial"/>
          <w:sz w:val="24"/>
        </w:rPr>
        <w:t>Es importante como futuras educadoras conocer sobre esto, ya que los profesionales tienen diferentes puntos de vista bueno y malos, de los cuales podemos aprender para llevar a cabo una buena educación en donde los alumnos aprendan verdaderamente en base a sus intereses, conociendo y tomando en cuenta cada una de estas teorías y la explicación que tienen, así como las características de ellas.</w:t>
      </w:r>
    </w:p>
    <w:p w:rsidR="005818EE" w:rsidRDefault="005818EE" w:rsidP="005818EE">
      <w:pPr>
        <w:spacing w:line="240" w:lineRule="auto"/>
        <w:jc w:val="center"/>
        <w:rPr>
          <w:rFonts w:ascii="Arial" w:hAnsi="Arial" w:cs="Arial"/>
          <w:b/>
          <w:sz w:val="32"/>
        </w:rPr>
      </w:pPr>
      <w:r w:rsidRPr="005818EE">
        <w:rPr>
          <w:rFonts w:ascii="Arial" w:hAnsi="Arial" w:cs="Arial"/>
          <w:b/>
          <w:sz w:val="32"/>
        </w:rPr>
        <w:t>CUADRO COMPARATIVO DE TEORÍAS EDUCATIVAS</w:t>
      </w:r>
    </w:p>
    <w:tbl>
      <w:tblPr>
        <w:tblStyle w:val="Tablaconcuadrcula"/>
        <w:tblW w:w="15593" w:type="dxa"/>
        <w:tblInd w:w="-1168" w:type="dxa"/>
        <w:tblLook w:val="04A0" w:firstRow="1" w:lastRow="0" w:firstColumn="1" w:lastColumn="0" w:noHBand="0" w:noVBand="1"/>
      </w:tblPr>
      <w:tblGrid>
        <w:gridCol w:w="4276"/>
        <w:gridCol w:w="3778"/>
        <w:gridCol w:w="3423"/>
        <w:gridCol w:w="4116"/>
      </w:tblGrid>
      <w:tr w:rsidR="00917099" w:rsidTr="00917099">
        <w:tc>
          <w:tcPr>
            <w:tcW w:w="4276" w:type="dxa"/>
          </w:tcPr>
          <w:p w:rsidR="005818EE" w:rsidRPr="005818EE" w:rsidRDefault="005818EE" w:rsidP="005818EE">
            <w:pPr>
              <w:spacing w:line="240" w:lineRule="auto"/>
              <w:jc w:val="center"/>
              <w:rPr>
                <w:rFonts w:ascii="Arial" w:hAnsi="Arial" w:cs="Arial"/>
                <w:b/>
                <w:sz w:val="24"/>
              </w:rPr>
            </w:pPr>
            <w:r>
              <w:rPr>
                <w:rFonts w:ascii="Arial" w:hAnsi="Arial" w:cs="Arial"/>
                <w:b/>
                <w:sz w:val="24"/>
              </w:rPr>
              <w:t>TEORÍA EDUCATIVA</w:t>
            </w:r>
          </w:p>
        </w:tc>
        <w:tc>
          <w:tcPr>
            <w:tcW w:w="3778" w:type="dxa"/>
          </w:tcPr>
          <w:p w:rsidR="005818EE" w:rsidRPr="005818EE" w:rsidRDefault="005818EE" w:rsidP="005818EE">
            <w:pPr>
              <w:spacing w:line="240" w:lineRule="auto"/>
              <w:jc w:val="center"/>
              <w:rPr>
                <w:rFonts w:ascii="Arial" w:hAnsi="Arial" w:cs="Arial"/>
                <w:b/>
                <w:sz w:val="24"/>
              </w:rPr>
            </w:pPr>
            <w:r>
              <w:rPr>
                <w:rFonts w:ascii="Arial" w:hAnsi="Arial" w:cs="Arial"/>
                <w:b/>
                <w:sz w:val="24"/>
              </w:rPr>
              <w:t>BENEFICIOS</w:t>
            </w:r>
          </w:p>
        </w:tc>
        <w:tc>
          <w:tcPr>
            <w:tcW w:w="3423" w:type="dxa"/>
          </w:tcPr>
          <w:p w:rsidR="005818EE" w:rsidRPr="005818EE" w:rsidRDefault="005818EE" w:rsidP="005818EE">
            <w:pPr>
              <w:spacing w:line="240" w:lineRule="auto"/>
              <w:jc w:val="center"/>
              <w:rPr>
                <w:rFonts w:ascii="Arial" w:hAnsi="Arial" w:cs="Arial"/>
                <w:b/>
                <w:sz w:val="24"/>
              </w:rPr>
            </w:pPr>
            <w:r>
              <w:rPr>
                <w:rFonts w:ascii="Arial" w:hAnsi="Arial" w:cs="Arial"/>
                <w:b/>
                <w:sz w:val="24"/>
              </w:rPr>
              <w:t xml:space="preserve">PREJUICIOS </w:t>
            </w:r>
          </w:p>
        </w:tc>
        <w:tc>
          <w:tcPr>
            <w:tcW w:w="4116" w:type="dxa"/>
          </w:tcPr>
          <w:p w:rsidR="005818EE" w:rsidRPr="005818EE" w:rsidRDefault="005818EE" w:rsidP="005818EE">
            <w:pPr>
              <w:spacing w:line="240" w:lineRule="auto"/>
              <w:jc w:val="center"/>
              <w:rPr>
                <w:rFonts w:ascii="Arial" w:hAnsi="Arial" w:cs="Arial"/>
                <w:b/>
                <w:sz w:val="24"/>
              </w:rPr>
            </w:pPr>
            <w:r>
              <w:rPr>
                <w:rFonts w:ascii="Arial" w:hAnsi="Arial" w:cs="Arial"/>
                <w:b/>
                <w:sz w:val="24"/>
              </w:rPr>
              <w:t>ILUSTRACIONES</w:t>
            </w:r>
          </w:p>
        </w:tc>
      </w:tr>
      <w:tr w:rsidR="00917099" w:rsidTr="00917099">
        <w:tc>
          <w:tcPr>
            <w:tcW w:w="4276" w:type="dxa"/>
          </w:tcPr>
          <w:p w:rsidR="00510496" w:rsidRPr="00510496" w:rsidRDefault="00510496" w:rsidP="00510496">
            <w:pPr>
              <w:spacing w:line="240" w:lineRule="auto"/>
              <w:rPr>
                <w:rFonts w:ascii="Arial" w:hAnsi="Arial" w:cs="Arial"/>
                <w:sz w:val="24"/>
              </w:rPr>
            </w:pPr>
            <w:r w:rsidRPr="00510496">
              <w:rPr>
                <w:rFonts w:ascii="Arial" w:hAnsi="Arial" w:cs="Arial"/>
                <w:sz w:val="24"/>
              </w:rPr>
              <w:t xml:space="preserve">La educación progresista </w:t>
            </w:r>
            <w:r>
              <w:rPr>
                <w:rFonts w:ascii="Arial" w:hAnsi="Arial" w:cs="Arial"/>
                <w:sz w:val="24"/>
              </w:rPr>
              <w:t xml:space="preserve">según Dewey, </w:t>
            </w:r>
            <w:r w:rsidRPr="00510496">
              <w:rPr>
                <w:rFonts w:ascii="Arial" w:hAnsi="Arial" w:cs="Arial"/>
                <w:sz w:val="24"/>
              </w:rPr>
              <w:t>se encuentra bajo muy diversas denominaciones (escuela nueva, nueva educación).</w:t>
            </w:r>
          </w:p>
          <w:p w:rsidR="00840A82" w:rsidRDefault="00510496" w:rsidP="00510496">
            <w:pPr>
              <w:spacing w:line="240" w:lineRule="auto"/>
              <w:rPr>
                <w:rFonts w:ascii="Arial" w:hAnsi="Arial" w:cs="Arial"/>
                <w:sz w:val="24"/>
              </w:rPr>
            </w:pPr>
            <w:r w:rsidRPr="00510496">
              <w:rPr>
                <w:rFonts w:ascii="Arial" w:hAnsi="Arial" w:cs="Arial"/>
                <w:sz w:val="24"/>
              </w:rPr>
              <w:t>La pedagogía progresista es la tensión entre la teoría y la praxis (los planteamientos abstractos de naturaleza utópica y la "aplicabilidad"), de modo que ninguna de las reformas o experiencias educativas se considera definitiva.</w:t>
            </w:r>
          </w:p>
        </w:tc>
        <w:tc>
          <w:tcPr>
            <w:tcW w:w="3778" w:type="dxa"/>
          </w:tcPr>
          <w:p w:rsidR="00510496" w:rsidRPr="00510496" w:rsidRDefault="00510496" w:rsidP="00510496">
            <w:pPr>
              <w:spacing w:line="240" w:lineRule="auto"/>
              <w:rPr>
                <w:rFonts w:ascii="Arial" w:hAnsi="Arial" w:cs="Arial"/>
                <w:sz w:val="24"/>
              </w:rPr>
            </w:pPr>
            <w:r w:rsidRPr="00510496">
              <w:rPr>
                <w:rFonts w:ascii="Arial" w:hAnsi="Arial" w:cs="Arial"/>
                <w:sz w:val="24"/>
              </w:rPr>
              <w:t>Se apoyan en la estructura conceptual de cada alumno, parte de las ideas y pre conceptos que el alumno trae sobre el tema de la clase.</w:t>
            </w:r>
          </w:p>
          <w:p w:rsidR="005818EE" w:rsidRDefault="00510496" w:rsidP="00510496">
            <w:pPr>
              <w:spacing w:line="240" w:lineRule="auto"/>
              <w:rPr>
                <w:rFonts w:ascii="Arial" w:hAnsi="Arial" w:cs="Arial"/>
                <w:sz w:val="24"/>
              </w:rPr>
            </w:pPr>
            <w:r w:rsidRPr="00510496">
              <w:rPr>
                <w:rFonts w:ascii="Arial" w:hAnsi="Arial" w:cs="Arial"/>
                <w:sz w:val="24"/>
              </w:rPr>
              <w:t>Aplica el nuevo concepto o situaciones concretas y lo relaciona con otros conceptos de la estructura cognitiva.</w:t>
            </w:r>
          </w:p>
          <w:p w:rsidR="00510496" w:rsidRDefault="00510496" w:rsidP="00510496">
            <w:pPr>
              <w:spacing w:line="240" w:lineRule="auto"/>
              <w:rPr>
                <w:rFonts w:ascii="Arial" w:hAnsi="Arial" w:cs="Arial"/>
                <w:sz w:val="24"/>
              </w:rPr>
            </w:pPr>
            <w:r>
              <w:rPr>
                <w:rFonts w:ascii="Arial" w:hAnsi="Arial" w:cs="Arial"/>
                <w:sz w:val="24"/>
              </w:rPr>
              <w:t>Es evolutiva, va dependiendo a nuevos conceptos que se pretenden enseñar.</w:t>
            </w:r>
          </w:p>
        </w:tc>
        <w:tc>
          <w:tcPr>
            <w:tcW w:w="3423" w:type="dxa"/>
          </w:tcPr>
          <w:p w:rsidR="005818EE" w:rsidRDefault="00510496" w:rsidP="005818EE">
            <w:pPr>
              <w:spacing w:line="240" w:lineRule="auto"/>
              <w:rPr>
                <w:rFonts w:ascii="Arial" w:hAnsi="Arial" w:cs="Arial"/>
                <w:sz w:val="24"/>
              </w:rPr>
            </w:pPr>
            <w:r>
              <w:rPr>
                <w:rFonts w:ascii="Arial" w:hAnsi="Arial" w:cs="Arial"/>
                <w:sz w:val="24"/>
              </w:rPr>
              <w:t xml:space="preserve">Hay muchas cosas que por tener esa evolución se va perdiendo y que considero que en cierto modo algunas de todos esos aspectos se deberían quedar en la enseñanza continuamente. </w:t>
            </w:r>
          </w:p>
        </w:tc>
        <w:tc>
          <w:tcPr>
            <w:tcW w:w="4116" w:type="dxa"/>
          </w:tcPr>
          <w:p w:rsidR="005818EE" w:rsidRDefault="006B6A18" w:rsidP="005818EE">
            <w:pPr>
              <w:spacing w:line="240" w:lineRule="auto"/>
              <w:rPr>
                <w:rFonts w:ascii="Arial" w:hAnsi="Arial" w:cs="Arial"/>
                <w:sz w:val="24"/>
              </w:rPr>
            </w:pPr>
            <w:r>
              <w:rPr>
                <w:rFonts w:ascii="Arial" w:hAnsi="Arial" w:cs="Arial"/>
                <w:noProof/>
                <w:sz w:val="24"/>
                <w:lang w:eastAsia="es-MX"/>
              </w:rPr>
              <w:drawing>
                <wp:inline distT="0" distB="0" distL="0" distR="0">
                  <wp:extent cx="2201545" cy="2066925"/>
                  <wp:effectExtent l="0" t="0" r="825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co_maestra_compu_1.jpg"/>
                          <pic:cNvPicPr/>
                        </pic:nvPicPr>
                        <pic:blipFill>
                          <a:blip r:embed="rId7">
                            <a:extLst>
                              <a:ext uri="{28A0092B-C50C-407E-A947-70E740481C1C}">
                                <a14:useLocalDpi xmlns:a14="http://schemas.microsoft.com/office/drawing/2010/main" val="0"/>
                              </a:ext>
                            </a:extLst>
                          </a:blip>
                          <a:stretch>
                            <a:fillRect/>
                          </a:stretch>
                        </pic:blipFill>
                        <pic:spPr>
                          <a:xfrm>
                            <a:off x="0" y="0"/>
                            <a:ext cx="2214659" cy="2079237"/>
                          </a:xfrm>
                          <a:prstGeom prst="rect">
                            <a:avLst/>
                          </a:prstGeom>
                        </pic:spPr>
                      </pic:pic>
                    </a:graphicData>
                  </a:graphic>
                </wp:inline>
              </w:drawing>
            </w:r>
          </w:p>
        </w:tc>
      </w:tr>
      <w:tr w:rsidR="00917099" w:rsidTr="00917099">
        <w:tc>
          <w:tcPr>
            <w:tcW w:w="4276" w:type="dxa"/>
          </w:tcPr>
          <w:p w:rsidR="005818EE" w:rsidRPr="006B6A18" w:rsidRDefault="00510496" w:rsidP="005818EE">
            <w:pPr>
              <w:spacing w:line="240" w:lineRule="auto"/>
              <w:rPr>
                <w:rFonts w:ascii="Arial" w:hAnsi="Arial" w:cs="Arial"/>
                <w:sz w:val="20"/>
              </w:rPr>
            </w:pPr>
            <w:r w:rsidRPr="006B6A18">
              <w:rPr>
                <w:rFonts w:ascii="Arial" w:hAnsi="Arial" w:cs="Arial"/>
                <w:sz w:val="20"/>
              </w:rPr>
              <w:t>Se entiende por educación conservadora según Dewey, aquella que pretende perpetuar los valores tradicionales, por lo cual se presenta acrítica y dogmática, se trate de cualquier forma sociopolítica que se intente que perdure.</w:t>
            </w:r>
            <w:r w:rsidR="00840A82">
              <w:rPr>
                <w:rFonts w:ascii="Arial" w:hAnsi="Arial" w:cs="Arial"/>
                <w:sz w:val="20"/>
              </w:rPr>
              <w:t xml:space="preserve"> </w:t>
            </w:r>
          </w:p>
          <w:p w:rsidR="00510496" w:rsidRPr="006B6A18" w:rsidRDefault="00510496" w:rsidP="00510496">
            <w:pPr>
              <w:spacing w:line="240" w:lineRule="auto"/>
              <w:rPr>
                <w:rFonts w:ascii="Arial" w:hAnsi="Arial" w:cs="Arial"/>
                <w:sz w:val="20"/>
              </w:rPr>
            </w:pPr>
            <w:r w:rsidRPr="006B6A18">
              <w:rPr>
                <w:rFonts w:ascii="Arial" w:hAnsi="Arial" w:cs="Arial"/>
                <w:sz w:val="20"/>
              </w:rPr>
              <w:t>A</w:t>
            </w:r>
            <w:r w:rsidRPr="006B6A18">
              <w:rPr>
                <w:rFonts w:ascii="Arial" w:hAnsi="Arial" w:cs="Arial"/>
                <w:sz w:val="20"/>
              </w:rPr>
              <w:t>quella educación que se esfuerza mantener inalterables los roles de familia tradicional (padre y madre legal y religiosamente casados, e hijos nacidos de esa unión) del Estado capitalista y de la sociedad burguesa.</w:t>
            </w:r>
          </w:p>
          <w:p w:rsidR="00510496" w:rsidRDefault="00510496" w:rsidP="00510496">
            <w:pPr>
              <w:spacing w:line="240" w:lineRule="auto"/>
              <w:rPr>
                <w:rFonts w:ascii="Arial" w:hAnsi="Arial" w:cs="Arial"/>
                <w:sz w:val="24"/>
              </w:rPr>
            </w:pPr>
            <w:r w:rsidRPr="006B6A18">
              <w:rPr>
                <w:rFonts w:ascii="Arial" w:hAnsi="Arial" w:cs="Arial"/>
                <w:sz w:val="20"/>
              </w:rPr>
              <w:t>En una educación conservadora los valores se transmiten a modo de imposición, la historia y sus héroes son incuestionables, teñidos por un manto de santidad.</w:t>
            </w:r>
          </w:p>
        </w:tc>
        <w:tc>
          <w:tcPr>
            <w:tcW w:w="3778" w:type="dxa"/>
          </w:tcPr>
          <w:p w:rsidR="005818EE" w:rsidRDefault="006B6A18" w:rsidP="005818EE">
            <w:pPr>
              <w:spacing w:line="240" w:lineRule="auto"/>
              <w:rPr>
                <w:rFonts w:ascii="Arial" w:hAnsi="Arial" w:cs="Arial"/>
                <w:sz w:val="24"/>
              </w:rPr>
            </w:pPr>
            <w:r>
              <w:rPr>
                <w:rFonts w:ascii="Arial" w:hAnsi="Arial" w:cs="Arial"/>
                <w:sz w:val="24"/>
              </w:rPr>
              <w:t>Mantiene vivos a través del tiempo aspectos que yo considero no deberían desaparecer con el tiempo en la educación.</w:t>
            </w:r>
          </w:p>
        </w:tc>
        <w:tc>
          <w:tcPr>
            <w:tcW w:w="3423" w:type="dxa"/>
          </w:tcPr>
          <w:p w:rsidR="005818EE" w:rsidRDefault="006B6A18" w:rsidP="005818EE">
            <w:pPr>
              <w:spacing w:line="240" w:lineRule="auto"/>
              <w:rPr>
                <w:rFonts w:ascii="Arial" w:hAnsi="Arial" w:cs="Arial"/>
                <w:sz w:val="24"/>
              </w:rPr>
            </w:pPr>
            <w:r>
              <w:rPr>
                <w:rFonts w:ascii="Arial" w:hAnsi="Arial" w:cs="Arial"/>
                <w:sz w:val="24"/>
              </w:rPr>
              <w:t>Se tiene un pensamiento “cuadrado”, todo deber ser muy tradicional.</w:t>
            </w:r>
          </w:p>
          <w:p w:rsidR="006B6A18" w:rsidRDefault="006B6A18" w:rsidP="005818EE">
            <w:pPr>
              <w:spacing w:line="240" w:lineRule="auto"/>
              <w:rPr>
                <w:rFonts w:ascii="Arial" w:hAnsi="Arial" w:cs="Arial"/>
                <w:sz w:val="24"/>
              </w:rPr>
            </w:pPr>
            <w:r>
              <w:rPr>
                <w:rFonts w:ascii="Arial" w:hAnsi="Arial" w:cs="Arial"/>
                <w:sz w:val="24"/>
              </w:rPr>
              <w:t>Se hace lo que los maestros dicen, sin escuchar opiniones fuera de, que podrían ser de ayuda.</w:t>
            </w:r>
          </w:p>
          <w:p w:rsidR="006B6A18" w:rsidRDefault="006B6A18" w:rsidP="005818EE">
            <w:pPr>
              <w:spacing w:line="240" w:lineRule="auto"/>
              <w:rPr>
                <w:rFonts w:ascii="Arial" w:hAnsi="Arial" w:cs="Arial"/>
                <w:sz w:val="24"/>
              </w:rPr>
            </w:pPr>
            <w:r>
              <w:rPr>
                <w:rFonts w:ascii="Arial" w:hAnsi="Arial" w:cs="Arial"/>
                <w:sz w:val="24"/>
              </w:rPr>
              <w:t>No es evolutiva y de cierto modo enseñan para un mundo que ya no existe.</w:t>
            </w:r>
          </w:p>
        </w:tc>
        <w:tc>
          <w:tcPr>
            <w:tcW w:w="4116" w:type="dxa"/>
          </w:tcPr>
          <w:p w:rsidR="005818EE" w:rsidRDefault="00510496" w:rsidP="005818EE">
            <w:pPr>
              <w:spacing w:line="240" w:lineRule="auto"/>
              <w:rPr>
                <w:rFonts w:ascii="Arial" w:hAnsi="Arial" w:cs="Arial"/>
                <w:sz w:val="24"/>
              </w:rPr>
            </w:pPr>
            <w:r>
              <w:rPr>
                <w:noProof/>
                <w:lang w:eastAsia="es-MX"/>
              </w:rPr>
              <w:drawing>
                <wp:inline distT="0" distB="0" distL="0" distR="0" wp14:anchorId="22DBB823" wp14:editId="65030805">
                  <wp:extent cx="2171168" cy="2219325"/>
                  <wp:effectExtent l="0" t="0" r="635" b="0"/>
                  <wp:docPr id="4" name="Imagen 4" descr="Sobre la educación tradicional | Parte I » Al Pon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bre la educación tradicional | Parte I » Al Poni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7292" cy="2235806"/>
                          </a:xfrm>
                          <a:prstGeom prst="rect">
                            <a:avLst/>
                          </a:prstGeom>
                          <a:noFill/>
                          <a:ln>
                            <a:noFill/>
                          </a:ln>
                        </pic:spPr>
                      </pic:pic>
                    </a:graphicData>
                  </a:graphic>
                </wp:inline>
              </w:drawing>
            </w:r>
          </w:p>
        </w:tc>
      </w:tr>
      <w:tr w:rsidR="00917099" w:rsidTr="00917099">
        <w:tc>
          <w:tcPr>
            <w:tcW w:w="4276" w:type="dxa"/>
          </w:tcPr>
          <w:p w:rsidR="00510496" w:rsidRPr="00510496" w:rsidRDefault="00510496" w:rsidP="00510496">
            <w:pPr>
              <w:spacing w:line="240" w:lineRule="auto"/>
              <w:rPr>
                <w:rFonts w:ascii="Arial" w:hAnsi="Arial" w:cs="Arial"/>
                <w:sz w:val="24"/>
              </w:rPr>
            </w:pPr>
            <w:r w:rsidRPr="00510496">
              <w:rPr>
                <w:rFonts w:ascii="Arial" w:hAnsi="Arial" w:cs="Arial"/>
                <w:sz w:val="24"/>
              </w:rPr>
              <w:t>Según Hegel: la educación consiste en que el hombre sepa reprimirse y no obre meramente según sus inclinaciones y apetitos, sino que se recoja. Gracias a esto da al objeto una posición libre y se habitúa a conducirse teóricamente.</w:t>
            </w:r>
            <w:r w:rsidR="0081506D">
              <w:rPr>
                <w:rFonts w:ascii="Arial" w:hAnsi="Arial" w:cs="Arial"/>
                <w:sz w:val="24"/>
              </w:rPr>
              <w:t xml:space="preserve"> </w:t>
            </w:r>
          </w:p>
          <w:p w:rsidR="005818EE" w:rsidRDefault="00510496" w:rsidP="00510496">
            <w:pPr>
              <w:spacing w:line="240" w:lineRule="auto"/>
              <w:rPr>
                <w:rFonts w:ascii="Arial" w:hAnsi="Arial" w:cs="Arial"/>
                <w:sz w:val="24"/>
              </w:rPr>
            </w:pPr>
            <w:r w:rsidRPr="00510496">
              <w:rPr>
                <w:rFonts w:ascii="Arial" w:hAnsi="Arial" w:cs="Arial"/>
                <w:sz w:val="24"/>
              </w:rPr>
              <w:t>Con esto va unido el hábito de aprehender los distintos aspectos en su singularidad y de analizar las circunstancias, de aislar las partes, de abstraer, dando inmediatamente a cada uno de estos aspectos la forma de la universalidad.</w:t>
            </w:r>
          </w:p>
        </w:tc>
        <w:tc>
          <w:tcPr>
            <w:tcW w:w="3778" w:type="dxa"/>
          </w:tcPr>
          <w:p w:rsidR="005818EE" w:rsidRDefault="00A214A2" w:rsidP="005818EE">
            <w:pPr>
              <w:spacing w:line="240" w:lineRule="auto"/>
              <w:rPr>
                <w:rFonts w:ascii="Arial" w:hAnsi="Arial" w:cs="Arial"/>
                <w:sz w:val="24"/>
              </w:rPr>
            </w:pPr>
            <w:r>
              <w:rPr>
                <w:rFonts w:ascii="Arial" w:hAnsi="Arial" w:cs="Arial"/>
                <w:sz w:val="24"/>
              </w:rPr>
              <w:t>Se basa a hacer las cosas de manera tradicional, lo que al momento de realizarlas ya se tiene un concepto del cómo y no se hacen las cosas al azar.</w:t>
            </w:r>
          </w:p>
        </w:tc>
        <w:tc>
          <w:tcPr>
            <w:tcW w:w="3423" w:type="dxa"/>
          </w:tcPr>
          <w:p w:rsidR="005818EE" w:rsidRDefault="00A214A2" w:rsidP="005818EE">
            <w:pPr>
              <w:spacing w:line="240" w:lineRule="auto"/>
              <w:rPr>
                <w:rFonts w:ascii="Arial" w:hAnsi="Arial" w:cs="Arial"/>
                <w:sz w:val="24"/>
              </w:rPr>
            </w:pPr>
            <w:r>
              <w:rPr>
                <w:rFonts w:ascii="Arial" w:hAnsi="Arial" w:cs="Arial"/>
                <w:sz w:val="24"/>
              </w:rPr>
              <w:t>Es muy tradicional.</w:t>
            </w:r>
          </w:p>
          <w:p w:rsidR="00A214A2" w:rsidRDefault="00A214A2" w:rsidP="005818EE">
            <w:pPr>
              <w:spacing w:line="240" w:lineRule="auto"/>
              <w:rPr>
                <w:rFonts w:ascii="Arial" w:hAnsi="Arial" w:cs="Arial"/>
                <w:sz w:val="24"/>
              </w:rPr>
            </w:pPr>
            <w:r>
              <w:rPr>
                <w:rFonts w:ascii="Arial" w:hAnsi="Arial" w:cs="Arial"/>
                <w:sz w:val="24"/>
              </w:rPr>
              <w:t>No tienes la oportunidad de ser libre en cuestión de decisiones.</w:t>
            </w:r>
          </w:p>
          <w:p w:rsidR="00A214A2" w:rsidRDefault="00A214A2" w:rsidP="005818EE">
            <w:pPr>
              <w:spacing w:line="240" w:lineRule="auto"/>
              <w:rPr>
                <w:rFonts w:ascii="Arial" w:hAnsi="Arial" w:cs="Arial"/>
                <w:sz w:val="24"/>
              </w:rPr>
            </w:pPr>
            <w:r>
              <w:rPr>
                <w:rFonts w:ascii="Arial" w:hAnsi="Arial" w:cs="Arial"/>
                <w:sz w:val="24"/>
              </w:rPr>
              <w:t>No se aprende por ensayo-error, que es una estrategia importante.</w:t>
            </w:r>
          </w:p>
          <w:p w:rsidR="00A214A2" w:rsidRDefault="00A214A2" w:rsidP="005818EE">
            <w:pPr>
              <w:spacing w:line="240" w:lineRule="auto"/>
              <w:rPr>
                <w:rFonts w:ascii="Arial" w:hAnsi="Arial" w:cs="Arial"/>
                <w:sz w:val="24"/>
              </w:rPr>
            </w:pPr>
            <w:r>
              <w:rPr>
                <w:rFonts w:ascii="Arial" w:hAnsi="Arial" w:cs="Arial"/>
                <w:sz w:val="24"/>
              </w:rPr>
              <w:t>Es más teórico que práctico.</w:t>
            </w:r>
          </w:p>
        </w:tc>
        <w:tc>
          <w:tcPr>
            <w:tcW w:w="4116" w:type="dxa"/>
          </w:tcPr>
          <w:p w:rsidR="005818EE" w:rsidRDefault="00A214A2" w:rsidP="005818EE">
            <w:pPr>
              <w:spacing w:line="240" w:lineRule="auto"/>
              <w:rPr>
                <w:rFonts w:ascii="Arial" w:hAnsi="Arial" w:cs="Arial"/>
                <w:sz w:val="24"/>
              </w:rPr>
            </w:pPr>
            <w:r>
              <w:rPr>
                <w:rFonts w:ascii="Arial" w:hAnsi="Arial" w:cs="Arial"/>
                <w:noProof/>
                <w:sz w:val="24"/>
                <w:lang w:eastAsia="es-MX"/>
              </w:rPr>
              <w:drawing>
                <wp:inline distT="0" distB="0" distL="0" distR="0">
                  <wp:extent cx="2200910" cy="2295525"/>
                  <wp:effectExtent l="0" t="0" r="889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509968976_292740_1509970399_noticia_norm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2846" cy="2297544"/>
                          </a:xfrm>
                          <a:prstGeom prst="rect">
                            <a:avLst/>
                          </a:prstGeom>
                        </pic:spPr>
                      </pic:pic>
                    </a:graphicData>
                  </a:graphic>
                </wp:inline>
              </w:drawing>
            </w:r>
          </w:p>
        </w:tc>
      </w:tr>
      <w:tr w:rsidR="00917099" w:rsidTr="00917099">
        <w:tc>
          <w:tcPr>
            <w:tcW w:w="4276" w:type="dxa"/>
          </w:tcPr>
          <w:p w:rsidR="005818EE" w:rsidRDefault="00510496" w:rsidP="0081506D">
            <w:pPr>
              <w:spacing w:line="240" w:lineRule="auto"/>
              <w:rPr>
                <w:rFonts w:ascii="Arial" w:hAnsi="Arial" w:cs="Arial"/>
                <w:sz w:val="24"/>
              </w:rPr>
            </w:pPr>
            <w:r w:rsidRPr="00510496">
              <w:rPr>
                <w:rFonts w:ascii="Arial" w:hAnsi="Arial" w:cs="Arial"/>
                <w:sz w:val="24"/>
              </w:rPr>
              <w:t>Según Marx: el marxismo asume que la educación formal es una parte de ese proceso más amplio que es la socialización. Mediante ésta, el individuo se forma y se desarrolla como ser social, asumiendo no sólo que su libertad debe ser compatible con la libertad de los demás, sino también que esta última es su requisito. Por lo tanto la educación no puede ser tan sólo ejercitar el cuerpo, aprender habilidades técnicas y asimilar conocimientos, sino también aprender valores, actitudes y hábitos sociales.</w:t>
            </w:r>
            <w:r w:rsidR="0081506D">
              <w:rPr>
                <w:rFonts w:ascii="Arial" w:hAnsi="Arial" w:cs="Arial"/>
                <w:sz w:val="24"/>
              </w:rPr>
              <w:t xml:space="preserve"> </w:t>
            </w:r>
          </w:p>
        </w:tc>
        <w:tc>
          <w:tcPr>
            <w:tcW w:w="3778" w:type="dxa"/>
          </w:tcPr>
          <w:p w:rsidR="005818EE" w:rsidRDefault="00A214A2" w:rsidP="005818EE">
            <w:pPr>
              <w:spacing w:line="240" w:lineRule="auto"/>
              <w:rPr>
                <w:rFonts w:ascii="Arial" w:hAnsi="Arial" w:cs="Arial"/>
                <w:sz w:val="24"/>
              </w:rPr>
            </w:pPr>
            <w:r>
              <w:rPr>
                <w:rFonts w:ascii="Arial" w:hAnsi="Arial" w:cs="Arial"/>
                <w:sz w:val="24"/>
              </w:rPr>
              <w:t>Es liberadora</w:t>
            </w:r>
          </w:p>
          <w:p w:rsidR="00A214A2" w:rsidRDefault="00A214A2" w:rsidP="005818EE">
            <w:pPr>
              <w:spacing w:line="240" w:lineRule="auto"/>
              <w:rPr>
                <w:rFonts w:ascii="Arial" w:hAnsi="Arial" w:cs="Arial"/>
                <w:sz w:val="24"/>
              </w:rPr>
            </w:pPr>
            <w:r>
              <w:rPr>
                <w:rFonts w:ascii="Arial" w:hAnsi="Arial" w:cs="Arial"/>
                <w:sz w:val="24"/>
              </w:rPr>
              <w:t>Se trabajan los valores</w:t>
            </w:r>
          </w:p>
          <w:p w:rsidR="00A214A2" w:rsidRDefault="00A214A2" w:rsidP="005818EE">
            <w:pPr>
              <w:spacing w:line="240" w:lineRule="auto"/>
              <w:rPr>
                <w:rFonts w:ascii="Arial" w:hAnsi="Arial" w:cs="Arial"/>
                <w:sz w:val="24"/>
              </w:rPr>
            </w:pPr>
            <w:r>
              <w:rPr>
                <w:rFonts w:ascii="Arial" w:hAnsi="Arial" w:cs="Arial"/>
                <w:sz w:val="24"/>
              </w:rPr>
              <w:t>Se trabaja para prepararlos como integrante de la sociedad.</w:t>
            </w:r>
          </w:p>
          <w:p w:rsidR="00A214A2" w:rsidRDefault="00A214A2" w:rsidP="005818EE">
            <w:pPr>
              <w:spacing w:line="240" w:lineRule="auto"/>
              <w:rPr>
                <w:rFonts w:ascii="Arial" w:hAnsi="Arial" w:cs="Arial"/>
                <w:sz w:val="24"/>
              </w:rPr>
            </w:pPr>
            <w:r>
              <w:rPr>
                <w:rFonts w:ascii="Arial" w:hAnsi="Arial" w:cs="Arial"/>
                <w:sz w:val="24"/>
              </w:rPr>
              <w:t>Es evolutiva</w:t>
            </w:r>
          </w:p>
          <w:p w:rsidR="00A214A2" w:rsidRDefault="009776BD" w:rsidP="005818EE">
            <w:pPr>
              <w:spacing w:line="240" w:lineRule="auto"/>
              <w:rPr>
                <w:rFonts w:ascii="Arial" w:hAnsi="Arial" w:cs="Arial"/>
                <w:sz w:val="24"/>
              </w:rPr>
            </w:pPr>
            <w:r>
              <w:rPr>
                <w:rFonts w:ascii="Arial" w:hAnsi="Arial" w:cs="Arial"/>
                <w:sz w:val="24"/>
              </w:rPr>
              <w:t>Se ponen a prueba las habilidades y capacidades del niño.</w:t>
            </w:r>
          </w:p>
        </w:tc>
        <w:tc>
          <w:tcPr>
            <w:tcW w:w="3423" w:type="dxa"/>
          </w:tcPr>
          <w:p w:rsidR="005818EE" w:rsidRDefault="009776BD" w:rsidP="005818EE">
            <w:pPr>
              <w:spacing w:line="240" w:lineRule="auto"/>
              <w:rPr>
                <w:rFonts w:ascii="Arial" w:hAnsi="Arial" w:cs="Arial"/>
                <w:sz w:val="24"/>
              </w:rPr>
            </w:pPr>
            <w:r>
              <w:rPr>
                <w:rFonts w:ascii="Arial" w:hAnsi="Arial" w:cs="Arial"/>
                <w:sz w:val="24"/>
              </w:rPr>
              <w:t>El ser libre, puede traer problemas y tomarse como libertinaje.</w:t>
            </w:r>
          </w:p>
          <w:p w:rsidR="009776BD" w:rsidRDefault="009776BD" w:rsidP="005818EE">
            <w:pPr>
              <w:spacing w:line="240" w:lineRule="auto"/>
              <w:rPr>
                <w:rFonts w:ascii="Arial" w:hAnsi="Arial" w:cs="Arial"/>
                <w:sz w:val="24"/>
              </w:rPr>
            </w:pPr>
          </w:p>
        </w:tc>
        <w:tc>
          <w:tcPr>
            <w:tcW w:w="4116" w:type="dxa"/>
          </w:tcPr>
          <w:p w:rsidR="005818EE" w:rsidRDefault="005818EE" w:rsidP="005818EE">
            <w:pPr>
              <w:spacing w:line="240" w:lineRule="auto"/>
              <w:rPr>
                <w:rFonts w:ascii="Arial" w:hAnsi="Arial" w:cs="Arial"/>
                <w:sz w:val="24"/>
              </w:rPr>
            </w:pPr>
          </w:p>
          <w:p w:rsidR="009776BD" w:rsidRDefault="009776BD" w:rsidP="005818EE">
            <w:pPr>
              <w:spacing w:line="240" w:lineRule="auto"/>
              <w:rPr>
                <w:rFonts w:ascii="Arial" w:hAnsi="Arial" w:cs="Arial"/>
                <w:sz w:val="24"/>
              </w:rPr>
            </w:pPr>
            <w:r>
              <w:rPr>
                <w:rFonts w:ascii="Arial" w:hAnsi="Arial" w:cs="Arial"/>
                <w:noProof/>
                <w:sz w:val="24"/>
                <w:lang w:eastAsia="es-MX"/>
              </w:rPr>
              <w:drawing>
                <wp:inline distT="0" distB="0" distL="0" distR="0">
                  <wp:extent cx="2190750" cy="1866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 (1).jpg"/>
                          <pic:cNvPicPr/>
                        </pic:nvPicPr>
                        <pic:blipFill>
                          <a:blip r:embed="rId10">
                            <a:extLst>
                              <a:ext uri="{28A0092B-C50C-407E-A947-70E740481C1C}">
                                <a14:useLocalDpi xmlns:a14="http://schemas.microsoft.com/office/drawing/2010/main" val="0"/>
                              </a:ext>
                            </a:extLst>
                          </a:blip>
                          <a:stretch>
                            <a:fillRect/>
                          </a:stretch>
                        </pic:blipFill>
                        <pic:spPr>
                          <a:xfrm>
                            <a:off x="0" y="0"/>
                            <a:ext cx="2190750" cy="1866900"/>
                          </a:xfrm>
                          <a:prstGeom prst="rect">
                            <a:avLst/>
                          </a:prstGeom>
                        </pic:spPr>
                      </pic:pic>
                    </a:graphicData>
                  </a:graphic>
                </wp:inline>
              </w:drawing>
            </w:r>
          </w:p>
        </w:tc>
      </w:tr>
      <w:tr w:rsidR="00917099" w:rsidTr="00917099">
        <w:tc>
          <w:tcPr>
            <w:tcW w:w="4276" w:type="dxa"/>
          </w:tcPr>
          <w:p w:rsidR="005818EE" w:rsidRDefault="009776BD" w:rsidP="0081506D">
            <w:pPr>
              <w:spacing w:line="240" w:lineRule="auto"/>
              <w:rPr>
                <w:rFonts w:ascii="Arial" w:hAnsi="Arial" w:cs="Arial"/>
                <w:sz w:val="24"/>
              </w:rPr>
            </w:pPr>
            <w:r w:rsidRPr="009776BD">
              <w:rPr>
                <w:rFonts w:ascii="Arial" w:hAnsi="Arial" w:cs="Arial"/>
                <w:sz w:val="24"/>
              </w:rPr>
              <w:t>La teoría de la reproducción de Bourdieu se refiere al papel de la educación como reproductora de la cultura, la estructura social y la económica a través de estrategias de clase. La educación es el agente fundamental de reproducción y de la estructura de las relaciones de poder y las relaciones simbólicas entre las clases, pone énfasis en la importancia del capital cultural heredado en la familia como clave del éxito en la escuela, su análisis se centra en: los principios tradicionales que rigen el currículo, los modos de transmisión y de evaluación escolar.</w:t>
            </w:r>
            <w:r w:rsidR="0081506D">
              <w:rPr>
                <w:rFonts w:ascii="Arial" w:hAnsi="Arial" w:cs="Arial"/>
                <w:sz w:val="24"/>
              </w:rPr>
              <w:t xml:space="preserve"> </w:t>
            </w:r>
          </w:p>
        </w:tc>
        <w:tc>
          <w:tcPr>
            <w:tcW w:w="3778" w:type="dxa"/>
          </w:tcPr>
          <w:p w:rsidR="005818EE" w:rsidRDefault="009776BD" w:rsidP="005818EE">
            <w:pPr>
              <w:spacing w:line="240" w:lineRule="auto"/>
              <w:rPr>
                <w:rFonts w:ascii="Arial" w:hAnsi="Arial" w:cs="Arial"/>
                <w:sz w:val="24"/>
              </w:rPr>
            </w:pPr>
            <w:r>
              <w:rPr>
                <w:rFonts w:ascii="Arial" w:hAnsi="Arial" w:cs="Arial"/>
                <w:sz w:val="24"/>
              </w:rPr>
              <w:t>Enseña cultura, lo social y lo económico.</w:t>
            </w:r>
          </w:p>
          <w:p w:rsidR="009776BD" w:rsidRDefault="009E03E7" w:rsidP="005818EE">
            <w:pPr>
              <w:spacing w:line="240" w:lineRule="auto"/>
              <w:rPr>
                <w:rFonts w:ascii="Arial" w:hAnsi="Arial" w:cs="Arial"/>
                <w:sz w:val="24"/>
              </w:rPr>
            </w:pPr>
            <w:r>
              <w:rPr>
                <w:rFonts w:ascii="Arial" w:hAnsi="Arial" w:cs="Arial"/>
                <w:sz w:val="24"/>
              </w:rPr>
              <w:t>Crea relaciones sociales</w:t>
            </w:r>
          </w:p>
          <w:p w:rsidR="009E03E7" w:rsidRDefault="009E03E7" w:rsidP="005818EE">
            <w:pPr>
              <w:spacing w:line="240" w:lineRule="auto"/>
              <w:rPr>
                <w:rFonts w:ascii="Arial" w:hAnsi="Arial" w:cs="Arial"/>
                <w:sz w:val="24"/>
              </w:rPr>
            </w:pPr>
            <w:r>
              <w:rPr>
                <w:rFonts w:ascii="Arial" w:hAnsi="Arial" w:cs="Arial"/>
                <w:sz w:val="24"/>
              </w:rPr>
              <w:t>Inculca, transmite y conserva una cultura dominante.</w:t>
            </w:r>
          </w:p>
        </w:tc>
        <w:tc>
          <w:tcPr>
            <w:tcW w:w="3423" w:type="dxa"/>
          </w:tcPr>
          <w:p w:rsidR="005818EE" w:rsidRDefault="009E03E7" w:rsidP="005818EE">
            <w:pPr>
              <w:spacing w:line="240" w:lineRule="auto"/>
              <w:rPr>
                <w:rFonts w:ascii="Arial" w:hAnsi="Arial" w:cs="Arial"/>
                <w:sz w:val="24"/>
              </w:rPr>
            </w:pPr>
            <w:r>
              <w:rPr>
                <w:rFonts w:ascii="Arial" w:hAnsi="Arial" w:cs="Arial"/>
                <w:sz w:val="24"/>
              </w:rPr>
              <w:t>Es tradicionalista en aspectos de evaluar, currículo y transmisión de conocimientos.</w:t>
            </w:r>
          </w:p>
          <w:p w:rsidR="009E03E7" w:rsidRDefault="009E03E7" w:rsidP="005818EE">
            <w:pPr>
              <w:spacing w:line="240" w:lineRule="auto"/>
              <w:rPr>
                <w:rFonts w:ascii="Arial" w:hAnsi="Arial" w:cs="Arial"/>
                <w:sz w:val="24"/>
              </w:rPr>
            </w:pPr>
          </w:p>
        </w:tc>
        <w:tc>
          <w:tcPr>
            <w:tcW w:w="4116" w:type="dxa"/>
          </w:tcPr>
          <w:p w:rsidR="005818EE" w:rsidRDefault="00C27EEF" w:rsidP="005818EE">
            <w:pPr>
              <w:spacing w:line="240" w:lineRule="auto"/>
              <w:rPr>
                <w:rFonts w:ascii="Arial" w:hAnsi="Arial" w:cs="Arial"/>
                <w:sz w:val="24"/>
              </w:rPr>
            </w:pPr>
            <w:r>
              <w:rPr>
                <w:rFonts w:ascii="Arial" w:hAnsi="Arial" w:cs="Arial"/>
                <w:noProof/>
                <w:sz w:val="24"/>
                <w:lang w:eastAsia="es-MX"/>
              </w:rPr>
              <w:drawing>
                <wp:inline distT="0" distB="0" distL="0" distR="0" wp14:anchorId="32453CBA">
                  <wp:extent cx="2468880" cy="2600325"/>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8880" cy="2600325"/>
                          </a:xfrm>
                          <a:prstGeom prst="rect">
                            <a:avLst/>
                          </a:prstGeom>
                          <a:noFill/>
                        </pic:spPr>
                      </pic:pic>
                    </a:graphicData>
                  </a:graphic>
                </wp:inline>
              </w:drawing>
            </w:r>
          </w:p>
        </w:tc>
      </w:tr>
      <w:tr w:rsidR="00917099" w:rsidTr="00917099">
        <w:tc>
          <w:tcPr>
            <w:tcW w:w="4276" w:type="dxa"/>
          </w:tcPr>
          <w:p w:rsidR="005818EE" w:rsidRDefault="009776BD" w:rsidP="0081506D">
            <w:pPr>
              <w:spacing w:line="240" w:lineRule="auto"/>
              <w:rPr>
                <w:rFonts w:ascii="Arial" w:hAnsi="Arial" w:cs="Arial"/>
                <w:sz w:val="24"/>
              </w:rPr>
            </w:pPr>
            <w:r w:rsidRPr="009776BD">
              <w:rPr>
                <w:rFonts w:ascii="Arial" w:hAnsi="Arial" w:cs="Arial"/>
                <w:sz w:val="24"/>
              </w:rPr>
              <w:t>El planteamiento de una Educación Liberadora destaca la pedagogía propuesta por Paulo Freire para que los seres humanos aprendieran a leer no solamente “la palabra”, sino también leer “su mundo”. Esto implica el desarrollo del conocimiento crítico, potenciar el pensamiento, auspiciar la reflexión del individuo. El desarrollo del pensamiento le permite a los seres humanos cuestionar la naturaleza de su situación histórica y social, para leer su mundo, para poder interpretarlo desde su realidad, y a su vez intervenirlo para su beneficio.</w:t>
            </w:r>
            <w:r w:rsidR="0081506D">
              <w:rPr>
                <w:rFonts w:ascii="Arial" w:hAnsi="Arial" w:cs="Arial"/>
                <w:sz w:val="24"/>
              </w:rPr>
              <w:t xml:space="preserve"> </w:t>
            </w:r>
          </w:p>
        </w:tc>
        <w:tc>
          <w:tcPr>
            <w:tcW w:w="3778" w:type="dxa"/>
          </w:tcPr>
          <w:p w:rsidR="005818EE" w:rsidRDefault="000D60DF" w:rsidP="005818EE">
            <w:pPr>
              <w:spacing w:line="240" w:lineRule="auto"/>
              <w:rPr>
                <w:rFonts w:ascii="Arial" w:hAnsi="Arial" w:cs="Arial"/>
                <w:sz w:val="24"/>
              </w:rPr>
            </w:pPr>
            <w:r>
              <w:rPr>
                <w:rFonts w:ascii="Arial" w:hAnsi="Arial" w:cs="Arial"/>
                <w:sz w:val="24"/>
              </w:rPr>
              <w:t>Es una educación liberadora.</w:t>
            </w:r>
          </w:p>
          <w:p w:rsidR="000D60DF" w:rsidRDefault="000D60DF" w:rsidP="005818EE">
            <w:pPr>
              <w:spacing w:line="240" w:lineRule="auto"/>
              <w:rPr>
                <w:rFonts w:ascii="Arial" w:hAnsi="Arial" w:cs="Arial"/>
                <w:sz w:val="24"/>
              </w:rPr>
            </w:pPr>
            <w:r>
              <w:rPr>
                <w:rFonts w:ascii="Arial" w:hAnsi="Arial" w:cs="Arial"/>
                <w:sz w:val="24"/>
              </w:rPr>
              <w:t>Pretende el desenvolvimiento del mundo del niño.</w:t>
            </w:r>
          </w:p>
          <w:p w:rsidR="000D60DF" w:rsidRDefault="000D60DF" w:rsidP="005818EE">
            <w:pPr>
              <w:spacing w:line="240" w:lineRule="auto"/>
              <w:rPr>
                <w:rFonts w:ascii="Arial" w:hAnsi="Arial" w:cs="Arial"/>
                <w:sz w:val="24"/>
              </w:rPr>
            </w:pPr>
            <w:r>
              <w:rPr>
                <w:rFonts w:ascii="Arial" w:hAnsi="Arial" w:cs="Arial"/>
                <w:sz w:val="24"/>
              </w:rPr>
              <w:t>Permite la reflexión del niño.</w:t>
            </w:r>
          </w:p>
          <w:p w:rsidR="000D60DF" w:rsidRDefault="000D60DF" w:rsidP="005818EE">
            <w:pPr>
              <w:spacing w:line="240" w:lineRule="auto"/>
              <w:rPr>
                <w:rFonts w:ascii="Arial" w:hAnsi="Arial" w:cs="Arial"/>
                <w:sz w:val="24"/>
              </w:rPr>
            </w:pPr>
            <w:r>
              <w:rPr>
                <w:rFonts w:ascii="Arial" w:hAnsi="Arial" w:cs="Arial"/>
                <w:sz w:val="24"/>
              </w:rPr>
              <w:t>Interpretación del niño de su mundo para usarlo en su beneficio desde su realidad.</w:t>
            </w:r>
          </w:p>
          <w:p w:rsidR="000D60DF" w:rsidRDefault="000D60DF" w:rsidP="005818EE">
            <w:pPr>
              <w:spacing w:line="240" w:lineRule="auto"/>
              <w:rPr>
                <w:rFonts w:ascii="Arial" w:hAnsi="Arial" w:cs="Arial"/>
                <w:sz w:val="24"/>
              </w:rPr>
            </w:pPr>
            <w:r>
              <w:rPr>
                <w:rFonts w:ascii="Arial" w:hAnsi="Arial" w:cs="Arial"/>
                <w:sz w:val="24"/>
              </w:rPr>
              <w:t>Alumnos y maestros aprenden juntos.</w:t>
            </w:r>
          </w:p>
          <w:p w:rsidR="000D60DF" w:rsidRDefault="000D60DF" w:rsidP="000D60DF">
            <w:pPr>
              <w:spacing w:line="240" w:lineRule="auto"/>
              <w:rPr>
                <w:rFonts w:ascii="Arial" w:hAnsi="Arial" w:cs="Arial"/>
                <w:sz w:val="24"/>
              </w:rPr>
            </w:pPr>
            <w:r>
              <w:rPr>
                <w:rFonts w:ascii="Arial" w:hAnsi="Arial" w:cs="Arial"/>
                <w:sz w:val="24"/>
              </w:rPr>
              <w:t>E</w:t>
            </w:r>
            <w:r w:rsidRPr="000D60DF">
              <w:rPr>
                <w:rFonts w:ascii="Arial" w:hAnsi="Arial" w:cs="Arial"/>
                <w:sz w:val="24"/>
              </w:rPr>
              <w:t>ncamina hacia la formación de seres humanos pensantes</w:t>
            </w:r>
            <w:r>
              <w:rPr>
                <w:rFonts w:ascii="Arial" w:hAnsi="Arial" w:cs="Arial"/>
                <w:sz w:val="24"/>
              </w:rPr>
              <w:t>.</w:t>
            </w:r>
          </w:p>
          <w:p w:rsidR="000D60DF" w:rsidRDefault="000D60DF" w:rsidP="000D60DF">
            <w:pPr>
              <w:spacing w:line="240" w:lineRule="auto"/>
              <w:rPr>
                <w:rFonts w:ascii="Arial" w:hAnsi="Arial" w:cs="Arial"/>
                <w:sz w:val="24"/>
              </w:rPr>
            </w:pPr>
            <w:r>
              <w:rPr>
                <w:rFonts w:ascii="Arial" w:hAnsi="Arial" w:cs="Arial"/>
                <w:sz w:val="24"/>
              </w:rPr>
              <w:t>Le permite buscar su rol y lugar en el mundo</w:t>
            </w:r>
          </w:p>
        </w:tc>
        <w:tc>
          <w:tcPr>
            <w:tcW w:w="3423" w:type="dxa"/>
          </w:tcPr>
          <w:p w:rsidR="005818EE" w:rsidRDefault="005818EE" w:rsidP="005818EE">
            <w:pPr>
              <w:spacing w:line="240" w:lineRule="auto"/>
              <w:rPr>
                <w:rFonts w:ascii="Arial" w:hAnsi="Arial" w:cs="Arial"/>
                <w:sz w:val="24"/>
              </w:rPr>
            </w:pPr>
          </w:p>
        </w:tc>
        <w:tc>
          <w:tcPr>
            <w:tcW w:w="4116" w:type="dxa"/>
          </w:tcPr>
          <w:p w:rsidR="005818EE" w:rsidRDefault="000D60DF" w:rsidP="005818EE">
            <w:pPr>
              <w:spacing w:line="240" w:lineRule="auto"/>
              <w:rPr>
                <w:rFonts w:ascii="Arial" w:hAnsi="Arial" w:cs="Arial"/>
                <w:sz w:val="24"/>
              </w:rPr>
            </w:pPr>
            <w:r>
              <w:rPr>
                <w:rFonts w:ascii="Arial" w:hAnsi="Arial" w:cs="Arial"/>
                <w:noProof/>
                <w:sz w:val="24"/>
                <w:lang w:eastAsia="es-MX"/>
              </w:rPr>
              <w:drawing>
                <wp:inline distT="0" distB="0" distL="0" distR="0" wp14:anchorId="4DFD460C">
                  <wp:extent cx="2371725" cy="2578735"/>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6257" cy="2583663"/>
                          </a:xfrm>
                          <a:prstGeom prst="rect">
                            <a:avLst/>
                          </a:prstGeom>
                          <a:noFill/>
                        </pic:spPr>
                      </pic:pic>
                    </a:graphicData>
                  </a:graphic>
                </wp:inline>
              </w:drawing>
            </w:r>
          </w:p>
        </w:tc>
      </w:tr>
      <w:tr w:rsidR="00917099" w:rsidTr="00917099">
        <w:trPr>
          <w:trHeight w:val="5647"/>
        </w:trPr>
        <w:tc>
          <w:tcPr>
            <w:tcW w:w="4276" w:type="dxa"/>
          </w:tcPr>
          <w:p w:rsidR="000D60DF" w:rsidRPr="000D60DF" w:rsidRDefault="000D60DF" w:rsidP="000D60DF">
            <w:pPr>
              <w:spacing w:line="240" w:lineRule="auto"/>
              <w:rPr>
                <w:rFonts w:ascii="Arial" w:hAnsi="Arial" w:cs="Arial"/>
                <w:sz w:val="24"/>
              </w:rPr>
            </w:pPr>
            <w:r w:rsidRPr="000D60DF">
              <w:rPr>
                <w:rFonts w:ascii="Arial" w:hAnsi="Arial" w:cs="Arial"/>
                <w:sz w:val="24"/>
              </w:rPr>
              <w:t>Los progresistas persiguen el progreso social, económico, político e institucional.</w:t>
            </w:r>
            <w:r w:rsidR="0081506D">
              <w:rPr>
                <w:rFonts w:ascii="Arial" w:hAnsi="Arial" w:cs="Arial"/>
                <w:sz w:val="24"/>
              </w:rPr>
              <w:t xml:space="preserve"> </w:t>
            </w:r>
          </w:p>
          <w:p w:rsidR="000D60DF" w:rsidRPr="000D60DF" w:rsidRDefault="000D60DF" w:rsidP="000D60DF">
            <w:pPr>
              <w:spacing w:line="240" w:lineRule="auto"/>
              <w:rPr>
                <w:rFonts w:ascii="Arial" w:hAnsi="Arial" w:cs="Arial"/>
                <w:sz w:val="24"/>
              </w:rPr>
            </w:pPr>
            <w:r w:rsidRPr="000D60DF">
              <w:rPr>
                <w:rFonts w:ascii="Arial" w:hAnsi="Arial" w:cs="Arial"/>
                <w:sz w:val="24"/>
              </w:rPr>
              <w:t>Es un movimiento que critican a la educación tradicionalista tachándola de ser: formalista, autoritaria, competitiva y aprender por memorización.</w:t>
            </w:r>
          </w:p>
          <w:p w:rsidR="000D60DF" w:rsidRPr="000D60DF" w:rsidRDefault="000D60DF" w:rsidP="000D60DF">
            <w:pPr>
              <w:spacing w:line="240" w:lineRule="auto"/>
              <w:rPr>
                <w:rFonts w:ascii="Arial" w:hAnsi="Arial" w:cs="Arial"/>
                <w:sz w:val="24"/>
              </w:rPr>
            </w:pPr>
            <w:r w:rsidRPr="000D60DF">
              <w:rPr>
                <w:rFonts w:ascii="Arial" w:hAnsi="Arial" w:cs="Arial"/>
                <w:sz w:val="24"/>
              </w:rPr>
              <w:t>La educación progresista busca ser: práctica, vital, participativa, democrática, colaborativa, activa y motivadora.</w:t>
            </w:r>
          </w:p>
          <w:p w:rsidR="005818EE" w:rsidRDefault="000D60DF" w:rsidP="000D60DF">
            <w:pPr>
              <w:spacing w:line="240" w:lineRule="auto"/>
              <w:rPr>
                <w:rFonts w:ascii="Arial" w:hAnsi="Arial" w:cs="Arial"/>
                <w:sz w:val="24"/>
              </w:rPr>
            </w:pPr>
            <w:r w:rsidRPr="000D60DF">
              <w:rPr>
                <w:rFonts w:ascii="Arial" w:hAnsi="Arial" w:cs="Arial"/>
                <w:sz w:val="24"/>
              </w:rPr>
              <w:t>La educación progresista se relaciona con el pragmatismo el cual se denomina como un tipo de actitud y pensamiento según el cual las cosas solamente tienen un valor en función de su utilidad.</w:t>
            </w:r>
          </w:p>
        </w:tc>
        <w:tc>
          <w:tcPr>
            <w:tcW w:w="3778" w:type="dxa"/>
          </w:tcPr>
          <w:p w:rsidR="005818EE" w:rsidRDefault="004D01D5" w:rsidP="005818EE">
            <w:pPr>
              <w:spacing w:line="240" w:lineRule="auto"/>
              <w:rPr>
                <w:rFonts w:ascii="Arial" w:hAnsi="Arial" w:cs="Arial"/>
                <w:sz w:val="24"/>
              </w:rPr>
            </w:pPr>
            <w:r>
              <w:rPr>
                <w:rFonts w:ascii="Arial" w:hAnsi="Arial" w:cs="Arial"/>
                <w:sz w:val="24"/>
              </w:rPr>
              <w:t>Busca ser activa para el aprendizaje de los niños.</w:t>
            </w:r>
          </w:p>
          <w:p w:rsidR="004D01D5" w:rsidRPr="004D01D5" w:rsidRDefault="004D01D5" w:rsidP="004D01D5">
            <w:pPr>
              <w:spacing w:line="240" w:lineRule="auto"/>
              <w:rPr>
                <w:rFonts w:ascii="Arial" w:hAnsi="Arial" w:cs="Arial"/>
                <w:sz w:val="24"/>
              </w:rPr>
            </w:pPr>
            <w:r w:rsidRPr="004D01D5">
              <w:rPr>
                <w:rFonts w:ascii="Arial" w:hAnsi="Arial" w:cs="Arial"/>
                <w:sz w:val="24"/>
              </w:rPr>
              <w:t>Se busca que los niños sean capaces de desarrollar reaccionar frente a situaciones nuevas con interés, flexibilidad y curiosidad.</w:t>
            </w:r>
          </w:p>
          <w:p w:rsidR="004D01D5" w:rsidRDefault="004D01D5" w:rsidP="004D01D5">
            <w:pPr>
              <w:spacing w:line="240" w:lineRule="auto"/>
              <w:rPr>
                <w:rFonts w:ascii="Arial" w:hAnsi="Arial" w:cs="Arial"/>
                <w:sz w:val="24"/>
              </w:rPr>
            </w:pPr>
            <w:r w:rsidRPr="004D01D5">
              <w:rPr>
                <w:rFonts w:ascii="Arial" w:hAnsi="Arial" w:cs="Arial"/>
                <w:sz w:val="24"/>
              </w:rPr>
              <w:t>Los maestros deben procurar que los niños tengan oportunidad de emplear sus facultades para ello todo debe centrarse en los intereses de los niños.</w:t>
            </w:r>
          </w:p>
          <w:p w:rsidR="004D01D5" w:rsidRDefault="004D01D5" w:rsidP="004D01D5">
            <w:pPr>
              <w:spacing w:line="240" w:lineRule="auto"/>
              <w:rPr>
                <w:rFonts w:ascii="Arial" w:hAnsi="Arial" w:cs="Arial"/>
                <w:sz w:val="24"/>
              </w:rPr>
            </w:pPr>
            <w:r>
              <w:rPr>
                <w:rFonts w:ascii="Arial" w:hAnsi="Arial" w:cs="Arial"/>
                <w:sz w:val="24"/>
              </w:rPr>
              <w:t>Pretende enseñar que se aprende haciendo las cosas.</w:t>
            </w:r>
          </w:p>
        </w:tc>
        <w:tc>
          <w:tcPr>
            <w:tcW w:w="3423" w:type="dxa"/>
          </w:tcPr>
          <w:p w:rsidR="004D01D5" w:rsidRDefault="004D01D5" w:rsidP="005818EE">
            <w:pPr>
              <w:spacing w:line="240" w:lineRule="auto"/>
              <w:rPr>
                <w:rFonts w:ascii="Arial" w:hAnsi="Arial" w:cs="Arial"/>
                <w:sz w:val="24"/>
              </w:rPr>
            </w:pPr>
            <w:r>
              <w:rPr>
                <w:rFonts w:ascii="Arial" w:hAnsi="Arial" w:cs="Arial"/>
                <w:sz w:val="24"/>
              </w:rPr>
              <w:t>Persigue el progreso político.</w:t>
            </w:r>
          </w:p>
          <w:p w:rsidR="004D01D5" w:rsidRDefault="0095639B" w:rsidP="005818EE">
            <w:pPr>
              <w:spacing w:line="240" w:lineRule="auto"/>
              <w:rPr>
                <w:rFonts w:ascii="Arial" w:hAnsi="Arial" w:cs="Arial"/>
                <w:sz w:val="24"/>
              </w:rPr>
            </w:pPr>
            <w:r>
              <w:rPr>
                <w:rFonts w:ascii="Arial" w:hAnsi="Arial" w:cs="Arial"/>
                <w:sz w:val="24"/>
              </w:rPr>
              <w:t>Crítica mucho a la educación tradicional, cuando si se pueden recatar cosas buenas de ella.</w:t>
            </w:r>
          </w:p>
          <w:p w:rsidR="0095639B" w:rsidRDefault="0095639B" w:rsidP="005818EE">
            <w:pPr>
              <w:spacing w:line="240" w:lineRule="auto"/>
              <w:rPr>
                <w:rFonts w:ascii="Arial" w:hAnsi="Arial" w:cs="Arial"/>
                <w:sz w:val="24"/>
              </w:rPr>
            </w:pPr>
          </w:p>
        </w:tc>
        <w:tc>
          <w:tcPr>
            <w:tcW w:w="4116" w:type="dxa"/>
          </w:tcPr>
          <w:p w:rsidR="005818EE" w:rsidRDefault="0095639B" w:rsidP="005818EE">
            <w:pPr>
              <w:spacing w:line="240" w:lineRule="auto"/>
              <w:rPr>
                <w:rFonts w:ascii="Arial" w:hAnsi="Arial" w:cs="Arial"/>
                <w:sz w:val="24"/>
              </w:rPr>
            </w:pPr>
            <w:r>
              <w:rPr>
                <w:rFonts w:ascii="Arial" w:hAnsi="Arial" w:cs="Arial"/>
                <w:noProof/>
                <w:sz w:val="24"/>
                <w:lang w:eastAsia="es-MX"/>
              </w:rPr>
              <w:drawing>
                <wp:inline distT="0" distB="0" distL="0" distR="0">
                  <wp:extent cx="2466975" cy="24669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scarga (2).jpg"/>
                          <pic:cNvPicPr/>
                        </pic:nvPicPr>
                        <pic:blipFill>
                          <a:blip r:embed="rId13">
                            <a:extLst>
                              <a:ext uri="{28A0092B-C50C-407E-A947-70E740481C1C}">
                                <a14:useLocalDpi xmlns:a14="http://schemas.microsoft.com/office/drawing/2010/main" val="0"/>
                              </a:ext>
                            </a:extLst>
                          </a:blip>
                          <a:stretch>
                            <a:fillRect/>
                          </a:stretch>
                        </pic:blipFill>
                        <pic:spPr>
                          <a:xfrm>
                            <a:off x="0" y="0"/>
                            <a:ext cx="2466975" cy="2466975"/>
                          </a:xfrm>
                          <a:prstGeom prst="rect">
                            <a:avLst/>
                          </a:prstGeom>
                        </pic:spPr>
                      </pic:pic>
                    </a:graphicData>
                  </a:graphic>
                </wp:inline>
              </w:drawing>
            </w:r>
          </w:p>
        </w:tc>
      </w:tr>
      <w:tr w:rsidR="0095639B" w:rsidTr="00917099">
        <w:tc>
          <w:tcPr>
            <w:tcW w:w="4276" w:type="dxa"/>
          </w:tcPr>
          <w:p w:rsidR="005818EE" w:rsidRDefault="0095639B" w:rsidP="0081506D">
            <w:pPr>
              <w:spacing w:line="240" w:lineRule="auto"/>
              <w:rPr>
                <w:rFonts w:ascii="Arial" w:hAnsi="Arial" w:cs="Arial"/>
                <w:sz w:val="24"/>
              </w:rPr>
            </w:pPr>
            <w:r w:rsidRPr="0095639B">
              <w:rPr>
                <w:rFonts w:ascii="Arial" w:hAnsi="Arial" w:cs="Arial"/>
                <w:sz w:val="24"/>
              </w:rPr>
              <w:t>El educador Paulo Freire en la Pedagogía del oprimido hace una crítica a la educación tradicional de los opresores, que llama «Educación bancaria». En este tipo de educación, el maestro es el sujeto de la educación y el educando es el receptor que recibe todos los contenidos de la sabiduría. La tarea del maestro es llenar a los educandos con los contenidos de sus conocimientos. En esta concepción bancaria de la educación, el buen educador es el que mejor vaya llenando los recipientes en los depósitos de los estudiantes. Y será el mejor educando, el que se deje llenar dócilmente los recipientes y los aprenda con mucha memorización.</w:t>
            </w:r>
            <w:r w:rsidR="0081506D">
              <w:rPr>
                <w:rFonts w:ascii="Arial" w:hAnsi="Arial" w:cs="Arial"/>
                <w:sz w:val="24"/>
              </w:rPr>
              <w:t xml:space="preserve"> </w:t>
            </w:r>
          </w:p>
        </w:tc>
        <w:tc>
          <w:tcPr>
            <w:tcW w:w="3778" w:type="dxa"/>
          </w:tcPr>
          <w:p w:rsidR="005818EE" w:rsidRDefault="00917099" w:rsidP="005818EE">
            <w:pPr>
              <w:spacing w:line="240" w:lineRule="auto"/>
              <w:rPr>
                <w:rFonts w:ascii="Arial" w:hAnsi="Arial" w:cs="Arial"/>
                <w:sz w:val="24"/>
              </w:rPr>
            </w:pPr>
            <w:r>
              <w:rPr>
                <w:rFonts w:ascii="Arial" w:hAnsi="Arial" w:cs="Arial"/>
                <w:sz w:val="24"/>
              </w:rPr>
              <w:t>El maestro está a la disposición de enseñarles a los alumnos en todo momento.</w:t>
            </w:r>
          </w:p>
        </w:tc>
        <w:tc>
          <w:tcPr>
            <w:tcW w:w="3423" w:type="dxa"/>
          </w:tcPr>
          <w:p w:rsidR="005818EE" w:rsidRDefault="0095639B" w:rsidP="005818EE">
            <w:pPr>
              <w:spacing w:line="240" w:lineRule="auto"/>
              <w:rPr>
                <w:rFonts w:ascii="Arial" w:hAnsi="Arial" w:cs="Arial"/>
                <w:sz w:val="24"/>
              </w:rPr>
            </w:pPr>
            <w:r>
              <w:rPr>
                <w:rFonts w:ascii="Arial" w:hAnsi="Arial" w:cs="Arial"/>
                <w:sz w:val="24"/>
              </w:rPr>
              <w:t>Es tradicionalista.</w:t>
            </w:r>
          </w:p>
          <w:p w:rsidR="0095639B" w:rsidRDefault="0095639B" w:rsidP="005818EE">
            <w:pPr>
              <w:spacing w:line="240" w:lineRule="auto"/>
              <w:rPr>
                <w:rFonts w:ascii="Arial" w:hAnsi="Arial" w:cs="Arial"/>
                <w:sz w:val="24"/>
              </w:rPr>
            </w:pPr>
            <w:r>
              <w:rPr>
                <w:rFonts w:ascii="Arial" w:hAnsi="Arial" w:cs="Arial"/>
                <w:sz w:val="24"/>
              </w:rPr>
              <w:t>El maestro es el que enseña</w:t>
            </w:r>
            <w:r w:rsidR="00917099">
              <w:rPr>
                <w:rFonts w:ascii="Arial" w:hAnsi="Arial" w:cs="Arial"/>
                <w:sz w:val="24"/>
              </w:rPr>
              <w:t xml:space="preserve"> y el alumno es el que aprende.</w:t>
            </w:r>
          </w:p>
          <w:p w:rsidR="00917099" w:rsidRDefault="00917099" w:rsidP="005818EE">
            <w:pPr>
              <w:spacing w:line="240" w:lineRule="auto"/>
              <w:rPr>
                <w:rFonts w:ascii="Arial" w:hAnsi="Arial" w:cs="Arial"/>
                <w:sz w:val="24"/>
              </w:rPr>
            </w:pPr>
            <w:r>
              <w:rPr>
                <w:rFonts w:ascii="Arial" w:hAnsi="Arial" w:cs="Arial"/>
                <w:sz w:val="24"/>
              </w:rPr>
              <w:t>Se aprende por memorización.</w:t>
            </w:r>
          </w:p>
          <w:p w:rsidR="00917099" w:rsidRDefault="00917099" w:rsidP="005818EE">
            <w:pPr>
              <w:spacing w:line="240" w:lineRule="auto"/>
              <w:rPr>
                <w:rFonts w:ascii="Arial" w:hAnsi="Arial" w:cs="Arial"/>
                <w:sz w:val="24"/>
              </w:rPr>
            </w:pPr>
            <w:r>
              <w:rPr>
                <w:rFonts w:ascii="Arial" w:hAnsi="Arial" w:cs="Arial"/>
                <w:sz w:val="24"/>
              </w:rPr>
              <w:t>N</w:t>
            </w:r>
            <w:r w:rsidRPr="00917099">
              <w:rPr>
                <w:rFonts w:ascii="Arial" w:hAnsi="Arial" w:cs="Arial"/>
                <w:sz w:val="24"/>
              </w:rPr>
              <w:t>o permite la conciencia de la realidad y la liberación de los educandos</w:t>
            </w:r>
            <w:r>
              <w:rPr>
                <w:rFonts w:ascii="Arial" w:hAnsi="Arial" w:cs="Arial"/>
                <w:sz w:val="24"/>
              </w:rPr>
              <w:t>.</w:t>
            </w:r>
          </w:p>
          <w:p w:rsidR="00917099" w:rsidRDefault="00917099" w:rsidP="005818EE">
            <w:pPr>
              <w:spacing w:line="240" w:lineRule="auto"/>
              <w:rPr>
                <w:rFonts w:ascii="Arial" w:hAnsi="Arial" w:cs="Arial"/>
                <w:sz w:val="24"/>
              </w:rPr>
            </w:pPr>
          </w:p>
        </w:tc>
        <w:tc>
          <w:tcPr>
            <w:tcW w:w="4116" w:type="dxa"/>
          </w:tcPr>
          <w:p w:rsidR="00917099" w:rsidRDefault="00917099" w:rsidP="005818EE">
            <w:pPr>
              <w:spacing w:line="240" w:lineRule="auto"/>
              <w:rPr>
                <w:rFonts w:ascii="Arial" w:hAnsi="Arial" w:cs="Arial"/>
                <w:sz w:val="24"/>
              </w:rPr>
            </w:pPr>
            <w:r>
              <w:rPr>
                <w:rFonts w:ascii="Arial" w:hAnsi="Arial" w:cs="Arial"/>
                <w:noProof/>
                <w:sz w:val="24"/>
                <w:lang w:eastAsia="es-MX"/>
              </w:rPr>
              <w:drawing>
                <wp:inline distT="0" distB="0" distL="0" distR="0">
                  <wp:extent cx="2333625" cy="13716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scarga (3).jpg"/>
                          <pic:cNvPicPr/>
                        </pic:nvPicPr>
                        <pic:blipFill rotWithShape="1">
                          <a:blip r:embed="rId14">
                            <a:extLst>
                              <a:ext uri="{28A0092B-C50C-407E-A947-70E740481C1C}">
                                <a14:useLocalDpi xmlns:a14="http://schemas.microsoft.com/office/drawing/2010/main" val="0"/>
                              </a:ext>
                            </a:extLst>
                          </a:blip>
                          <a:srcRect r="13333"/>
                          <a:stretch/>
                        </pic:blipFill>
                        <pic:spPr bwMode="auto">
                          <a:xfrm>
                            <a:off x="0" y="0"/>
                            <a:ext cx="2333625" cy="1371600"/>
                          </a:xfrm>
                          <a:prstGeom prst="rect">
                            <a:avLst/>
                          </a:prstGeom>
                          <a:ln>
                            <a:noFill/>
                          </a:ln>
                          <a:extLst>
                            <a:ext uri="{53640926-AAD7-44D8-BBD7-CCE9431645EC}">
                              <a14:shadowObscured xmlns:a14="http://schemas.microsoft.com/office/drawing/2010/main"/>
                            </a:ext>
                          </a:extLst>
                        </pic:spPr>
                      </pic:pic>
                    </a:graphicData>
                  </a:graphic>
                </wp:inline>
              </w:drawing>
            </w:r>
          </w:p>
          <w:p w:rsidR="00917099" w:rsidRDefault="006D5835" w:rsidP="005818EE">
            <w:pPr>
              <w:spacing w:line="240" w:lineRule="auto"/>
              <w:rPr>
                <w:rFonts w:ascii="Arial" w:hAnsi="Arial" w:cs="Arial"/>
                <w:sz w:val="24"/>
              </w:rPr>
            </w:pPr>
            <w:r>
              <w:rPr>
                <w:rFonts w:ascii="Arial" w:hAnsi="Arial" w:cs="Arial"/>
                <w:noProof/>
                <w:sz w:val="24"/>
                <w:lang w:eastAsia="es-MX"/>
              </w:rPr>
              <w:drawing>
                <wp:inline distT="0" distB="0" distL="0" distR="0">
                  <wp:extent cx="2428875" cy="18859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s.jpg"/>
                          <pic:cNvPicPr/>
                        </pic:nvPicPr>
                        <pic:blipFill>
                          <a:blip r:embed="rId15">
                            <a:extLst>
                              <a:ext uri="{28A0092B-C50C-407E-A947-70E740481C1C}">
                                <a14:useLocalDpi xmlns:a14="http://schemas.microsoft.com/office/drawing/2010/main" val="0"/>
                              </a:ext>
                            </a:extLst>
                          </a:blip>
                          <a:stretch>
                            <a:fillRect/>
                          </a:stretch>
                        </pic:blipFill>
                        <pic:spPr>
                          <a:xfrm>
                            <a:off x="0" y="0"/>
                            <a:ext cx="2428875" cy="1885950"/>
                          </a:xfrm>
                          <a:prstGeom prst="rect">
                            <a:avLst/>
                          </a:prstGeom>
                        </pic:spPr>
                      </pic:pic>
                    </a:graphicData>
                  </a:graphic>
                </wp:inline>
              </w:drawing>
            </w:r>
          </w:p>
        </w:tc>
      </w:tr>
    </w:tbl>
    <w:p w:rsidR="005818EE" w:rsidRPr="005818EE" w:rsidRDefault="005818EE" w:rsidP="005818EE">
      <w:pPr>
        <w:spacing w:line="240" w:lineRule="auto"/>
        <w:rPr>
          <w:rFonts w:ascii="Arial" w:hAnsi="Arial" w:cs="Arial"/>
          <w:sz w:val="24"/>
        </w:rPr>
      </w:pPr>
    </w:p>
    <w:p w:rsidR="005818EE" w:rsidRPr="005818EE" w:rsidRDefault="005818EE" w:rsidP="005818EE">
      <w:pPr>
        <w:spacing w:after="200" w:line="276" w:lineRule="auto"/>
        <w:rPr>
          <w:rFonts w:ascii="Arial" w:hAnsi="Arial" w:cs="Arial"/>
          <w:sz w:val="24"/>
        </w:rPr>
      </w:pPr>
    </w:p>
    <w:p w:rsidR="005818EE" w:rsidRDefault="001C1858" w:rsidP="005818EE">
      <w:pPr>
        <w:spacing w:line="240" w:lineRule="auto"/>
        <w:jc w:val="center"/>
        <w:rPr>
          <w:rFonts w:ascii="Arial" w:hAnsi="Arial" w:cs="Arial"/>
          <w:b/>
          <w:sz w:val="32"/>
        </w:rPr>
      </w:pPr>
      <w:r>
        <w:rPr>
          <w:rFonts w:ascii="Arial" w:hAnsi="Arial" w:cs="Arial"/>
          <w:b/>
          <w:sz w:val="32"/>
        </w:rPr>
        <w:t>CONCLUSIÓN</w:t>
      </w:r>
    </w:p>
    <w:p w:rsidR="001C1858" w:rsidRDefault="001C1858" w:rsidP="000737C3">
      <w:pPr>
        <w:spacing w:line="276" w:lineRule="auto"/>
        <w:rPr>
          <w:rFonts w:ascii="Arial" w:hAnsi="Arial" w:cs="Arial"/>
          <w:sz w:val="24"/>
        </w:rPr>
      </w:pPr>
      <w:r>
        <w:rPr>
          <w:rFonts w:ascii="Arial" w:hAnsi="Arial" w:cs="Arial"/>
          <w:sz w:val="24"/>
        </w:rPr>
        <w:t>Con la realización del trabajo podemos concluir que cada una de las teorías mostradas es diferente, cada una tiene sus respectivas características, así como los beneficios y prejuicios dentro de la educación, ya que algunas se basan a una educación pasada, para enseñarles a los alumnos sobre un mundo que ya no existe.</w:t>
      </w:r>
    </w:p>
    <w:p w:rsidR="001C1858" w:rsidRDefault="001C1858" w:rsidP="000737C3">
      <w:pPr>
        <w:spacing w:line="276" w:lineRule="auto"/>
        <w:rPr>
          <w:rFonts w:ascii="Arial" w:hAnsi="Arial" w:cs="Arial"/>
          <w:sz w:val="24"/>
        </w:rPr>
      </w:pPr>
      <w:r>
        <w:rPr>
          <w:rFonts w:ascii="Arial" w:hAnsi="Arial" w:cs="Arial"/>
          <w:sz w:val="24"/>
        </w:rPr>
        <w:t>Como futura docente me sirvió el realizar este cuadro, para darme cuenta que aspectos puedo tomar de cada una de estas teorías en un futuro, así cómo le debo enseñar de cierta manera a mis próximos alumnos para lograr darles una buena educación.</w:t>
      </w:r>
    </w:p>
    <w:p w:rsidR="000737C3" w:rsidRDefault="000737C3" w:rsidP="000737C3">
      <w:pPr>
        <w:spacing w:line="276" w:lineRule="auto"/>
        <w:rPr>
          <w:rFonts w:ascii="Arial" w:hAnsi="Arial" w:cs="Arial"/>
          <w:sz w:val="24"/>
        </w:rPr>
      </w:pPr>
      <w:r>
        <w:rPr>
          <w:rFonts w:ascii="Arial" w:hAnsi="Arial" w:cs="Arial"/>
          <w:sz w:val="24"/>
        </w:rPr>
        <w:t>Como ya se mencionó, muchas de estas teorías tienen un enfoque muy tradicional en el que ya ni actualmente ni menos en un futuro, no será bueno trabajar, ya que no se tendrá algún beneficio en sí; pero también hay otras en las que nos sirven actualmente y nos servirá en un futuro para llevarlas a cabo ya que tienen otro enfoque muy distinto que nos ayudará a brindar esa educación de calidad que tanto se menciona y que los alumnos se merecen.</w:t>
      </w:r>
    </w:p>
    <w:p w:rsidR="004545DE" w:rsidRDefault="004545DE" w:rsidP="004545DE">
      <w:pPr>
        <w:spacing w:line="276" w:lineRule="auto"/>
        <w:rPr>
          <w:rFonts w:ascii="Arial" w:hAnsi="Arial" w:cs="Arial"/>
          <w:b/>
          <w:sz w:val="32"/>
        </w:rPr>
        <w:sectPr w:rsidR="004545DE" w:rsidSect="005818EE">
          <w:pgSz w:w="15840" w:h="12240" w:orient="landscape" w:code="1"/>
          <w:pgMar w:top="1701" w:right="1417" w:bottom="1701" w:left="1417" w:header="709" w:footer="709" w:gutter="0"/>
          <w:cols w:space="708"/>
          <w:docGrid w:linePitch="360"/>
        </w:sectPr>
      </w:pPr>
    </w:p>
    <w:p w:rsidR="000737C3" w:rsidRDefault="004545DE" w:rsidP="004545DE">
      <w:pPr>
        <w:spacing w:line="276" w:lineRule="auto"/>
        <w:jc w:val="center"/>
        <w:rPr>
          <w:rFonts w:ascii="Arial" w:hAnsi="Arial" w:cs="Arial"/>
          <w:b/>
          <w:sz w:val="32"/>
        </w:rPr>
      </w:pPr>
      <w:r>
        <w:rPr>
          <w:rFonts w:ascii="Arial" w:hAnsi="Arial" w:cs="Arial"/>
          <w:b/>
          <w:sz w:val="32"/>
        </w:rPr>
        <w:t>REFERENCIAS BIBLIOGRÁFICAS</w:t>
      </w:r>
    </w:p>
    <w:sdt>
      <w:sdtPr>
        <w:rPr>
          <w:lang w:val="es-ES"/>
        </w:rPr>
        <w:id w:val="-2076269098"/>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4545DE" w:rsidRDefault="004545DE">
          <w:pPr>
            <w:pStyle w:val="Ttulo1"/>
          </w:pPr>
          <w:r>
            <w:rPr>
              <w:lang w:val="es-ES"/>
            </w:rPr>
            <w:t>Referencias</w:t>
          </w:r>
        </w:p>
        <w:sdt>
          <w:sdtPr>
            <w:id w:val="-573587230"/>
            <w:bibliography/>
          </w:sdtPr>
          <w:sdtContent>
            <w:p w:rsidR="004545DE" w:rsidRDefault="004545DE" w:rsidP="004545D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Blogspot. (28 de agosto de 2005). </w:t>
              </w:r>
              <w:r>
                <w:rPr>
                  <w:i/>
                  <w:iCs/>
                  <w:noProof/>
                  <w:lang w:val="es-ES"/>
                </w:rPr>
                <w:t>Teoría de la reproducción de Pierre Bourdieu</w:t>
              </w:r>
              <w:r>
                <w:rPr>
                  <w:noProof/>
                  <w:lang w:val="es-ES"/>
                </w:rPr>
                <w:t>. Obtenido de Teoría de la reproducción de Pierre Bourdieu: http://rovarela.blogspot.com/2005/08/teora-de-la-reproduccin-de-pierre_28.html#:~:text=Bourdieu%20postula%20que%20la%20escuela,ante%20esos%20grupos%20o%20clases%2C</w:t>
              </w:r>
            </w:p>
            <w:p w:rsidR="004545DE" w:rsidRDefault="004545DE" w:rsidP="004545DE">
              <w:pPr>
                <w:pStyle w:val="Bibliografa"/>
                <w:ind w:left="720" w:hanging="720"/>
                <w:rPr>
                  <w:noProof/>
                  <w:lang w:val="es-ES"/>
                </w:rPr>
              </w:pPr>
              <w:r>
                <w:rPr>
                  <w:noProof/>
                  <w:lang w:val="es-ES"/>
                </w:rPr>
                <w:t xml:space="preserve">Blogspot. (15 de Abril de 2013). </w:t>
              </w:r>
              <w:r>
                <w:rPr>
                  <w:i/>
                  <w:iCs/>
                  <w:noProof/>
                  <w:lang w:val="es-ES"/>
                </w:rPr>
                <w:t>Teorías y modelos educativos</w:t>
              </w:r>
              <w:r>
                <w:rPr>
                  <w:noProof/>
                  <w:lang w:val="es-ES"/>
                </w:rPr>
                <w:t>. Obtenido de Educación progresista: http://rutitapg.blogspot.com/2013/04/pedagogia-progresista.html</w:t>
              </w:r>
            </w:p>
            <w:p w:rsidR="004545DE" w:rsidRDefault="004545DE" w:rsidP="004545DE">
              <w:pPr>
                <w:pStyle w:val="Bibliografa"/>
                <w:ind w:left="720" w:hanging="720"/>
                <w:rPr>
                  <w:noProof/>
                  <w:lang w:val="es-ES"/>
                </w:rPr>
              </w:pPr>
              <w:r>
                <w:rPr>
                  <w:noProof/>
                  <w:lang w:val="es-ES"/>
                </w:rPr>
                <w:t xml:space="preserve">Chagala, M. (14 de noviembre de 2017). </w:t>
              </w:r>
              <w:r>
                <w:rPr>
                  <w:i/>
                  <w:iCs/>
                  <w:noProof/>
                  <w:lang w:val="es-ES"/>
                </w:rPr>
                <w:t>Prezi</w:t>
              </w:r>
              <w:r>
                <w:rPr>
                  <w:noProof/>
                  <w:lang w:val="es-ES"/>
                </w:rPr>
                <w:t>. Obtenido de La educación progresista en la concepción pragmatista del conocimiento: https://prezi.com/p/qesuo1ilefaw/la-educacion-progresista-en-la-concepcion-pragmatusta-del-conocimiento/</w:t>
              </w:r>
            </w:p>
            <w:p w:rsidR="004545DE" w:rsidRDefault="004545DE" w:rsidP="004545DE">
              <w:pPr>
                <w:pStyle w:val="Bibliografa"/>
                <w:ind w:left="720" w:hanging="720"/>
                <w:rPr>
                  <w:noProof/>
                  <w:lang w:val="es-ES"/>
                </w:rPr>
              </w:pPr>
              <w:r>
                <w:rPr>
                  <w:noProof/>
                  <w:lang w:val="es-ES"/>
                </w:rPr>
                <w:t xml:space="preserve">Course Hero. (s/f). </w:t>
              </w:r>
              <w:r>
                <w:rPr>
                  <w:i/>
                  <w:iCs/>
                  <w:noProof/>
                  <w:lang w:val="es-ES"/>
                </w:rPr>
                <w:t>Course Hero</w:t>
              </w:r>
              <w:r>
                <w:rPr>
                  <w:noProof/>
                  <w:lang w:val="es-ES"/>
                </w:rPr>
                <w:t>. Obtenido de Educación Conservadora: https://www.coursehero.com/file/89860131/TRABAJO-3docx/</w:t>
              </w:r>
            </w:p>
            <w:p w:rsidR="004545DE" w:rsidRDefault="004545DE" w:rsidP="004545DE">
              <w:pPr>
                <w:pStyle w:val="Bibliografa"/>
                <w:ind w:left="720" w:hanging="720"/>
                <w:rPr>
                  <w:noProof/>
                  <w:lang w:val="es-ES"/>
                </w:rPr>
              </w:pPr>
              <w:r>
                <w:rPr>
                  <w:i/>
                  <w:iCs/>
                  <w:noProof/>
                  <w:lang w:val="es-ES"/>
                </w:rPr>
                <w:t>Educación y Marxicismo</w:t>
              </w:r>
              <w:r>
                <w:rPr>
                  <w:noProof/>
                  <w:lang w:val="es-ES"/>
                </w:rPr>
                <w:t>. (s/f). Obtenido de Educación y Marxicismo: http://www.espacio-publico.com/wp-content/uploads/2016/05/5487-EDUCACI%C3%93N%20Y%20MARXISMO.pdf</w:t>
              </w:r>
            </w:p>
            <w:p w:rsidR="004545DE" w:rsidRDefault="004545DE" w:rsidP="004545DE">
              <w:pPr>
                <w:pStyle w:val="Bibliografa"/>
                <w:ind w:left="720" w:hanging="720"/>
                <w:rPr>
                  <w:noProof/>
                  <w:lang w:val="es-ES"/>
                </w:rPr>
              </w:pPr>
              <w:r>
                <w:rPr>
                  <w:noProof/>
                  <w:lang w:val="es-ES"/>
                </w:rPr>
                <w:t xml:space="preserve">Ocampo López, J. (2008). </w:t>
              </w:r>
              <w:r>
                <w:rPr>
                  <w:i/>
                  <w:iCs/>
                  <w:noProof/>
                  <w:lang w:val="es-ES"/>
                </w:rPr>
                <w:t>Paulo Freire y la pedagogía del oprimido</w:t>
              </w:r>
              <w:r>
                <w:rPr>
                  <w:noProof/>
                  <w:lang w:val="es-ES"/>
                </w:rPr>
                <w:t xml:space="preserve"> (Vol. 10). Boyacá, Colombia: Universidad Pedagógica y Tecnológica de Colombia. Recuperado el 2021, de https://www.redalyc.org/pdf/869/86901005.pdf</w:t>
              </w:r>
            </w:p>
            <w:p w:rsidR="004545DE" w:rsidRDefault="004545DE" w:rsidP="004545DE">
              <w:pPr>
                <w:pStyle w:val="Bibliografa"/>
                <w:ind w:left="720" w:hanging="720"/>
                <w:rPr>
                  <w:noProof/>
                  <w:lang w:val="es-ES"/>
                </w:rPr>
              </w:pPr>
              <w:r>
                <w:rPr>
                  <w:noProof/>
                  <w:lang w:val="es-ES"/>
                </w:rPr>
                <w:t xml:space="preserve">Paíva, A. (2004). </w:t>
              </w:r>
              <w:r>
                <w:rPr>
                  <w:i/>
                  <w:iCs/>
                  <w:noProof/>
                  <w:lang w:val="es-ES"/>
                </w:rPr>
                <w:t>LA EDUCACIÓN LIBERADORA DE PAULO FREIRE Y EL DESARROLLO DEL PENSAMINTO.</w:t>
              </w:r>
              <w:r>
                <w:rPr>
                  <w:noProof/>
                  <w:lang w:val="es-ES"/>
                </w:rPr>
                <w:t xml:space="preserve"> Valencia.</w:t>
              </w:r>
            </w:p>
            <w:p w:rsidR="004545DE" w:rsidRDefault="004545DE" w:rsidP="004545DE">
              <w:pPr>
                <w:pStyle w:val="Bibliografa"/>
                <w:ind w:left="720" w:hanging="720"/>
                <w:rPr>
                  <w:noProof/>
                  <w:lang w:val="es-ES"/>
                </w:rPr>
              </w:pPr>
              <w:r>
                <w:rPr>
                  <w:noProof/>
                  <w:lang w:val="es-ES"/>
                </w:rPr>
                <w:t xml:space="preserve">Pineda Rivera, D. A. (2012). </w:t>
              </w:r>
              <w:r>
                <w:rPr>
                  <w:i/>
                  <w:iCs/>
                  <w:noProof/>
                  <w:lang w:val="es-ES"/>
                </w:rPr>
                <w:t>HEGEL: SOBRE LA ENSEÑANZA DE LA FILOSOFÍA.</w:t>
              </w:r>
              <w:r>
                <w:rPr>
                  <w:noProof/>
                  <w:lang w:val="es-ES"/>
                </w:rPr>
                <w:t xml:space="preserve"> Bogotá, Colombia: Universitas Philosophica.</w:t>
              </w:r>
            </w:p>
            <w:p w:rsidR="004545DE" w:rsidRDefault="004545DE" w:rsidP="004545DE">
              <w:r>
                <w:rPr>
                  <w:b/>
                  <w:bCs/>
                </w:rPr>
                <w:fldChar w:fldCharType="end"/>
              </w:r>
            </w:p>
          </w:sdtContent>
        </w:sdt>
      </w:sdtContent>
    </w:sdt>
    <w:p w:rsidR="004545DE" w:rsidRDefault="004545DE" w:rsidP="004545DE">
      <w:pPr>
        <w:spacing w:line="276" w:lineRule="auto"/>
        <w:rPr>
          <w:rFonts w:ascii="Arial" w:hAnsi="Arial" w:cs="Arial"/>
          <w:sz w:val="24"/>
        </w:rPr>
      </w:pPr>
    </w:p>
    <w:p w:rsidR="004545DE" w:rsidRDefault="004545DE" w:rsidP="004545DE">
      <w:pPr>
        <w:spacing w:line="276" w:lineRule="auto"/>
        <w:rPr>
          <w:rFonts w:ascii="Arial" w:hAnsi="Arial" w:cs="Arial"/>
          <w:sz w:val="24"/>
        </w:rPr>
        <w:sectPr w:rsidR="004545DE" w:rsidSect="004545DE">
          <w:pgSz w:w="12240" w:h="15840" w:code="1"/>
          <w:pgMar w:top="1417" w:right="1701" w:bottom="1417" w:left="1701" w:header="709" w:footer="709" w:gutter="0"/>
          <w:cols w:space="708"/>
          <w:docGrid w:linePitch="360"/>
        </w:sectPr>
      </w:pPr>
    </w:p>
    <w:p w:rsidR="004545DE" w:rsidRPr="004545DE" w:rsidRDefault="004545DE" w:rsidP="004545DE">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4545DE">
        <w:rPr>
          <w:rFonts w:ascii="Arial" w:eastAsia="Times New Roman" w:hAnsi="Arial" w:cs="Arial"/>
          <w:b/>
          <w:bCs/>
          <w:color w:val="000000"/>
          <w:sz w:val="20"/>
          <w:szCs w:val="20"/>
          <w:lang w:val="es-ES" w:eastAsia="es-MX"/>
        </w:rPr>
        <w:t>RÚBRICA DE LA UNIDAD 2</w:t>
      </w:r>
    </w:p>
    <w:p w:rsidR="004545DE" w:rsidRPr="004545DE" w:rsidRDefault="004545DE" w:rsidP="004545DE">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4545DE">
        <w:rPr>
          <w:rFonts w:ascii="Arial" w:eastAsia="Times New Roman" w:hAnsi="Arial" w:cs="Arial"/>
          <w:b/>
          <w:bCs/>
          <w:color w:val="000000"/>
          <w:sz w:val="20"/>
          <w:szCs w:val="20"/>
          <w:lang w:val="es-ES" w:eastAsia="es-MX"/>
        </w:rPr>
        <w:t>DEBATE: CUADRO COMPARATIVO POR DILEMA</w:t>
      </w:r>
    </w:p>
    <w:p w:rsidR="004545DE" w:rsidRPr="004545DE" w:rsidRDefault="004545DE" w:rsidP="004545DE">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4545DE">
        <w:rPr>
          <w:rFonts w:ascii="Arial" w:eastAsia="Times New Roman" w:hAnsi="Arial" w:cs="Arial"/>
          <w:b/>
          <w:bCs/>
          <w:color w:val="000000"/>
          <w:sz w:val="20"/>
          <w:szCs w:val="20"/>
          <w:lang w:val="es-ES" w:eastAsia="es-MX"/>
        </w:rPr>
        <w:t>Curso: OPTATIVO FILOSOFÍA DE LA EDUCACIÓN</w:t>
      </w:r>
    </w:p>
    <w:p w:rsidR="004545DE" w:rsidRPr="004545DE" w:rsidRDefault="004545DE" w:rsidP="004545DE">
      <w:pPr>
        <w:spacing w:before="100" w:beforeAutospacing="1" w:after="0" w:line="240" w:lineRule="auto"/>
        <w:jc w:val="both"/>
        <w:rPr>
          <w:rFonts w:ascii="Verdana" w:eastAsia="Times New Roman" w:hAnsi="Verdana" w:cs="Times New Roman"/>
          <w:color w:val="000000"/>
          <w:sz w:val="24"/>
          <w:szCs w:val="24"/>
          <w:lang w:eastAsia="es-MX"/>
        </w:rPr>
      </w:pPr>
      <w:r w:rsidRPr="004545DE">
        <w:rPr>
          <w:rFonts w:ascii="Arial" w:eastAsia="Times New Roman" w:hAnsi="Arial" w:cs="Arial"/>
          <w:b/>
          <w:bCs/>
          <w:color w:val="000000"/>
          <w:sz w:val="20"/>
          <w:szCs w:val="20"/>
          <w:lang w:val="es-ES" w:eastAsia="es-MX"/>
        </w:rPr>
        <w:t>Competencias:</w:t>
      </w:r>
      <w:r w:rsidRPr="004545DE">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4545DE" w:rsidRPr="004545DE" w:rsidRDefault="004545DE" w:rsidP="004545DE">
      <w:pPr>
        <w:spacing w:before="100" w:beforeAutospacing="1" w:after="0" w:line="240" w:lineRule="auto"/>
        <w:jc w:val="both"/>
        <w:rPr>
          <w:rFonts w:ascii="Verdana" w:eastAsia="Times New Roman" w:hAnsi="Verdana" w:cs="Times New Roman"/>
          <w:color w:val="000000"/>
          <w:sz w:val="24"/>
          <w:szCs w:val="24"/>
          <w:lang w:eastAsia="es-MX"/>
        </w:rPr>
      </w:pPr>
      <w:r w:rsidRPr="004545DE">
        <w:rPr>
          <w:rFonts w:ascii="Arial" w:eastAsia="Times New Roman" w:hAnsi="Arial" w:cs="Arial"/>
          <w:color w:val="000000"/>
          <w:sz w:val="20"/>
          <w:szCs w:val="20"/>
          <w:lang w:val="es-ES" w:eastAsia="es-MX"/>
        </w:rPr>
        <w:t> </w:t>
      </w:r>
    </w:p>
    <w:p w:rsidR="004545DE" w:rsidRPr="004545DE" w:rsidRDefault="004545DE" w:rsidP="004545DE">
      <w:pPr>
        <w:spacing w:before="100" w:beforeAutospacing="1" w:after="0" w:line="240" w:lineRule="auto"/>
        <w:rPr>
          <w:rFonts w:ascii="Verdana" w:eastAsia="Times New Roman" w:hAnsi="Verdana" w:cs="Times New Roman"/>
          <w:color w:val="000000"/>
          <w:sz w:val="24"/>
          <w:szCs w:val="24"/>
          <w:lang w:eastAsia="es-MX"/>
        </w:rPr>
      </w:pPr>
      <w:r w:rsidRPr="004545DE">
        <w:rPr>
          <w:rFonts w:ascii="Arial" w:eastAsia="Times New Roman" w:hAnsi="Arial" w:cs="Arial"/>
          <w:b/>
          <w:bCs/>
          <w:color w:val="000000"/>
          <w:sz w:val="20"/>
          <w:szCs w:val="20"/>
          <w:lang w:val="es-ES_tradnl" w:eastAsia="es-MX"/>
        </w:rPr>
        <w:t>Problema</w:t>
      </w:r>
      <w:r w:rsidRPr="004545DE">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rsidR="004545DE" w:rsidRPr="004545DE" w:rsidRDefault="004545DE" w:rsidP="004545DE">
      <w:pPr>
        <w:spacing w:before="100" w:beforeAutospacing="1" w:after="0" w:line="240" w:lineRule="auto"/>
        <w:rPr>
          <w:rFonts w:ascii="Verdana" w:eastAsia="Times New Roman" w:hAnsi="Verdana" w:cs="Times New Roman"/>
          <w:color w:val="000000"/>
          <w:sz w:val="24"/>
          <w:szCs w:val="24"/>
          <w:lang w:eastAsia="es-MX"/>
        </w:rPr>
      </w:pPr>
      <w:r w:rsidRPr="004545DE">
        <w:rPr>
          <w:rFonts w:ascii="Arial" w:eastAsia="Times New Roman" w:hAnsi="Arial" w:cs="Arial"/>
          <w:color w:val="000000"/>
          <w:sz w:val="20"/>
          <w:szCs w:val="20"/>
          <w:lang w:val="es-ES_tradnl" w:eastAsia="es-MX"/>
        </w:rPr>
        <w:t> </w:t>
      </w:r>
    </w:p>
    <w:tbl>
      <w:tblPr>
        <w:tblW w:w="14565" w:type="dxa"/>
        <w:tblInd w:w="-5" w:type="dxa"/>
        <w:tblCellMar>
          <w:left w:w="0" w:type="dxa"/>
          <w:right w:w="0" w:type="dxa"/>
        </w:tblCellMar>
        <w:tblLook w:val="04A0" w:firstRow="1" w:lastRow="0" w:firstColumn="1" w:lastColumn="0" w:noHBand="0" w:noVBand="1"/>
      </w:tblPr>
      <w:tblGrid>
        <w:gridCol w:w="1962"/>
        <w:gridCol w:w="2228"/>
        <w:gridCol w:w="2501"/>
        <w:gridCol w:w="2184"/>
        <w:gridCol w:w="2009"/>
        <w:gridCol w:w="2009"/>
        <w:gridCol w:w="1672"/>
      </w:tblGrid>
      <w:tr w:rsidR="004545DE" w:rsidRPr="004545DE" w:rsidTr="004545DE">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Aspectos a evaluar</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Excelente(10)</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 Muy Bueno (9)</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Bueno (8)</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Regular (7)</w:t>
            </w:r>
          </w:p>
        </w:tc>
        <w:tc>
          <w:tcPr>
            <w:tcW w:w="18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Aceptable  (6)</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Deficiente (5)</w:t>
            </w:r>
          </w:p>
        </w:tc>
      </w:tr>
      <w:tr w:rsidR="004545DE" w:rsidRPr="004545DE" w:rsidTr="004545DE">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Entrega del trabajo</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La entrega se realizó en el plazo acordado</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La entrega se realizó fuera de plazo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La entrega se realizó fuera de plazo</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No se realizó la entrega.</w:t>
            </w:r>
          </w:p>
        </w:tc>
      </w:tr>
      <w:tr w:rsidR="004545DE" w:rsidRPr="004545DE" w:rsidTr="004545DE">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Introducción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Plantea clara y ordenadamente el tema del trabajo y su importancia</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Plantea en forma confusa el tema del trabajo y su importancia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No se plantea la introducción.</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No se plantea la introducción.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r>
      <w:tr w:rsidR="004545DE" w:rsidRPr="004545DE" w:rsidTr="004545DE">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Cantidad de información.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Todos los temas tratados y todas las preguntas fueron contestados.</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Todos los temas fueron tratados pero le flato contestar preguntas.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Le faltaron temas y preguntas.</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Le faltaron temas y preguntas.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r>
      <w:tr w:rsidR="004545DE" w:rsidRPr="004545DE" w:rsidTr="004545DE">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Ilustraciones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Cada tema o pregunta fue presentada con las ilustraciones precisas</w:t>
            </w:r>
          </w:p>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Cada tema o pregunta fue presentada pero le faltó algunas  ilustraciones.</w:t>
            </w:r>
          </w:p>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Cada tema o pregunta fue presentada pero las ilustraciones no fueron las indicadas.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Cada tema o pregunta fue presentada pero le faltaron  ilustraciones</w:t>
            </w:r>
          </w:p>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Cada tema o pregunta fue presentada pero le faltaron  ilustraciones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r>
      <w:tr w:rsidR="004545DE" w:rsidRPr="004545DE" w:rsidTr="004545DE">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Conclusiones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La conclusión incluye los temas abordados y lo aprendido del trabajo.</w:t>
            </w:r>
          </w:p>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La conclusión incluye solo los temas abordados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La conclusión incluye solo  lo aprendido del trabajo</w:t>
            </w:r>
          </w:p>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No incluyo conclusiones.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r>
      <w:tr w:rsidR="004545DE" w:rsidRPr="004545DE" w:rsidTr="004545DE">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Verdana" w:eastAsia="Times New Roman" w:hAnsi="Verdana" w:cs="Times New Roman"/>
                <w:b/>
                <w:bCs/>
                <w:color w:val="000000"/>
                <w:sz w:val="20"/>
                <w:szCs w:val="20"/>
                <w:lang w:val="es-ES" w:eastAsia="es-MX"/>
              </w:rPr>
              <w:t>Bibliografía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Todas las fuentes de información esta documentadas</w:t>
            </w:r>
          </w:p>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La mayoría de  las fuentes de información esta documentadas</w:t>
            </w:r>
          </w:p>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Algunas de  las fuentes de información esta documentadas</w:t>
            </w:r>
          </w:p>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Ninguna de las fuentes de información esta documentadas</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No cito fuentes de información.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545DE" w:rsidRPr="004545DE" w:rsidRDefault="004545DE" w:rsidP="004545DE">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4545DE">
              <w:rPr>
                <w:rFonts w:ascii="Times New Roman" w:eastAsia="Times New Roman" w:hAnsi="Times New Roman" w:cs="Times New Roman"/>
                <w:color w:val="000000"/>
                <w:sz w:val="20"/>
                <w:szCs w:val="20"/>
                <w:lang w:val="es-ES" w:eastAsia="es-MX"/>
              </w:rPr>
              <w:t> </w:t>
            </w:r>
          </w:p>
        </w:tc>
      </w:tr>
    </w:tbl>
    <w:p w:rsidR="004545DE" w:rsidRPr="004545DE" w:rsidRDefault="004545DE" w:rsidP="004545DE">
      <w:pPr>
        <w:spacing w:before="100" w:beforeAutospacing="1" w:after="100" w:afterAutospacing="1" w:line="240" w:lineRule="auto"/>
        <w:rPr>
          <w:rFonts w:ascii="Verdana" w:eastAsia="Times New Roman" w:hAnsi="Verdana" w:cs="Times New Roman"/>
          <w:color w:val="000000"/>
          <w:sz w:val="24"/>
          <w:szCs w:val="24"/>
          <w:lang w:eastAsia="es-MX"/>
        </w:rPr>
      </w:pPr>
      <w:r w:rsidRPr="004545DE">
        <w:rPr>
          <w:rFonts w:ascii="Verdana" w:eastAsia="Times New Roman" w:hAnsi="Verdana" w:cs="Times New Roman"/>
          <w:color w:val="000000"/>
          <w:sz w:val="24"/>
          <w:szCs w:val="24"/>
          <w:lang w:val="es-ES" w:eastAsia="es-MX"/>
        </w:rPr>
        <w:t> </w:t>
      </w:r>
    </w:p>
    <w:p w:rsidR="004545DE" w:rsidRPr="004545DE" w:rsidRDefault="004545DE" w:rsidP="004545DE">
      <w:pPr>
        <w:spacing w:line="276" w:lineRule="auto"/>
        <w:rPr>
          <w:rFonts w:ascii="Arial" w:hAnsi="Arial" w:cs="Arial"/>
          <w:sz w:val="24"/>
        </w:rPr>
      </w:pPr>
      <w:bookmarkStart w:id="0" w:name="_GoBack"/>
      <w:bookmarkEnd w:id="0"/>
    </w:p>
    <w:sectPr w:rsidR="004545DE" w:rsidRPr="004545DE" w:rsidSect="004545DE">
      <w:pgSz w:w="15840" w:h="12240"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AC"/>
    <w:rsid w:val="000737C3"/>
    <w:rsid w:val="000D60DF"/>
    <w:rsid w:val="001C1858"/>
    <w:rsid w:val="004545DE"/>
    <w:rsid w:val="004D01D5"/>
    <w:rsid w:val="00510496"/>
    <w:rsid w:val="005818EE"/>
    <w:rsid w:val="006A44C8"/>
    <w:rsid w:val="006B6A18"/>
    <w:rsid w:val="006D5835"/>
    <w:rsid w:val="0081506D"/>
    <w:rsid w:val="00840A82"/>
    <w:rsid w:val="00917099"/>
    <w:rsid w:val="0095639B"/>
    <w:rsid w:val="009776BD"/>
    <w:rsid w:val="009E03E7"/>
    <w:rsid w:val="00A214A2"/>
    <w:rsid w:val="00BA39AC"/>
    <w:rsid w:val="00C27EEF"/>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CC1E3AF-3278-4E5E-B6D6-E507A1F8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AC"/>
    <w:pPr>
      <w:spacing w:after="160" w:line="259" w:lineRule="auto"/>
    </w:pPr>
    <w:rPr>
      <w:lang w:val="es-MX"/>
    </w:rPr>
  </w:style>
  <w:style w:type="paragraph" w:styleId="Ttulo1">
    <w:name w:val="heading 1"/>
    <w:basedOn w:val="Normal"/>
    <w:next w:val="Normal"/>
    <w:link w:val="Ttulo1Car"/>
    <w:uiPriority w:val="9"/>
    <w:qFormat/>
    <w:rsid w:val="004545DE"/>
    <w:pPr>
      <w:keepNext/>
      <w:keepLines/>
      <w:spacing w:before="240" w:after="0"/>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3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9AC"/>
    <w:rPr>
      <w:rFonts w:ascii="Tahoma" w:hAnsi="Tahoma" w:cs="Tahoma"/>
      <w:sz w:val="16"/>
      <w:szCs w:val="16"/>
      <w:lang w:val="es-MX"/>
    </w:rPr>
  </w:style>
  <w:style w:type="table" w:styleId="Tablaconcuadrcula">
    <w:name w:val="Table Grid"/>
    <w:basedOn w:val="Tablanormal"/>
    <w:uiPriority w:val="59"/>
    <w:rsid w:val="00581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545DE"/>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45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09807">
      <w:bodyDiv w:val="1"/>
      <w:marLeft w:val="0"/>
      <w:marRight w:val="0"/>
      <w:marTop w:val="0"/>
      <w:marBottom w:val="0"/>
      <w:divBdr>
        <w:top w:val="none" w:sz="0" w:space="0" w:color="auto"/>
        <w:left w:val="none" w:sz="0" w:space="0" w:color="auto"/>
        <w:bottom w:val="none" w:sz="0" w:space="0" w:color="auto"/>
        <w:right w:val="none" w:sz="0" w:space="0" w:color="auto"/>
      </w:divBdr>
    </w:div>
    <w:div w:id="334723820">
      <w:bodyDiv w:val="1"/>
      <w:marLeft w:val="0"/>
      <w:marRight w:val="0"/>
      <w:marTop w:val="0"/>
      <w:marBottom w:val="0"/>
      <w:divBdr>
        <w:top w:val="none" w:sz="0" w:space="0" w:color="auto"/>
        <w:left w:val="none" w:sz="0" w:space="0" w:color="auto"/>
        <w:bottom w:val="none" w:sz="0" w:space="0" w:color="auto"/>
        <w:right w:val="none" w:sz="0" w:space="0" w:color="auto"/>
      </w:divBdr>
    </w:div>
    <w:div w:id="409665930">
      <w:bodyDiv w:val="1"/>
      <w:marLeft w:val="0"/>
      <w:marRight w:val="0"/>
      <w:marTop w:val="0"/>
      <w:marBottom w:val="0"/>
      <w:divBdr>
        <w:top w:val="none" w:sz="0" w:space="0" w:color="auto"/>
        <w:left w:val="none" w:sz="0" w:space="0" w:color="auto"/>
        <w:bottom w:val="none" w:sz="0" w:space="0" w:color="auto"/>
        <w:right w:val="none" w:sz="0" w:space="0" w:color="auto"/>
      </w:divBdr>
    </w:div>
    <w:div w:id="692731083">
      <w:bodyDiv w:val="1"/>
      <w:marLeft w:val="0"/>
      <w:marRight w:val="0"/>
      <w:marTop w:val="0"/>
      <w:marBottom w:val="0"/>
      <w:divBdr>
        <w:top w:val="none" w:sz="0" w:space="0" w:color="auto"/>
        <w:left w:val="none" w:sz="0" w:space="0" w:color="auto"/>
        <w:bottom w:val="none" w:sz="0" w:space="0" w:color="auto"/>
        <w:right w:val="none" w:sz="0" w:space="0" w:color="auto"/>
      </w:divBdr>
    </w:div>
    <w:div w:id="926961231">
      <w:bodyDiv w:val="1"/>
      <w:marLeft w:val="0"/>
      <w:marRight w:val="0"/>
      <w:marTop w:val="0"/>
      <w:marBottom w:val="0"/>
      <w:divBdr>
        <w:top w:val="none" w:sz="0" w:space="0" w:color="auto"/>
        <w:left w:val="none" w:sz="0" w:space="0" w:color="auto"/>
        <w:bottom w:val="none" w:sz="0" w:space="0" w:color="auto"/>
        <w:right w:val="none" w:sz="0" w:space="0" w:color="auto"/>
      </w:divBdr>
    </w:div>
    <w:div w:id="977496599">
      <w:bodyDiv w:val="1"/>
      <w:marLeft w:val="0"/>
      <w:marRight w:val="0"/>
      <w:marTop w:val="0"/>
      <w:marBottom w:val="0"/>
      <w:divBdr>
        <w:top w:val="none" w:sz="0" w:space="0" w:color="auto"/>
        <w:left w:val="none" w:sz="0" w:space="0" w:color="auto"/>
        <w:bottom w:val="none" w:sz="0" w:space="0" w:color="auto"/>
        <w:right w:val="none" w:sz="0" w:space="0" w:color="auto"/>
      </w:divBdr>
    </w:div>
    <w:div w:id="1073353208">
      <w:bodyDiv w:val="1"/>
      <w:marLeft w:val="0"/>
      <w:marRight w:val="0"/>
      <w:marTop w:val="0"/>
      <w:marBottom w:val="0"/>
      <w:divBdr>
        <w:top w:val="none" w:sz="0" w:space="0" w:color="auto"/>
        <w:left w:val="none" w:sz="0" w:space="0" w:color="auto"/>
        <w:bottom w:val="none" w:sz="0" w:space="0" w:color="auto"/>
        <w:right w:val="none" w:sz="0" w:space="0" w:color="auto"/>
      </w:divBdr>
    </w:div>
    <w:div w:id="1260062058">
      <w:bodyDiv w:val="1"/>
      <w:marLeft w:val="0"/>
      <w:marRight w:val="0"/>
      <w:marTop w:val="0"/>
      <w:marBottom w:val="0"/>
      <w:divBdr>
        <w:top w:val="none" w:sz="0" w:space="0" w:color="auto"/>
        <w:left w:val="none" w:sz="0" w:space="0" w:color="auto"/>
        <w:bottom w:val="none" w:sz="0" w:space="0" w:color="auto"/>
        <w:right w:val="none" w:sz="0" w:space="0" w:color="auto"/>
      </w:divBdr>
    </w:div>
    <w:div w:id="1309507123">
      <w:bodyDiv w:val="1"/>
      <w:marLeft w:val="0"/>
      <w:marRight w:val="0"/>
      <w:marTop w:val="0"/>
      <w:marBottom w:val="0"/>
      <w:divBdr>
        <w:top w:val="none" w:sz="0" w:space="0" w:color="auto"/>
        <w:left w:val="none" w:sz="0" w:space="0" w:color="auto"/>
        <w:bottom w:val="none" w:sz="0" w:space="0" w:color="auto"/>
        <w:right w:val="none" w:sz="0" w:space="0" w:color="auto"/>
      </w:divBdr>
    </w:div>
    <w:div w:id="1715345868">
      <w:bodyDiv w:val="1"/>
      <w:marLeft w:val="0"/>
      <w:marRight w:val="0"/>
      <w:marTop w:val="0"/>
      <w:marBottom w:val="0"/>
      <w:divBdr>
        <w:top w:val="none" w:sz="0" w:space="0" w:color="auto"/>
        <w:left w:val="none" w:sz="0" w:space="0" w:color="auto"/>
        <w:bottom w:val="none" w:sz="0" w:space="0" w:color="auto"/>
        <w:right w:val="none" w:sz="0" w:space="0" w:color="auto"/>
      </w:divBdr>
    </w:div>
    <w:div w:id="194610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Blo13</b:Tag>
    <b:SourceType>InternetSite</b:SourceType>
    <b:Guid>{72BE3E40-2BC6-42ED-84DB-B8A0EB101F56}</b:Guid>
    <b:Author>
      <b:Author>
        <b:Corporate>Blogspot</b:Corporate>
      </b:Author>
    </b:Author>
    <b:Title>Teorías y modelos educativos</b:Title>
    <b:InternetSiteTitle>Educación progresista</b:InternetSiteTitle>
    <b:Year>2013</b:Year>
    <b:Month>Abril </b:Month>
    <b:Day>15</b:Day>
    <b:URL>http://rutitapg.blogspot.com/2013/04/pedagogia-progresista.html</b:URL>
    <b:RefOrder>1</b:RefOrder>
  </b:Source>
  <b:Source>
    <b:Tag>Cousf</b:Tag>
    <b:SourceType>InternetSite</b:SourceType>
    <b:Guid>{E4FD369E-A8EC-4253-93A7-3935E13F422F}</b:Guid>
    <b:Author>
      <b:Author>
        <b:Corporate>Course Hero</b:Corporate>
      </b:Author>
    </b:Author>
    <b:Title>Course Hero</b:Title>
    <b:InternetSiteTitle>Educación Conservadora</b:InternetSiteTitle>
    <b:Year>s/f</b:Year>
    <b:URL>https://www.coursehero.com/file/89860131/TRABAJO-3docx/</b:URL>
    <b:RefOrder>2</b:RefOrder>
  </b:Source>
  <b:Source>
    <b:Tag>Pin12</b:Tag>
    <b:SourceType>Book</b:SourceType>
    <b:Guid>{B3410B59-A95A-4929-ABB7-4698F9B5442E}</b:Guid>
    <b:Title>HEGEL: SOBRE LA ENSEÑANZA DE LA FILOSOFÍA</b:Title>
    <b:Year>2012</b:Year>
    <b:City>Bogotá, Colombia</b:City>
    <b:Publisher>Universitas Philosophica</b:Publisher>
    <b:Author>
      <b:Author>
        <b:NameList>
          <b:Person>
            <b:Last>Pineda Rivera</b:Last>
            <b:Middle>Antonio</b:Middle>
            <b:First>Diego</b:First>
          </b:Person>
        </b:NameList>
      </b:Author>
    </b:Author>
    <b:RefOrder>3</b:RefOrder>
  </b:Source>
  <b:Source>
    <b:Tag>Edusf</b:Tag>
    <b:SourceType>InternetSite</b:SourceType>
    <b:Guid>{B003542C-9252-4F15-AF8B-7B8D3529A67B}</b:Guid>
    <b:Title>Educación y Marxicismo</b:Title>
    <b:Year>s/f</b:Year>
    <b:InternetSiteTitle>Educación y Marxicismo</b:InternetSiteTitle>
    <b:URL>http://www.espacio-publico.com/wp-content/uploads/2016/05/5487-EDUCACI%C3%93N%20Y%20MARXISMO.pdf</b:URL>
    <b:RefOrder>4</b:RefOrder>
  </b:Source>
  <b:Source>
    <b:Tag>Blo05</b:Tag>
    <b:SourceType>InternetSite</b:SourceType>
    <b:Guid>{2AECD049-7E8C-438A-8F90-D68383501B31}</b:Guid>
    <b:Author>
      <b:Author>
        <b:Corporate>Blogspot</b:Corporate>
      </b:Author>
    </b:Author>
    <b:Title>Teoría de la reproducción de Pierre Bourdieu</b:Title>
    <b:InternetSiteTitle>Teoría de la reproducción de Pierre Bourdieu</b:InternetSiteTitle>
    <b:Year>2005</b:Year>
    <b:Month>agosto</b:Month>
    <b:Day>28</b:Day>
    <b:URL>http://rovarela.blogspot.com/2005/08/teora-de-la-reproduccin-de-pierre_28.html#:~:text=Bourdieu%20postula%20que%20la%20escuela,ante%20esos%20grupos%20o%20clases%2C</b:URL>
    <b:RefOrder>5</b:RefOrder>
  </b:Source>
  <b:Source>
    <b:Tag>Paí04</b:Tag>
    <b:SourceType>Book</b:SourceType>
    <b:Guid>{431E1FAC-9FDB-4964-8C5D-3287C73A1AD1}</b:Guid>
    <b:Title>LA EDUCACIÓN LIBERADORA DE PAULO FREIRE Y EL DESARROLLO DEL PENSAMINTO</b:Title>
    <b:Year>2004</b:Year>
    <b:City>Valencia</b:City>
    <b:Author>
      <b:Author>
        <b:NameList>
          <b:Person>
            <b:Last>Paíva</b:Last>
            <b:First>Andrews</b:First>
          </b:Person>
        </b:NameList>
      </b:Author>
    </b:Author>
    <b:RefOrder>6</b:RefOrder>
  </b:Source>
  <b:Source>
    <b:Tag>Cha17</b:Tag>
    <b:SourceType>InternetSite</b:SourceType>
    <b:Guid>{6179E432-A0AB-40CA-88AF-FEE2C3190B7B}</b:Guid>
    <b:Title>Prezi</b:Title>
    <b:Year>2017</b:Year>
    <b:InternetSiteTitle>La educación progresista en la concepción pragmatista del conocimiento</b:InternetSiteTitle>
    <b:Month>noviembre </b:Month>
    <b:Day>14</b:Day>
    <b:URL>https://prezi.com/p/qesuo1ilefaw/la-educacion-progresista-en-la-concepcion-pragmatusta-del-conocimiento/</b:URL>
    <b:Author>
      <b:Author>
        <b:NameList>
          <b:Person>
            <b:Last>Chagala</b:Last>
            <b:First>Michelle</b:First>
          </b:Person>
        </b:NameList>
      </b:Author>
    </b:Author>
    <b:RefOrder>7</b:RefOrder>
  </b:Source>
  <b:Source>
    <b:Tag>Oca08</b:Tag>
    <b:SourceType>Book</b:SourceType>
    <b:Guid>{193D250A-1ED2-413A-8D43-870A47DD58CB}</b:Guid>
    <b:Title>Paulo Freire y la pedagogía del oprimido</b:Title>
    <b:Year>2008</b:Year>
    <b:URL>https://www.redalyc.org/pdf/869/86901005.pdf</b:URL>
    <b:City>Boyacá, Colombia</b:City>
    <b:Publisher>Universidad Pedagógica y Tecnológica de Colombia</b:Publisher>
    <b:Author>
      <b:Author>
        <b:NameList>
          <b:Person>
            <b:Last>Ocampo López</b:Last>
            <b:First>Javier</b:First>
          </b:Person>
        </b:NameList>
      </b:Author>
    </b:Author>
    <b:Volume>10</b:Volume>
    <b:Pages>57-72</b:Pages>
    <b:YearAccessed>2021</b:YearAccessed>
    <b:RefOrder>8</b:RefOrder>
  </b:Source>
</b:Sources>
</file>

<file path=customXml/itemProps1.xml><?xml version="1.0" encoding="utf-8"?>
<ds:datastoreItem xmlns:ds="http://schemas.openxmlformats.org/officeDocument/2006/customXml" ds:itemID="{7EA5E386-52AB-49C4-940B-0C7FA254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2147</Words>
  <Characters>11812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HPG60</cp:lastModifiedBy>
  <cp:revision>2</cp:revision>
  <dcterms:created xsi:type="dcterms:W3CDTF">2021-06-03T01:00:00Z</dcterms:created>
  <dcterms:modified xsi:type="dcterms:W3CDTF">2021-06-03T01:00:00Z</dcterms:modified>
</cp:coreProperties>
</file>