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A20C5" w14:textId="77777777" w:rsidR="00FC43B8" w:rsidRPr="009A1EE0" w:rsidRDefault="00FA6E0E">
      <w:pPr>
        <w:pStyle w:val="Prrafodelista"/>
        <w:spacing w:after="160" w:line="256" w:lineRule="auto"/>
        <w:jc w:val="center"/>
        <w:divId w:val="699473423"/>
        <w:rPr>
          <w:sz w:val="56"/>
          <w:szCs w:val="56"/>
        </w:rPr>
      </w:pPr>
      <w:r w:rsidRPr="009A1EE0">
        <w:rPr>
          <w:noProof/>
          <w:sz w:val="56"/>
          <w:szCs w:val="56"/>
          <w:lang w:val="es-MX" w:eastAsia="es-MX"/>
        </w:rPr>
        <w:drawing>
          <wp:anchor distT="0" distB="0" distL="114300" distR="114300" simplePos="0" relativeHeight="251658240" behindDoc="0" locked="0" layoutInCell="1" allowOverlap="1" wp14:anchorId="74B18A35" wp14:editId="05BF0EA6">
            <wp:simplePos x="0" y="0"/>
            <wp:positionH relativeFrom="column">
              <wp:posOffset>525145</wp:posOffset>
            </wp:positionH>
            <wp:positionV relativeFrom="paragraph">
              <wp:posOffset>0</wp:posOffset>
            </wp:positionV>
            <wp:extent cx="766445" cy="963295"/>
            <wp:effectExtent l="0" t="0" r="0" b="8255"/>
            <wp:wrapSquare wrapText="bothSides"/>
            <wp:docPr id="2" name="Imagen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8720541-7815-CF49-BAE1-4146F4357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8720541-7815-CF49-BAE1-4146F435770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66445" cy="963295"/>
                    </a:xfrm>
                    <a:prstGeom prst="rect">
                      <a:avLst/>
                    </a:prstGeom>
                  </pic:spPr>
                </pic:pic>
              </a:graphicData>
            </a:graphic>
            <wp14:sizeRelH relativeFrom="page">
              <wp14:pctWidth>0</wp14:pctWidth>
            </wp14:sizeRelH>
            <wp14:sizeRelV relativeFrom="page">
              <wp14:pctHeight>0</wp14:pctHeight>
            </wp14:sizeRelV>
          </wp:anchor>
        </w:drawing>
      </w:r>
      <w:r w:rsidR="00FC43B8" w:rsidRPr="009A1EE0">
        <w:rPr>
          <w:rFonts w:ascii="Arial" w:eastAsia="Calibri" w:hAnsi="Arial"/>
          <w:color w:val="000000"/>
          <w:kern w:val="24"/>
          <w:sz w:val="56"/>
          <w:szCs w:val="56"/>
          <w:lang w:val="es-MX"/>
          <w14:shadow w14:blurRad="38100" w14:dist="19050" w14:dir="2700000" w14:sx="100000" w14:sy="100000" w14:kx="0" w14:ky="0" w14:algn="tl">
            <w14:schemeClr w14:val="dk1">
              <w14:alpha w14:val="60000"/>
            </w14:schemeClr>
          </w14:shadow>
        </w:rPr>
        <w:t>Escuela Normal de Educación Preescolar</w:t>
      </w:r>
    </w:p>
    <w:p w14:paraId="620B7DD7" w14:textId="3477FDC2" w:rsidR="00655952" w:rsidRPr="009A1EE0" w:rsidRDefault="00FC43B8">
      <w:pPr>
        <w:pStyle w:val="NormalWeb"/>
        <w:tabs>
          <w:tab w:val="left" w:pos="1472"/>
        </w:tabs>
        <w:spacing w:before="0" w:beforeAutospacing="0" w:after="160" w:afterAutospacing="0" w:line="256" w:lineRule="auto"/>
        <w:rPr>
          <w:rFonts w:ascii="Arial" w:eastAsia="Calibri" w:hAnsi="Arial"/>
          <w:color w:val="000000" w:themeColor="text1"/>
          <w:kern w:val="24"/>
          <w:sz w:val="56"/>
          <w:szCs w:val="56"/>
          <w:lang w:val="es-MX"/>
        </w:rPr>
      </w:pPr>
      <w:r w:rsidRPr="009A1EE0">
        <w:rPr>
          <w:rFonts w:ascii="Edwardian Script ITC" w:eastAsia="Calibri" w:hAnsi="Edwardian Script ITC" w:cs="Arial"/>
          <w:color w:val="000000"/>
          <w:kern w:val="24"/>
          <w:sz w:val="56"/>
          <w:szCs w:val="56"/>
          <w:lang w:val="es-MX"/>
          <w14:shadow w14:blurRad="38100" w14:dist="19050" w14:dir="2700000" w14:sx="100000" w14:sy="100000" w14:kx="0" w14:ky="0" w14:algn="tl">
            <w14:schemeClr w14:val="dk1">
              <w14:alpha w14:val="60000"/>
            </w14:schemeClr>
          </w14:shadow>
        </w:rPr>
        <w:t>Licenciatura en educación preescolar</w:t>
      </w:r>
    </w:p>
    <w:p w14:paraId="02DB829D" w14:textId="6A8A988E" w:rsidR="00655952" w:rsidRPr="00233C2E" w:rsidRDefault="00655952">
      <w:pPr>
        <w:pStyle w:val="NormalWeb"/>
        <w:tabs>
          <w:tab w:val="left" w:pos="1472"/>
        </w:tabs>
        <w:spacing w:before="0" w:beforeAutospacing="0" w:after="160" w:afterAutospacing="0" w:line="256" w:lineRule="auto"/>
        <w:rPr>
          <w:rFonts w:ascii="Arial" w:hAnsi="Arial" w:cs="Arial"/>
          <w:sz w:val="22"/>
        </w:rPr>
      </w:pPr>
      <w:r w:rsidRPr="00233C2E">
        <w:rPr>
          <w:rFonts w:ascii="Arial" w:eastAsia="Calibri" w:hAnsi="Arial" w:cs="Arial"/>
          <w:color w:val="000000" w:themeColor="text1"/>
          <w:kern w:val="24"/>
          <w:sz w:val="22"/>
          <w:lang w:val="es-MX"/>
        </w:rPr>
        <w:t xml:space="preserve">Maestro: Joel Rodríguez Pinal </w:t>
      </w:r>
    </w:p>
    <w:p w14:paraId="3A2E678D" w14:textId="77777777" w:rsidR="00655952" w:rsidRPr="00233C2E" w:rsidRDefault="00655952">
      <w:pPr>
        <w:pStyle w:val="NormalWeb"/>
        <w:tabs>
          <w:tab w:val="left" w:pos="1472"/>
        </w:tabs>
        <w:spacing w:before="0" w:beforeAutospacing="0" w:after="160" w:afterAutospacing="0" w:line="256" w:lineRule="auto"/>
        <w:rPr>
          <w:rFonts w:ascii="Arial" w:hAnsi="Arial" w:cs="Arial"/>
          <w:sz w:val="22"/>
        </w:rPr>
      </w:pPr>
      <w:r w:rsidRPr="00233C2E">
        <w:rPr>
          <w:rFonts w:ascii="Arial" w:eastAsia="Calibri" w:hAnsi="Arial" w:cs="Arial"/>
          <w:color w:val="000000" w:themeColor="text1"/>
          <w:kern w:val="24"/>
          <w:sz w:val="22"/>
          <w:lang w:val="es-MX"/>
        </w:rPr>
        <w:t xml:space="preserve">Asignatura: Filosofía de la educación </w:t>
      </w:r>
    </w:p>
    <w:p w14:paraId="21474DA4" w14:textId="278255DE" w:rsidR="00655952" w:rsidRPr="00233C2E" w:rsidRDefault="00655952">
      <w:pPr>
        <w:pStyle w:val="NormalWeb"/>
        <w:tabs>
          <w:tab w:val="left" w:pos="1472"/>
        </w:tabs>
        <w:spacing w:before="0" w:beforeAutospacing="0" w:after="160" w:afterAutospacing="0" w:line="256" w:lineRule="auto"/>
        <w:rPr>
          <w:rFonts w:ascii="Arial" w:eastAsia="Calibri" w:hAnsi="Arial" w:cs="Arial"/>
          <w:color w:val="000000" w:themeColor="text1"/>
          <w:kern w:val="24"/>
          <w:sz w:val="22"/>
          <w:lang w:val="es-MX"/>
        </w:rPr>
      </w:pPr>
      <w:r w:rsidRPr="00233C2E">
        <w:rPr>
          <w:rFonts w:ascii="Arial" w:eastAsia="Calibri" w:hAnsi="Arial" w:cs="Arial"/>
          <w:color w:val="000000" w:themeColor="text1"/>
          <w:kern w:val="24"/>
          <w:sz w:val="22"/>
          <w:lang w:val="es-MX"/>
        </w:rPr>
        <w:t xml:space="preserve">Trayecto: Optativo </w:t>
      </w:r>
    </w:p>
    <w:p w14:paraId="2A22F1AF" w14:textId="0E5F2F57" w:rsidR="00591980" w:rsidRPr="00233C2E" w:rsidRDefault="00233C2E">
      <w:pPr>
        <w:pStyle w:val="Ttulo2"/>
        <w:spacing w:before="75" w:after="75"/>
        <w:jc w:val="both"/>
        <w:divId w:val="387649614"/>
        <w:rPr>
          <w:rFonts w:ascii="Arial" w:eastAsia="Times New Roman" w:hAnsi="Arial" w:cs="Arial"/>
          <w:iCs/>
          <w:color w:val="000000"/>
          <w:sz w:val="22"/>
          <w:szCs w:val="24"/>
        </w:rPr>
      </w:pPr>
      <w:r w:rsidRPr="00233C2E">
        <w:rPr>
          <w:rFonts w:ascii="Arial" w:eastAsia="Times New Roman" w:hAnsi="Arial" w:cs="Arial"/>
          <w:iCs/>
          <w:color w:val="000000"/>
          <w:sz w:val="22"/>
          <w:szCs w:val="24"/>
        </w:rPr>
        <w:t>Evidencia de aprendizaje de la unidad 2</w:t>
      </w:r>
      <w:r w:rsidR="00591980" w:rsidRPr="00233C2E">
        <w:rPr>
          <w:rFonts w:ascii="Arial" w:eastAsia="Times New Roman" w:hAnsi="Arial" w:cs="Arial"/>
          <w:iCs/>
          <w:color w:val="000000"/>
          <w:sz w:val="22"/>
          <w:szCs w:val="24"/>
        </w:rPr>
        <w:t>.</w:t>
      </w:r>
    </w:p>
    <w:p w14:paraId="30FC0557" w14:textId="77777777" w:rsidR="006C7930" w:rsidRPr="00233C2E" w:rsidRDefault="00655952" w:rsidP="006C7930">
      <w:pPr>
        <w:pStyle w:val="NormalWeb"/>
        <w:tabs>
          <w:tab w:val="left" w:pos="1472"/>
        </w:tabs>
        <w:spacing w:before="0" w:beforeAutospacing="0" w:after="160" w:afterAutospacing="0" w:line="256" w:lineRule="auto"/>
        <w:rPr>
          <w:rFonts w:ascii="Arial" w:eastAsia="Calibri" w:hAnsi="Arial" w:cs="Arial"/>
          <w:color w:val="000000" w:themeColor="text1"/>
          <w:kern w:val="24"/>
          <w:sz w:val="22"/>
          <w:lang w:val="es-MX"/>
        </w:rPr>
      </w:pPr>
      <w:r w:rsidRPr="00233C2E">
        <w:rPr>
          <w:rFonts w:ascii="Arial" w:eastAsia="Calibri" w:hAnsi="Arial" w:cs="Arial"/>
          <w:color w:val="000000" w:themeColor="text1"/>
          <w:kern w:val="24"/>
          <w:sz w:val="22"/>
          <w:lang w:val="es-MX"/>
        </w:rPr>
        <w:t>Periodo de evaluación parcial: 2</w:t>
      </w:r>
    </w:p>
    <w:p w14:paraId="70C3C5DC" w14:textId="1023302E" w:rsidR="006C7930" w:rsidRPr="00233C2E" w:rsidRDefault="003D4B9E" w:rsidP="006C7930">
      <w:pPr>
        <w:pStyle w:val="NormalWeb"/>
        <w:tabs>
          <w:tab w:val="left" w:pos="1472"/>
        </w:tabs>
        <w:spacing w:before="0" w:beforeAutospacing="0" w:after="160" w:afterAutospacing="0" w:line="256" w:lineRule="auto"/>
        <w:rPr>
          <w:rFonts w:ascii="Arial" w:eastAsia="Times New Roman" w:hAnsi="Arial" w:cs="Arial"/>
          <w:color w:val="000000"/>
          <w:sz w:val="22"/>
        </w:rPr>
      </w:pPr>
      <w:r w:rsidRPr="00233C2E">
        <w:rPr>
          <w:rFonts w:ascii="Arial" w:eastAsia="Times New Roman" w:hAnsi="Arial" w:cs="Arial"/>
          <w:color w:val="000000"/>
          <w:sz w:val="22"/>
        </w:rPr>
        <w:t>UNIDAD DE APRENDIZAJE II. EL SENTIDO Y LOS FINES DE LA EDUCACIÓN.</w:t>
      </w:r>
    </w:p>
    <w:p w14:paraId="42029E39" w14:textId="77777777" w:rsidR="00233C2E" w:rsidRPr="00233C2E" w:rsidRDefault="00233C2E" w:rsidP="00233C2E">
      <w:pPr>
        <w:pStyle w:val="Prrafodelista"/>
        <w:numPr>
          <w:ilvl w:val="0"/>
          <w:numId w:val="2"/>
        </w:numPr>
        <w:spacing w:before="100" w:beforeAutospacing="1"/>
        <w:jc w:val="both"/>
        <w:rPr>
          <w:rFonts w:ascii="Verdana" w:eastAsia="Times New Roman" w:hAnsi="Verdana"/>
          <w:color w:val="000000"/>
          <w:sz w:val="22"/>
          <w:lang w:val="es-MX" w:eastAsia="es-MX"/>
        </w:rPr>
      </w:pPr>
      <w:r w:rsidRPr="00233C2E">
        <w:rPr>
          <w:rFonts w:ascii="Arial" w:eastAsia="Times New Roman" w:hAnsi="Arial" w:cs="Arial"/>
          <w:color w:val="000000"/>
          <w:sz w:val="22"/>
          <w:lang w:val="es-ES" w:eastAsia="es-MX"/>
        </w:rPr>
        <w:t xml:space="preserve">Integra los recursos de la investigación educativa para enriquecer su práctica profesional, expresando su interés por el conocimiento, la ciencia y la mejora de la educación.   </w:t>
      </w:r>
    </w:p>
    <w:p w14:paraId="61E9BA48" w14:textId="64DAA870" w:rsidR="00233C2E" w:rsidRPr="00233C2E" w:rsidRDefault="00233C2E" w:rsidP="00233C2E">
      <w:pPr>
        <w:spacing w:before="100" w:beforeAutospacing="1"/>
        <w:jc w:val="both"/>
        <w:rPr>
          <w:rFonts w:ascii="Arial" w:eastAsia="Times New Roman" w:hAnsi="Arial" w:cs="Arial"/>
          <w:color w:val="000000"/>
          <w:szCs w:val="24"/>
          <w:lang w:val="es-ES" w:eastAsia="es-MX"/>
        </w:rPr>
      </w:pPr>
      <w:r w:rsidRPr="00233C2E">
        <w:rPr>
          <w:rFonts w:ascii="Arial" w:eastAsia="Times New Roman" w:hAnsi="Arial" w:cs="Arial"/>
          <w:color w:val="000000"/>
          <w:szCs w:val="24"/>
          <w:lang w:val="es-ES" w:eastAsia="es-MX"/>
        </w:rPr>
        <w:t xml:space="preserve">Con la unidad de competencia: </w:t>
      </w:r>
    </w:p>
    <w:p w14:paraId="23B2ADCF" w14:textId="015634E8" w:rsidR="00233C2E" w:rsidRPr="00233C2E" w:rsidRDefault="00233C2E" w:rsidP="00233C2E">
      <w:pPr>
        <w:pStyle w:val="Prrafodelista"/>
        <w:numPr>
          <w:ilvl w:val="0"/>
          <w:numId w:val="2"/>
        </w:numPr>
        <w:spacing w:before="100" w:beforeAutospacing="1"/>
        <w:jc w:val="both"/>
        <w:rPr>
          <w:rFonts w:ascii="Verdana" w:eastAsia="Times New Roman" w:hAnsi="Verdana"/>
          <w:color w:val="000000"/>
          <w:sz w:val="22"/>
          <w:lang w:val="es-MX" w:eastAsia="es-MX"/>
        </w:rPr>
      </w:pPr>
      <w:r w:rsidRPr="00233C2E">
        <w:rPr>
          <w:rFonts w:ascii="Arial" w:eastAsia="Times New Roman" w:hAnsi="Arial" w:cs="Arial"/>
          <w:color w:val="000000"/>
          <w:sz w:val="22"/>
          <w:lang w:val="es-ES" w:eastAsia="es-MX"/>
        </w:rPr>
        <w:t>Emplea los medios tecnológicos, y las fuentes de información científica disponibles para mantenerse actualizado respecto a los diversos campos del conocimiento, la ciencia y la mejora de la educación.</w:t>
      </w:r>
    </w:p>
    <w:p w14:paraId="74A7DDB7" w14:textId="56CF452C" w:rsidR="00233C2E" w:rsidRPr="00233C2E" w:rsidRDefault="00233C2E" w:rsidP="00233C2E">
      <w:pPr>
        <w:pStyle w:val="Prrafodelista"/>
        <w:spacing w:before="100" w:beforeAutospacing="1"/>
        <w:jc w:val="both"/>
        <w:rPr>
          <w:rFonts w:ascii="Verdana" w:eastAsia="Times New Roman" w:hAnsi="Verdana"/>
          <w:color w:val="000000"/>
          <w:sz w:val="22"/>
          <w:lang w:val="es-MX" w:eastAsia="es-MX"/>
        </w:rPr>
      </w:pPr>
    </w:p>
    <w:p w14:paraId="4AF24499" w14:textId="77777777" w:rsidR="00655952" w:rsidRPr="00233C2E" w:rsidRDefault="00655952">
      <w:pPr>
        <w:pStyle w:val="NormalWeb"/>
        <w:tabs>
          <w:tab w:val="left" w:pos="1472"/>
        </w:tabs>
        <w:spacing w:before="0" w:beforeAutospacing="0" w:after="160" w:afterAutospacing="0" w:line="256" w:lineRule="auto"/>
        <w:rPr>
          <w:rFonts w:ascii="Arial" w:hAnsi="Arial" w:cs="Arial"/>
          <w:sz w:val="22"/>
        </w:rPr>
      </w:pPr>
      <w:r w:rsidRPr="00233C2E">
        <w:rPr>
          <w:rFonts w:ascii="Arial" w:eastAsia="Calibri" w:hAnsi="Arial" w:cs="Arial"/>
          <w:color w:val="000000" w:themeColor="text1"/>
          <w:kern w:val="24"/>
          <w:sz w:val="22"/>
          <w:lang w:val="es-MX"/>
        </w:rPr>
        <w:t>Alumna: Fátima Nuncio Moreno</w:t>
      </w:r>
    </w:p>
    <w:p w14:paraId="4B3E89BB" w14:textId="77777777" w:rsidR="00655952" w:rsidRPr="00233C2E" w:rsidRDefault="00655952">
      <w:pPr>
        <w:pStyle w:val="NormalWeb"/>
        <w:tabs>
          <w:tab w:val="left" w:pos="1472"/>
        </w:tabs>
        <w:spacing w:before="0" w:beforeAutospacing="0" w:after="160" w:afterAutospacing="0" w:line="256" w:lineRule="auto"/>
        <w:rPr>
          <w:rFonts w:ascii="Arial" w:hAnsi="Arial" w:cs="Arial"/>
          <w:sz w:val="22"/>
        </w:rPr>
      </w:pPr>
      <w:r w:rsidRPr="00233C2E">
        <w:rPr>
          <w:rFonts w:ascii="Arial" w:eastAsia="Calibri" w:hAnsi="Arial" w:cs="Arial"/>
          <w:color w:val="000000" w:themeColor="text1"/>
          <w:kern w:val="24"/>
          <w:sz w:val="22"/>
          <w:lang w:val="es-MX"/>
        </w:rPr>
        <w:t>Grado: 2D</w:t>
      </w:r>
    </w:p>
    <w:p w14:paraId="384CA07F" w14:textId="3EAFF411" w:rsidR="00CD2B5D" w:rsidRPr="00233C2E" w:rsidRDefault="00655952">
      <w:pPr>
        <w:rPr>
          <w:rFonts w:ascii="Arial" w:eastAsia="Calibri" w:hAnsi="Arial" w:cs="Arial"/>
          <w:color w:val="000000" w:themeColor="text1"/>
          <w:kern w:val="24"/>
          <w:szCs w:val="24"/>
          <w:lang w:val="es-MX"/>
        </w:rPr>
      </w:pPr>
      <w:r w:rsidRPr="00233C2E">
        <w:rPr>
          <w:rFonts w:ascii="Arial" w:eastAsia="Calibri" w:hAnsi="Arial" w:cs="Arial"/>
          <w:color w:val="000000" w:themeColor="text1"/>
          <w:kern w:val="24"/>
          <w:szCs w:val="24"/>
          <w:lang w:val="es-MX"/>
        </w:rPr>
        <w:t>No. de lista:</w:t>
      </w:r>
      <w:r w:rsidR="00233C2E" w:rsidRPr="00233C2E">
        <w:rPr>
          <w:rFonts w:ascii="Arial" w:eastAsia="Calibri" w:hAnsi="Arial" w:cs="Arial"/>
          <w:color w:val="000000" w:themeColor="text1"/>
          <w:kern w:val="24"/>
          <w:szCs w:val="24"/>
          <w:lang w:val="es-MX"/>
        </w:rPr>
        <w:t xml:space="preserve"> 15</w:t>
      </w:r>
    </w:p>
    <w:p w14:paraId="2015C49F" w14:textId="218457F9" w:rsidR="00CD2B5D" w:rsidRPr="00233C2E" w:rsidRDefault="00233C2E" w:rsidP="00233C2E">
      <w:pPr>
        <w:jc w:val="right"/>
        <w:rPr>
          <w:rFonts w:ascii="Arial" w:eastAsia="Calibri" w:hAnsi="Arial"/>
          <w:color w:val="000000" w:themeColor="text1"/>
          <w:kern w:val="24"/>
          <w:sz w:val="24"/>
          <w:szCs w:val="32"/>
          <w:lang w:val="es-MX"/>
        </w:rPr>
      </w:pPr>
      <w:r>
        <w:rPr>
          <w:rFonts w:ascii="Arial" w:eastAsia="Calibri" w:hAnsi="Arial"/>
          <w:color w:val="000000" w:themeColor="text1"/>
          <w:kern w:val="24"/>
          <w:sz w:val="32"/>
          <w:szCs w:val="32"/>
          <w:lang w:val="es-MX"/>
        </w:rPr>
        <w:t xml:space="preserve">   </w:t>
      </w:r>
      <w:r>
        <w:rPr>
          <w:rFonts w:ascii="Arial" w:eastAsia="Calibri" w:hAnsi="Arial"/>
          <w:color w:val="000000" w:themeColor="text1"/>
          <w:kern w:val="24"/>
          <w:sz w:val="24"/>
          <w:szCs w:val="32"/>
          <w:lang w:val="es-MX"/>
        </w:rPr>
        <w:t xml:space="preserve">2 de Junio </w:t>
      </w:r>
      <w:r w:rsidR="00CD2B5D" w:rsidRPr="00233C2E">
        <w:rPr>
          <w:rFonts w:ascii="Arial" w:eastAsia="Calibri" w:hAnsi="Arial"/>
          <w:color w:val="000000" w:themeColor="text1"/>
          <w:kern w:val="24"/>
          <w:sz w:val="24"/>
          <w:szCs w:val="32"/>
          <w:lang w:val="es-MX"/>
        </w:rPr>
        <w:t>del 2021, Saltillo Coahuila.</w:t>
      </w:r>
    </w:p>
    <w:p w14:paraId="7B5A5536" w14:textId="0A9F6E96" w:rsidR="006C53A0" w:rsidRDefault="006C53A0" w:rsidP="00233C2E">
      <w:pPr>
        <w:spacing w:before="100" w:beforeAutospacing="1" w:after="100" w:afterAutospacing="1" w:line="240" w:lineRule="auto"/>
        <w:jc w:val="center"/>
        <w:divId w:val="1736775259"/>
        <w:rPr>
          <w:rFonts w:ascii="Arial" w:eastAsia="Times New Roman" w:hAnsi="Arial" w:cs="Arial"/>
          <w:b/>
          <w:bCs/>
          <w:color w:val="000000"/>
          <w:sz w:val="24"/>
          <w:szCs w:val="20"/>
          <w:lang w:val="es-ES" w:eastAsia="es-MX"/>
        </w:rPr>
      </w:pPr>
      <w:r>
        <w:rPr>
          <w:rFonts w:ascii="Arial" w:eastAsia="Times New Roman" w:hAnsi="Arial" w:cs="Arial"/>
          <w:b/>
          <w:bCs/>
          <w:color w:val="000000"/>
          <w:sz w:val="24"/>
          <w:szCs w:val="20"/>
          <w:lang w:val="es-ES" w:eastAsia="es-MX"/>
        </w:rPr>
        <w:lastRenderedPageBreak/>
        <w:t>INTRODUCCION:</w:t>
      </w:r>
    </w:p>
    <w:p w14:paraId="4E94103A" w14:textId="23AE8806" w:rsidR="00D63D42" w:rsidRPr="00D63D42" w:rsidRDefault="00D63D42" w:rsidP="00D63D42">
      <w:pPr>
        <w:spacing w:before="100" w:beforeAutospacing="1" w:after="100" w:afterAutospacing="1" w:line="240" w:lineRule="auto"/>
        <w:divId w:val="1736775259"/>
        <w:rPr>
          <w:rFonts w:ascii="Arial" w:eastAsia="Times New Roman" w:hAnsi="Arial" w:cs="Arial"/>
          <w:bCs/>
          <w:color w:val="000000"/>
          <w:sz w:val="24"/>
          <w:szCs w:val="20"/>
          <w:lang w:val="es-ES" w:eastAsia="es-MX"/>
        </w:rPr>
      </w:pPr>
      <w:r w:rsidRPr="00D63D42">
        <w:rPr>
          <w:rFonts w:ascii="Arial" w:eastAsia="Times New Roman" w:hAnsi="Arial" w:cs="Arial"/>
          <w:bCs/>
          <w:color w:val="000000"/>
          <w:sz w:val="24"/>
          <w:szCs w:val="20"/>
          <w:lang w:val="es-ES" w:eastAsia="es-MX"/>
        </w:rPr>
        <w:t xml:space="preserve">En el presente trabajo de investigación se hablará acerca de las diferentes teorías educativas visten en la segunda unidad de filosofía de la educación se pueden detectar por ejemplo la educación conservadora y progresista de Dewey, las diferencias entre función de la educación en Hegel y Marx, la función reproductiva en la educación de Bourdieu, educación bancaria y liberadora en </w:t>
      </w:r>
      <w:r w:rsidRPr="00D63D42">
        <w:rPr>
          <w:rFonts w:ascii="Arial" w:eastAsia="Times New Roman" w:hAnsi="Arial" w:cs="Arial"/>
          <w:bCs/>
          <w:color w:val="000000"/>
          <w:sz w:val="24"/>
          <w:szCs w:val="20"/>
          <w:lang w:val="es-ES" w:eastAsia="es-MX"/>
        </w:rPr>
        <w:t>Freire</w:t>
      </w:r>
      <w:r w:rsidRPr="00D63D42">
        <w:rPr>
          <w:rFonts w:ascii="Arial" w:eastAsia="Times New Roman" w:hAnsi="Arial" w:cs="Arial"/>
          <w:bCs/>
          <w:color w:val="000000"/>
          <w:sz w:val="24"/>
          <w:szCs w:val="20"/>
          <w:lang w:val="es-ES" w:eastAsia="es-MX"/>
        </w:rPr>
        <w:t xml:space="preserve">, educación progresista en la concepción pragmática del conocimiento, concepción bancaria de la educación de sus alternativas en </w:t>
      </w:r>
      <w:r w:rsidRPr="00D63D42">
        <w:rPr>
          <w:rFonts w:ascii="Arial" w:eastAsia="Times New Roman" w:hAnsi="Arial" w:cs="Arial"/>
          <w:bCs/>
          <w:color w:val="000000"/>
          <w:sz w:val="24"/>
          <w:szCs w:val="20"/>
          <w:lang w:val="es-ES" w:eastAsia="es-MX"/>
        </w:rPr>
        <w:t>Freire</w:t>
      </w:r>
      <w:r w:rsidRPr="00D63D42">
        <w:rPr>
          <w:rFonts w:ascii="Arial" w:eastAsia="Times New Roman" w:hAnsi="Arial" w:cs="Arial"/>
          <w:bCs/>
          <w:color w:val="000000"/>
          <w:sz w:val="24"/>
          <w:szCs w:val="20"/>
          <w:lang w:val="es-ES" w:eastAsia="es-MX"/>
        </w:rPr>
        <w:t>, nociones de conocimiento explicación y comprensión, conocimiento como creencia verdadera y justificada.</w:t>
      </w:r>
    </w:p>
    <w:p w14:paraId="213F7210" w14:textId="6C653AF0" w:rsidR="00D63D42" w:rsidRPr="00D63D42" w:rsidRDefault="00D63D42" w:rsidP="00D63D42">
      <w:pPr>
        <w:spacing w:before="100" w:beforeAutospacing="1" w:after="100" w:afterAutospacing="1" w:line="240" w:lineRule="auto"/>
        <w:divId w:val="1736775259"/>
        <w:rPr>
          <w:rFonts w:ascii="Arial" w:eastAsia="Times New Roman" w:hAnsi="Arial" w:cs="Arial"/>
          <w:bCs/>
          <w:color w:val="000000"/>
          <w:sz w:val="24"/>
          <w:szCs w:val="20"/>
          <w:lang w:val="es-ES" w:eastAsia="es-MX"/>
        </w:rPr>
      </w:pPr>
      <w:r w:rsidRPr="00D63D42">
        <w:rPr>
          <w:rFonts w:ascii="Arial" w:eastAsia="Times New Roman" w:hAnsi="Arial" w:cs="Arial"/>
          <w:bCs/>
          <w:color w:val="000000"/>
          <w:sz w:val="24"/>
          <w:szCs w:val="20"/>
          <w:lang w:val="es-ES" w:eastAsia="es-MX"/>
        </w:rPr>
        <w:t>En el presente cuadro comparativo</w:t>
      </w:r>
      <w:r>
        <w:rPr>
          <w:rFonts w:ascii="Arial" w:eastAsia="Times New Roman" w:hAnsi="Arial" w:cs="Arial"/>
          <w:bCs/>
          <w:color w:val="000000"/>
          <w:sz w:val="24"/>
          <w:szCs w:val="20"/>
          <w:lang w:val="es-ES" w:eastAsia="es-MX"/>
        </w:rPr>
        <w:t xml:space="preserve"> explico d</w:t>
      </w:r>
      <w:r w:rsidRPr="00D63D42">
        <w:rPr>
          <w:rFonts w:ascii="Arial" w:eastAsia="Times New Roman" w:hAnsi="Arial" w:cs="Arial"/>
          <w:bCs/>
          <w:color w:val="000000"/>
          <w:sz w:val="24"/>
          <w:szCs w:val="20"/>
          <w:lang w:val="es-ES" w:eastAsia="es-MX"/>
        </w:rPr>
        <w:t>e qué trata y en qué consiste la teoría básicamente Y cómo son los beneficios y perjuicios que se pueden observar dentro del aula escolar en el desenvolvimiento de los niños ante las actividades.</w:t>
      </w:r>
    </w:p>
    <w:p w14:paraId="1A07A65B" w14:textId="4B2ED0D7" w:rsidR="00D63D42" w:rsidRPr="00D63D42" w:rsidRDefault="00D63D42" w:rsidP="00D63D42">
      <w:pPr>
        <w:spacing w:before="100" w:beforeAutospacing="1" w:after="100" w:afterAutospacing="1" w:line="240" w:lineRule="auto"/>
        <w:divId w:val="1736775259"/>
        <w:rPr>
          <w:rFonts w:ascii="Arial" w:eastAsia="Times New Roman" w:hAnsi="Arial" w:cs="Arial"/>
          <w:bCs/>
          <w:color w:val="000000"/>
          <w:sz w:val="24"/>
          <w:szCs w:val="20"/>
          <w:lang w:val="es-ES" w:eastAsia="es-MX"/>
        </w:rPr>
      </w:pPr>
      <w:r w:rsidRPr="00D63D42">
        <w:rPr>
          <w:rFonts w:ascii="Arial" w:eastAsia="Times New Roman" w:hAnsi="Arial" w:cs="Arial"/>
          <w:bCs/>
          <w:color w:val="000000"/>
          <w:sz w:val="24"/>
          <w:szCs w:val="20"/>
          <w:lang w:val="es-ES" w:eastAsia="es-MX"/>
        </w:rPr>
        <w:t xml:space="preserve">Además trato de rescatar los puntos más importantes para poder fundamentar específicamente </w:t>
      </w:r>
      <w:r w:rsidRPr="00D63D42">
        <w:rPr>
          <w:rFonts w:ascii="Arial" w:eastAsia="Times New Roman" w:hAnsi="Arial" w:cs="Arial"/>
          <w:bCs/>
          <w:color w:val="000000"/>
          <w:sz w:val="24"/>
          <w:szCs w:val="20"/>
          <w:lang w:val="es-ES" w:eastAsia="es-MX"/>
        </w:rPr>
        <w:t>del</w:t>
      </w:r>
      <w:r w:rsidRPr="00D63D42">
        <w:rPr>
          <w:rFonts w:ascii="Arial" w:eastAsia="Times New Roman" w:hAnsi="Arial" w:cs="Arial"/>
          <w:bCs/>
          <w:color w:val="000000"/>
          <w:sz w:val="24"/>
          <w:szCs w:val="20"/>
          <w:lang w:val="es-ES" w:eastAsia="es-MX"/>
        </w:rPr>
        <w:t xml:space="preserve"> bienestar qué puede propiciar dichas teorías y qué y De igual forma se haga un contraste entre en lo que apoya en lo que falta mejorar para poder propiciar mejores ambientes de trabajo y de aprendizaje.</w:t>
      </w:r>
    </w:p>
    <w:p w14:paraId="53840422" w14:textId="3285C308" w:rsidR="006C53A0" w:rsidRPr="00D63D42" w:rsidRDefault="00D63D42" w:rsidP="00D63D42">
      <w:pPr>
        <w:spacing w:before="100" w:beforeAutospacing="1" w:after="100" w:afterAutospacing="1" w:line="240" w:lineRule="auto"/>
        <w:divId w:val="1736775259"/>
        <w:rPr>
          <w:rFonts w:ascii="Arial" w:eastAsia="Times New Roman" w:hAnsi="Arial" w:cs="Arial"/>
          <w:bCs/>
          <w:color w:val="000000"/>
          <w:sz w:val="24"/>
          <w:szCs w:val="20"/>
          <w:lang w:val="es-ES" w:eastAsia="es-MX"/>
        </w:rPr>
      </w:pPr>
      <w:r w:rsidRPr="00D63D42">
        <w:rPr>
          <w:rFonts w:ascii="Arial" w:eastAsia="Times New Roman" w:hAnsi="Arial" w:cs="Arial"/>
          <w:bCs/>
          <w:color w:val="000000"/>
          <w:sz w:val="24"/>
          <w:szCs w:val="20"/>
          <w:lang w:val="es-ES" w:eastAsia="es-MX"/>
        </w:rPr>
        <w:t>También añadí las ilustraciones que aparecen más representativas de las teorías para que se puede entender de mejor manera la explicación mirar acompañamiento como retroalimentación a dicha investigación y añado las fuentes bibliográficas para sustentar dichos criterios que tome en cuenta.</w:t>
      </w:r>
    </w:p>
    <w:p w14:paraId="216228FE" w14:textId="77777777" w:rsidR="006C53A0" w:rsidRDefault="006C53A0" w:rsidP="00233C2E">
      <w:pPr>
        <w:spacing w:before="100" w:beforeAutospacing="1" w:after="100" w:afterAutospacing="1" w:line="240" w:lineRule="auto"/>
        <w:jc w:val="center"/>
        <w:divId w:val="1736775259"/>
        <w:rPr>
          <w:rFonts w:ascii="Arial" w:eastAsia="Times New Roman" w:hAnsi="Arial" w:cs="Arial"/>
          <w:b/>
          <w:bCs/>
          <w:color w:val="000000"/>
          <w:sz w:val="24"/>
          <w:szCs w:val="20"/>
          <w:lang w:val="es-ES" w:eastAsia="es-MX"/>
        </w:rPr>
      </w:pPr>
    </w:p>
    <w:p w14:paraId="4DCB4A1A" w14:textId="77777777" w:rsidR="006C53A0" w:rsidRDefault="006C53A0" w:rsidP="00233C2E">
      <w:pPr>
        <w:spacing w:before="100" w:beforeAutospacing="1" w:after="100" w:afterAutospacing="1" w:line="240" w:lineRule="auto"/>
        <w:jc w:val="center"/>
        <w:divId w:val="1736775259"/>
        <w:rPr>
          <w:rFonts w:ascii="Arial" w:eastAsia="Times New Roman" w:hAnsi="Arial" w:cs="Arial"/>
          <w:b/>
          <w:bCs/>
          <w:color w:val="000000"/>
          <w:sz w:val="24"/>
          <w:szCs w:val="20"/>
          <w:lang w:val="es-ES" w:eastAsia="es-MX"/>
        </w:rPr>
      </w:pPr>
    </w:p>
    <w:p w14:paraId="0AE69945" w14:textId="77777777" w:rsidR="006C53A0" w:rsidRDefault="006C53A0" w:rsidP="00233C2E">
      <w:pPr>
        <w:spacing w:before="100" w:beforeAutospacing="1" w:after="100" w:afterAutospacing="1" w:line="240" w:lineRule="auto"/>
        <w:jc w:val="center"/>
        <w:divId w:val="1736775259"/>
        <w:rPr>
          <w:rFonts w:ascii="Arial" w:eastAsia="Times New Roman" w:hAnsi="Arial" w:cs="Arial"/>
          <w:b/>
          <w:bCs/>
          <w:color w:val="000000"/>
          <w:sz w:val="24"/>
          <w:szCs w:val="20"/>
          <w:lang w:val="es-ES" w:eastAsia="es-MX"/>
        </w:rPr>
      </w:pPr>
    </w:p>
    <w:p w14:paraId="4B92AD07" w14:textId="77777777" w:rsidR="006C53A0" w:rsidRDefault="006C53A0" w:rsidP="00233C2E">
      <w:pPr>
        <w:spacing w:before="100" w:beforeAutospacing="1" w:after="100" w:afterAutospacing="1" w:line="240" w:lineRule="auto"/>
        <w:jc w:val="center"/>
        <w:divId w:val="1736775259"/>
        <w:rPr>
          <w:rFonts w:ascii="Arial" w:eastAsia="Times New Roman" w:hAnsi="Arial" w:cs="Arial"/>
          <w:b/>
          <w:bCs/>
          <w:color w:val="000000"/>
          <w:sz w:val="24"/>
          <w:szCs w:val="20"/>
          <w:lang w:val="es-ES" w:eastAsia="es-MX"/>
        </w:rPr>
      </w:pPr>
    </w:p>
    <w:p w14:paraId="3FFAB08D" w14:textId="77777777" w:rsidR="006C53A0" w:rsidRDefault="006C53A0" w:rsidP="00D63D42">
      <w:pPr>
        <w:spacing w:before="100" w:beforeAutospacing="1" w:after="100" w:afterAutospacing="1" w:line="240" w:lineRule="auto"/>
        <w:divId w:val="1736775259"/>
        <w:rPr>
          <w:rFonts w:ascii="Arial" w:eastAsia="Times New Roman" w:hAnsi="Arial" w:cs="Arial"/>
          <w:b/>
          <w:bCs/>
          <w:color w:val="000000"/>
          <w:sz w:val="24"/>
          <w:szCs w:val="20"/>
          <w:lang w:val="es-ES" w:eastAsia="es-MX"/>
        </w:rPr>
      </w:pPr>
    </w:p>
    <w:p w14:paraId="0292FCCE" w14:textId="77777777" w:rsidR="00D63D42" w:rsidRPr="006C53A0" w:rsidRDefault="00D63D42" w:rsidP="00D63D42">
      <w:pPr>
        <w:spacing w:before="100" w:beforeAutospacing="1" w:after="100" w:afterAutospacing="1" w:line="240" w:lineRule="auto"/>
        <w:divId w:val="1736775259"/>
        <w:rPr>
          <w:rFonts w:ascii="Arial" w:eastAsia="Times New Roman" w:hAnsi="Arial" w:cs="Arial"/>
          <w:b/>
          <w:bCs/>
          <w:color w:val="000000"/>
          <w:sz w:val="24"/>
          <w:szCs w:val="20"/>
          <w:lang w:val="es-ES" w:eastAsia="es-MX"/>
        </w:rPr>
      </w:pPr>
    </w:p>
    <w:p w14:paraId="0F53D7E2" w14:textId="3DC9086D" w:rsidR="006C53A0" w:rsidRDefault="006C53A0" w:rsidP="00233C2E">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r>
        <w:rPr>
          <w:rFonts w:ascii="Arial" w:eastAsia="Times New Roman" w:hAnsi="Arial" w:cs="Arial"/>
          <w:b/>
          <w:bCs/>
          <w:color w:val="000000"/>
          <w:sz w:val="20"/>
          <w:szCs w:val="20"/>
          <w:lang w:val="es-ES" w:eastAsia="es-MX"/>
        </w:rPr>
        <w:lastRenderedPageBreak/>
        <w:t>CUADRO COMPARATIVO SOBRE LAS TEORIAS EDUCATIVAS:</w:t>
      </w:r>
    </w:p>
    <w:tbl>
      <w:tblPr>
        <w:tblStyle w:val="Tablaconcuadrcula"/>
        <w:tblW w:w="0" w:type="auto"/>
        <w:tblLayout w:type="fixed"/>
        <w:tblLook w:val="04A0" w:firstRow="1" w:lastRow="0" w:firstColumn="1" w:lastColumn="0" w:noHBand="0" w:noVBand="1"/>
      </w:tblPr>
      <w:tblGrid>
        <w:gridCol w:w="3242"/>
        <w:gridCol w:w="1751"/>
        <w:gridCol w:w="6059"/>
        <w:gridCol w:w="2942"/>
      </w:tblGrid>
      <w:tr w:rsidR="00E71394" w14:paraId="6BE32F1B" w14:textId="77777777" w:rsidTr="00F6032F">
        <w:trPr>
          <w:divId w:val="1736775259"/>
        </w:trPr>
        <w:tc>
          <w:tcPr>
            <w:tcW w:w="3242" w:type="dxa"/>
            <w:shd w:val="clear" w:color="auto" w:fill="0070C0"/>
          </w:tcPr>
          <w:p w14:paraId="11D1F421" w14:textId="62AAB7AF" w:rsidR="006C53A0" w:rsidRPr="0071153C" w:rsidRDefault="00F64579" w:rsidP="00233C2E">
            <w:pPr>
              <w:spacing w:before="100" w:beforeAutospacing="1" w:after="100" w:afterAutospacing="1"/>
              <w:jc w:val="center"/>
              <w:rPr>
                <w:rFonts w:ascii="Arial" w:eastAsia="Times New Roman" w:hAnsi="Arial" w:cs="Arial"/>
                <w:b/>
                <w:bCs/>
                <w:color w:val="000000"/>
                <w:sz w:val="24"/>
                <w:szCs w:val="20"/>
                <w:lang w:val="es-ES" w:eastAsia="es-MX"/>
              </w:rPr>
            </w:pPr>
            <w:r w:rsidRPr="0071153C">
              <w:rPr>
                <w:rFonts w:ascii="Arial" w:eastAsia="Times New Roman" w:hAnsi="Arial" w:cs="Arial"/>
                <w:b/>
                <w:bCs/>
                <w:color w:val="000000"/>
                <w:sz w:val="24"/>
                <w:szCs w:val="20"/>
                <w:lang w:val="es-ES" w:eastAsia="es-MX"/>
              </w:rPr>
              <w:t>Teorías</w:t>
            </w:r>
            <w:r w:rsidR="006C53A0" w:rsidRPr="0071153C">
              <w:rPr>
                <w:rFonts w:ascii="Arial" w:eastAsia="Times New Roman" w:hAnsi="Arial" w:cs="Arial"/>
                <w:b/>
                <w:bCs/>
                <w:color w:val="000000"/>
                <w:sz w:val="24"/>
                <w:szCs w:val="20"/>
                <w:lang w:val="es-ES" w:eastAsia="es-MX"/>
              </w:rPr>
              <w:t xml:space="preserve"> Educativas</w:t>
            </w:r>
          </w:p>
        </w:tc>
        <w:tc>
          <w:tcPr>
            <w:tcW w:w="1751" w:type="dxa"/>
            <w:shd w:val="clear" w:color="auto" w:fill="0070C0"/>
          </w:tcPr>
          <w:p w14:paraId="3E8F53E1" w14:textId="1196AD20" w:rsidR="006C53A0" w:rsidRPr="0071153C" w:rsidRDefault="006C53A0" w:rsidP="00233C2E">
            <w:pPr>
              <w:spacing w:before="100" w:beforeAutospacing="1" w:after="100" w:afterAutospacing="1"/>
              <w:jc w:val="center"/>
              <w:rPr>
                <w:rFonts w:ascii="Arial" w:eastAsia="Times New Roman" w:hAnsi="Arial" w:cs="Arial"/>
                <w:b/>
                <w:bCs/>
                <w:color w:val="000000"/>
                <w:sz w:val="24"/>
                <w:szCs w:val="20"/>
                <w:lang w:val="es-ES" w:eastAsia="es-MX"/>
              </w:rPr>
            </w:pPr>
            <w:r w:rsidRPr="0071153C">
              <w:rPr>
                <w:rFonts w:ascii="Arial" w:eastAsia="Times New Roman" w:hAnsi="Arial" w:cs="Arial"/>
                <w:b/>
                <w:bCs/>
                <w:color w:val="000000"/>
                <w:sz w:val="24"/>
                <w:szCs w:val="20"/>
                <w:lang w:val="es-ES" w:eastAsia="es-MX"/>
              </w:rPr>
              <w:t>En que consiste</w:t>
            </w:r>
          </w:p>
        </w:tc>
        <w:tc>
          <w:tcPr>
            <w:tcW w:w="6059" w:type="dxa"/>
            <w:shd w:val="clear" w:color="auto" w:fill="0070C0"/>
          </w:tcPr>
          <w:p w14:paraId="1B91B9EE" w14:textId="5C7C6FA0" w:rsidR="006C53A0" w:rsidRPr="0071153C" w:rsidRDefault="006C53A0" w:rsidP="00233C2E">
            <w:pPr>
              <w:spacing w:before="100" w:beforeAutospacing="1" w:after="100" w:afterAutospacing="1"/>
              <w:jc w:val="center"/>
              <w:rPr>
                <w:rFonts w:ascii="Arial" w:eastAsia="Times New Roman" w:hAnsi="Arial" w:cs="Arial"/>
                <w:b/>
                <w:bCs/>
                <w:color w:val="000000"/>
                <w:sz w:val="24"/>
                <w:szCs w:val="20"/>
                <w:lang w:val="es-ES" w:eastAsia="es-MX"/>
              </w:rPr>
            </w:pPr>
            <w:r w:rsidRPr="0071153C">
              <w:rPr>
                <w:rFonts w:ascii="Arial" w:eastAsia="Times New Roman" w:hAnsi="Arial" w:cs="Arial"/>
                <w:b/>
                <w:bCs/>
                <w:color w:val="000000"/>
                <w:sz w:val="24"/>
                <w:szCs w:val="20"/>
                <w:lang w:val="es-ES" w:eastAsia="es-MX"/>
              </w:rPr>
              <w:t>Beneficios</w:t>
            </w:r>
          </w:p>
        </w:tc>
        <w:tc>
          <w:tcPr>
            <w:tcW w:w="2942" w:type="dxa"/>
            <w:shd w:val="clear" w:color="auto" w:fill="0070C0"/>
          </w:tcPr>
          <w:p w14:paraId="4096951C" w14:textId="100DF6B5" w:rsidR="006C53A0" w:rsidRPr="0071153C" w:rsidRDefault="0071153C" w:rsidP="00233C2E">
            <w:pPr>
              <w:spacing w:before="100" w:beforeAutospacing="1" w:after="100" w:afterAutospacing="1"/>
              <w:jc w:val="center"/>
              <w:rPr>
                <w:rFonts w:ascii="Arial" w:eastAsia="Times New Roman" w:hAnsi="Arial" w:cs="Arial"/>
                <w:b/>
                <w:bCs/>
                <w:color w:val="000000"/>
                <w:sz w:val="24"/>
                <w:szCs w:val="20"/>
                <w:lang w:val="es-ES" w:eastAsia="es-MX"/>
              </w:rPr>
            </w:pPr>
            <w:r>
              <w:rPr>
                <w:rFonts w:ascii="Arial" w:eastAsia="Times New Roman" w:hAnsi="Arial" w:cs="Arial"/>
                <w:b/>
                <w:bCs/>
                <w:color w:val="000000"/>
                <w:sz w:val="24"/>
                <w:szCs w:val="20"/>
                <w:lang w:val="es-ES" w:eastAsia="es-MX"/>
              </w:rPr>
              <w:t>Perj</w:t>
            </w:r>
            <w:r w:rsidR="006C53A0" w:rsidRPr="0071153C">
              <w:rPr>
                <w:rFonts w:ascii="Arial" w:eastAsia="Times New Roman" w:hAnsi="Arial" w:cs="Arial"/>
                <w:b/>
                <w:bCs/>
                <w:color w:val="000000"/>
                <w:sz w:val="24"/>
                <w:szCs w:val="20"/>
                <w:lang w:val="es-ES" w:eastAsia="es-MX"/>
              </w:rPr>
              <w:t>uicios</w:t>
            </w:r>
          </w:p>
        </w:tc>
      </w:tr>
      <w:tr w:rsidR="00E71394" w14:paraId="6092864F" w14:textId="77777777" w:rsidTr="00F6032F">
        <w:trPr>
          <w:divId w:val="1736775259"/>
        </w:trPr>
        <w:tc>
          <w:tcPr>
            <w:tcW w:w="3242" w:type="dxa"/>
            <w:shd w:val="clear" w:color="auto" w:fill="33CCFF"/>
          </w:tcPr>
          <w:p w14:paraId="670DAD03" w14:textId="77777777" w:rsidR="006C53A0" w:rsidRDefault="006C53A0" w:rsidP="006C53A0">
            <w:pPr>
              <w:spacing w:before="100" w:beforeAutospacing="1" w:after="100" w:afterAutospacing="1"/>
              <w:rPr>
                <w:rFonts w:ascii="Arial" w:eastAsia="Times New Roman" w:hAnsi="Arial" w:cs="Arial"/>
                <w:b/>
                <w:bCs/>
                <w:color w:val="000000"/>
                <w:sz w:val="24"/>
                <w:szCs w:val="20"/>
                <w:lang w:val="es-ES" w:eastAsia="es-MX"/>
              </w:rPr>
            </w:pPr>
            <w:r w:rsidRPr="0071153C">
              <w:rPr>
                <w:rFonts w:ascii="Arial" w:eastAsia="Times New Roman" w:hAnsi="Arial" w:cs="Arial"/>
                <w:b/>
                <w:bCs/>
                <w:color w:val="000000"/>
                <w:sz w:val="24"/>
                <w:szCs w:val="20"/>
                <w:lang w:val="es-ES" w:eastAsia="es-MX"/>
              </w:rPr>
              <w:t>1.-La educación conservadora y progresista Dewey.</w:t>
            </w:r>
          </w:p>
          <w:p w14:paraId="05931A25" w14:textId="5EE3FBF7" w:rsidR="00510B26" w:rsidRPr="0071153C" w:rsidRDefault="00510B26" w:rsidP="006C53A0">
            <w:pPr>
              <w:spacing w:before="100" w:beforeAutospacing="1" w:after="100" w:afterAutospacing="1"/>
              <w:rPr>
                <w:rFonts w:ascii="Arial" w:eastAsia="Times New Roman" w:hAnsi="Arial" w:cs="Arial"/>
                <w:b/>
                <w:bCs/>
                <w:color w:val="000000"/>
                <w:sz w:val="24"/>
                <w:szCs w:val="20"/>
                <w:lang w:val="es-ES" w:eastAsia="es-MX"/>
              </w:rPr>
            </w:pPr>
            <w:r>
              <w:rPr>
                <w:noProof/>
                <w:lang w:val="es-MX" w:eastAsia="es-MX"/>
              </w:rPr>
              <w:drawing>
                <wp:inline distT="0" distB="0" distL="0" distR="0" wp14:anchorId="706697B9" wp14:editId="06535BF0">
                  <wp:extent cx="1587140" cy="2199121"/>
                  <wp:effectExtent l="0" t="0" r="0" b="0"/>
                  <wp:docPr id="7" name="Imagen 7" descr="HUMANISMO Y VALORES: JOHN DE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ANISMO Y VALORES: JOHN DEW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186" cy="2201956"/>
                          </a:xfrm>
                          <a:prstGeom prst="rect">
                            <a:avLst/>
                          </a:prstGeom>
                          <a:noFill/>
                          <a:ln>
                            <a:noFill/>
                          </a:ln>
                        </pic:spPr>
                      </pic:pic>
                    </a:graphicData>
                  </a:graphic>
                </wp:inline>
              </w:drawing>
            </w:r>
          </w:p>
        </w:tc>
        <w:tc>
          <w:tcPr>
            <w:tcW w:w="1751" w:type="dxa"/>
            <w:shd w:val="clear" w:color="auto" w:fill="33CCFF"/>
          </w:tcPr>
          <w:p w14:paraId="775EB051" w14:textId="48B17CF8" w:rsidR="00292CBD" w:rsidRPr="0071153C" w:rsidRDefault="00DC4B93" w:rsidP="0071153C">
            <w:pPr>
              <w:spacing w:before="100" w:beforeAutospacing="1" w:after="100" w:afterAutospacing="1"/>
              <w:rPr>
                <w:rFonts w:ascii="Arial" w:eastAsia="Times New Roman" w:hAnsi="Arial" w:cs="Arial"/>
                <w:bCs/>
                <w:color w:val="000000"/>
                <w:sz w:val="24"/>
                <w:szCs w:val="20"/>
                <w:lang w:val="es-ES" w:eastAsia="es-MX"/>
              </w:rPr>
            </w:pPr>
            <w:r>
              <w:rPr>
                <w:rFonts w:ascii="Arial" w:eastAsia="Times New Roman" w:hAnsi="Arial" w:cs="Arial"/>
                <w:bCs/>
                <w:color w:val="000000"/>
                <w:sz w:val="24"/>
                <w:szCs w:val="20"/>
                <w:lang w:val="es-ES" w:eastAsia="es-MX"/>
              </w:rPr>
              <w:t xml:space="preserve"> </w:t>
            </w:r>
            <w:r w:rsidR="00CC762C">
              <w:rPr>
                <w:rFonts w:ascii="Arial" w:eastAsia="Times New Roman" w:hAnsi="Arial" w:cs="Arial"/>
                <w:bCs/>
                <w:color w:val="000000"/>
                <w:sz w:val="24"/>
                <w:szCs w:val="20"/>
                <w:lang w:val="es-ES" w:eastAsia="es-MX"/>
              </w:rPr>
              <w:t xml:space="preserve"> </w:t>
            </w:r>
            <w:r w:rsidR="00F64579" w:rsidRPr="00292CBD">
              <w:rPr>
                <w:rFonts w:ascii="Arial" w:eastAsia="Times New Roman" w:hAnsi="Arial" w:cs="Arial"/>
                <w:bCs/>
                <w:color w:val="000000"/>
                <w:sz w:val="20"/>
                <w:szCs w:val="20"/>
                <w:lang w:val="es-ES" w:eastAsia="es-MX"/>
              </w:rPr>
              <w:t xml:space="preserve">Según Dewey la educación progresista se caracterizaba por la lucha de una nueva escuela, es decir, se confiaba </w:t>
            </w:r>
            <w:r w:rsidR="000410DD" w:rsidRPr="00292CBD">
              <w:rPr>
                <w:rFonts w:ascii="Arial" w:eastAsia="Times New Roman" w:hAnsi="Arial" w:cs="Arial"/>
                <w:bCs/>
                <w:color w:val="000000"/>
                <w:sz w:val="20"/>
                <w:szCs w:val="20"/>
                <w:lang w:val="es-ES" w:eastAsia="es-MX"/>
              </w:rPr>
              <w:t>más</w:t>
            </w:r>
            <w:r w:rsidR="00F64579" w:rsidRPr="00292CBD">
              <w:rPr>
                <w:rFonts w:ascii="Arial" w:eastAsia="Times New Roman" w:hAnsi="Arial" w:cs="Arial"/>
                <w:bCs/>
                <w:color w:val="000000"/>
                <w:sz w:val="20"/>
                <w:szCs w:val="20"/>
                <w:lang w:val="es-ES" w:eastAsia="es-MX"/>
              </w:rPr>
              <w:t xml:space="preserve"> en el profesorado y la intervención brindaba mayor participación, progreso y libertad porque eran cambios constantes para el bienestar social; por el contrario la educación conservadora</w:t>
            </w:r>
            <w:r w:rsidR="00292CBD" w:rsidRPr="00292CBD">
              <w:rPr>
                <w:rFonts w:ascii="Arial" w:eastAsia="Times New Roman" w:hAnsi="Arial" w:cs="Arial"/>
                <w:bCs/>
                <w:color w:val="000000"/>
                <w:sz w:val="20"/>
                <w:szCs w:val="20"/>
                <w:lang w:val="es-ES" w:eastAsia="es-MX"/>
              </w:rPr>
              <w:t xml:space="preserve"> no confía en el profesorado porque dan realce al rechazo del cambio, libertad y el control a la nueva manera de pensar en la realidad social, </w:t>
            </w:r>
            <w:r w:rsidR="00292CBD" w:rsidRPr="00292CBD">
              <w:rPr>
                <w:rFonts w:ascii="Arial" w:eastAsia="Times New Roman" w:hAnsi="Arial" w:cs="Arial"/>
                <w:bCs/>
                <w:color w:val="000000"/>
                <w:sz w:val="20"/>
                <w:szCs w:val="20"/>
                <w:lang w:val="es-ES" w:eastAsia="es-MX"/>
              </w:rPr>
              <w:lastRenderedPageBreak/>
              <w:t xml:space="preserve">se luchaba por la aplicación moral religiosa y los valores tradicionales y familiares.          Dewey mencionaba que </w:t>
            </w:r>
            <w:r w:rsidR="00292CBD" w:rsidRPr="00292CBD">
              <w:rPr>
                <w:rFonts w:ascii="Arial" w:hAnsi="Arial" w:cs="Arial"/>
                <w:sz w:val="20"/>
                <w:szCs w:val="24"/>
              </w:rPr>
              <w:t>si enseñamos como se enseñaba antes robamos el futuro de los niños y adolescentes porque debemos de avanzar hacia las nuevas innovaciones académicas.</w:t>
            </w:r>
          </w:p>
        </w:tc>
        <w:tc>
          <w:tcPr>
            <w:tcW w:w="6059" w:type="dxa"/>
            <w:shd w:val="clear" w:color="auto" w:fill="33CCFF"/>
          </w:tcPr>
          <w:p w14:paraId="03B7C952" w14:textId="77777777" w:rsidR="006C53A0" w:rsidRDefault="008B14BB" w:rsidP="008B14BB">
            <w:pPr>
              <w:spacing w:before="100" w:beforeAutospacing="1" w:after="100" w:afterAutospacing="1"/>
              <w:rPr>
                <w:rFonts w:ascii="Arial" w:eastAsia="Times New Roman" w:hAnsi="Arial" w:cs="Arial"/>
                <w:b/>
                <w:bCs/>
                <w:color w:val="000000"/>
                <w:sz w:val="20"/>
                <w:szCs w:val="20"/>
                <w:lang w:val="es-ES" w:eastAsia="es-MX"/>
              </w:rPr>
            </w:pPr>
            <w:r w:rsidRPr="003C0AE4">
              <w:rPr>
                <w:rFonts w:ascii="Arial" w:eastAsia="Times New Roman" w:hAnsi="Arial" w:cs="Arial"/>
                <w:b/>
                <w:bCs/>
                <w:color w:val="000000"/>
                <w:sz w:val="20"/>
                <w:szCs w:val="20"/>
                <w:lang w:val="es-ES" w:eastAsia="es-MX"/>
              </w:rPr>
              <w:lastRenderedPageBreak/>
              <w:t>Progresista:</w:t>
            </w:r>
          </w:p>
          <w:p w14:paraId="20711D2C" w14:textId="48889C99" w:rsidR="003C0AE4" w:rsidRPr="003C0AE4" w:rsidRDefault="003C0AE4" w:rsidP="003C0AE4">
            <w:pPr>
              <w:pStyle w:val="Prrafodelista"/>
              <w:numPr>
                <w:ilvl w:val="0"/>
                <w:numId w:val="2"/>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Equilibrio entre el conocimiento y las experiencias de los niños.</w:t>
            </w:r>
          </w:p>
          <w:p w14:paraId="3BEC8840" w14:textId="24FBBE66" w:rsidR="003C0AE4" w:rsidRPr="003C0AE4" w:rsidRDefault="003C0AE4" w:rsidP="003C0AE4">
            <w:pPr>
              <w:pStyle w:val="Prrafodelista"/>
              <w:numPr>
                <w:ilvl w:val="0"/>
                <w:numId w:val="2"/>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Aprendizaje significativo.</w:t>
            </w:r>
          </w:p>
          <w:p w14:paraId="68C411BE" w14:textId="327D36D1" w:rsidR="003C0AE4" w:rsidRPr="003C0AE4" w:rsidRDefault="003C0AE4" w:rsidP="003C0AE4">
            <w:pPr>
              <w:pStyle w:val="Prrafodelista"/>
              <w:numPr>
                <w:ilvl w:val="0"/>
                <w:numId w:val="2"/>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Entorno agradable, experimentación e imaginación.</w:t>
            </w:r>
          </w:p>
          <w:p w14:paraId="08ACC14D" w14:textId="0674E22D" w:rsidR="003C0AE4" w:rsidRPr="003C0AE4" w:rsidRDefault="003C0AE4" w:rsidP="003C0AE4">
            <w:pPr>
              <w:pStyle w:val="Prrafodelista"/>
              <w:numPr>
                <w:ilvl w:val="0"/>
                <w:numId w:val="2"/>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Socialización.</w:t>
            </w:r>
          </w:p>
          <w:p w14:paraId="5B6F61B1" w14:textId="77777777" w:rsidR="008B14BB" w:rsidRPr="003C0AE4" w:rsidRDefault="008B14BB" w:rsidP="008B14BB">
            <w:pPr>
              <w:spacing w:before="100" w:beforeAutospacing="1" w:after="100" w:afterAutospacing="1"/>
              <w:rPr>
                <w:rFonts w:ascii="Arial" w:eastAsia="Times New Roman" w:hAnsi="Arial" w:cs="Arial"/>
                <w:b/>
                <w:bCs/>
                <w:color w:val="000000"/>
                <w:sz w:val="20"/>
                <w:szCs w:val="20"/>
                <w:lang w:val="es-ES" w:eastAsia="es-MX"/>
              </w:rPr>
            </w:pPr>
            <w:r w:rsidRPr="003C0AE4">
              <w:rPr>
                <w:rFonts w:ascii="Arial" w:eastAsia="Times New Roman" w:hAnsi="Arial" w:cs="Arial"/>
                <w:b/>
                <w:bCs/>
                <w:color w:val="000000"/>
                <w:sz w:val="20"/>
                <w:szCs w:val="20"/>
                <w:lang w:val="es-ES" w:eastAsia="es-MX"/>
              </w:rPr>
              <w:t xml:space="preserve">Conservadora: </w:t>
            </w:r>
          </w:p>
          <w:p w14:paraId="5DB7FCF0" w14:textId="77777777" w:rsidR="003C0AE4" w:rsidRPr="003C0AE4" w:rsidRDefault="003C0AE4" w:rsidP="003C0AE4">
            <w:pPr>
              <w:pStyle w:val="Prrafodelista"/>
              <w:numPr>
                <w:ilvl w:val="0"/>
                <w:numId w:val="3"/>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Trato directo con el alumno.</w:t>
            </w:r>
          </w:p>
          <w:p w14:paraId="158A433A" w14:textId="77777777" w:rsidR="003C0AE4" w:rsidRPr="003C0AE4" w:rsidRDefault="003C0AE4" w:rsidP="003C0AE4">
            <w:pPr>
              <w:pStyle w:val="Prrafodelista"/>
              <w:numPr>
                <w:ilvl w:val="0"/>
                <w:numId w:val="3"/>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Conoce sus necesidades, habilidades y destrezas.</w:t>
            </w:r>
          </w:p>
          <w:p w14:paraId="50D6183E" w14:textId="77777777" w:rsidR="00425B00" w:rsidRPr="00425B00" w:rsidRDefault="00425B00" w:rsidP="003C0AE4">
            <w:pPr>
              <w:pStyle w:val="Prrafodelista"/>
              <w:numPr>
                <w:ilvl w:val="0"/>
                <w:numId w:val="3"/>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El maestro acompaña en el proceso de enseñanza.</w:t>
            </w:r>
          </w:p>
          <w:p w14:paraId="5551517F" w14:textId="77777777" w:rsidR="00510B26" w:rsidRPr="00510B26" w:rsidRDefault="00425B00" w:rsidP="003C0AE4">
            <w:pPr>
              <w:pStyle w:val="Prrafodelista"/>
              <w:numPr>
                <w:ilvl w:val="0"/>
                <w:numId w:val="3"/>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Permite la orientación y consejería de los problemas</w:t>
            </w:r>
          </w:p>
          <w:p w14:paraId="069EFA15" w14:textId="11054B13" w:rsidR="003C0AE4" w:rsidRPr="003C0AE4" w:rsidRDefault="00510B26" w:rsidP="00510B26">
            <w:pPr>
              <w:pStyle w:val="Prrafodelista"/>
              <w:spacing w:before="100" w:beforeAutospacing="1" w:after="100" w:afterAutospacing="1"/>
              <w:rPr>
                <w:rFonts w:ascii="Arial" w:eastAsia="Times New Roman" w:hAnsi="Arial" w:cs="Arial"/>
                <w:b/>
                <w:bCs/>
                <w:color w:val="000000"/>
                <w:sz w:val="20"/>
                <w:szCs w:val="20"/>
                <w:lang w:val="es-ES" w:eastAsia="es-MX"/>
              </w:rPr>
            </w:pPr>
            <w:r>
              <w:rPr>
                <w:noProof/>
                <w:lang w:val="es-MX" w:eastAsia="es-MX"/>
              </w:rPr>
              <w:drawing>
                <wp:inline distT="0" distB="0" distL="0" distR="0" wp14:anchorId="38D062D7" wp14:editId="6135C684">
                  <wp:extent cx="2689953" cy="1483617"/>
                  <wp:effectExtent l="0" t="0" r="0" b="2540"/>
                  <wp:docPr id="6" name="Imagen 6" descr="Reseña} Gregorio Luri: La imaginación conservadora (Ariel) – ·Libros de  Cí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ña} Gregorio Luri: La imaginación conservadora (Ariel) – ·Libros de  Cíbo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2885" cy="1485234"/>
                          </a:xfrm>
                          <a:prstGeom prst="rect">
                            <a:avLst/>
                          </a:prstGeom>
                          <a:noFill/>
                          <a:ln>
                            <a:noFill/>
                          </a:ln>
                        </pic:spPr>
                      </pic:pic>
                    </a:graphicData>
                  </a:graphic>
                </wp:inline>
              </w:drawing>
            </w:r>
            <w:r w:rsidR="00425B00">
              <w:rPr>
                <w:rFonts w:ascii="Arial" w:eastAsia="Times New Roman" w:hAnsi="Arial" w:cs="Arial"/>
                <w:bCs/>
                <w:color w:val="000000"/>
                <w:sz w:val="20"/>
                <w:szCs w:val="20"/>
                <w:lang w:val="es-ES" w:eastAsia="es-MX"/>
              </w:rPr>
              <w:t>.</w:t>
            </w:r>
            <w:r w:rsidR="003C0AE4" w:rsidRPr="003C0AE4">
              <w:rPr>
                <w:rFonts w:ascii="Arial" w:eastAsia="Times New Roman" w:hAnsi="Arial" w:cs="Arial"/>
                <w:bCs/>
                <w:color w:val="000000"/>
                <w:sz w:val="20"/>
                <w:szCs w:val="20"/>
                <w:lang w:val="es-ES" w:eastAsia="es-MX"/>
              </w:rPr>
              <w:t xml:space="preserve"> </w:t>
            </w:r>
          </w:p>
        </w:tc>
        <w:tc>
          <w:tcPr>
            <w:tcW w:w="2942" w:type="dxa"/>
            <w:shd w:val="clear" w:color="auto" w:fill="33CCFF"/>
          </w:tcPr>
          <w:p w14:paraId="5A3C556A" w14:textId="77777777" w:rsidR="006C53A0" w:rsidRPr="003C0AE4" w:rsidRDefault="003C0AE4" w:rsidP="003C0AE4">
            <w:pPr>
              <w:spacing w:before="100" w:beforeAutospacing="1" w:after="100" w:afterAutospacing="1"/>
              <w:rPr>
                <w:rFonts w:ascii="Arial" w:eastAsia="Times New Roman" w:hAnsi="Arial" w:cs="Arial"/>
                <w:b/>
                <w:bCs/>
                <w:color w:val="000000"/>
                <w:sz w:val="20"/>
                <w:szCs w:val="20"/>
                <w:lang w:val="es-ES" w:eastAsia="es-MX"/>
              </w:rPr>
            </w:pPr>
            <w:r w:rsidRPr="003C0AE4">
              <w:rPr>
                <w:rFonts w:ascii="Arial" w:eastAsia="Times New Roman" w:hAnsi="Arial" w:cs="Arial"/>
                <w:b/>
                <w:bCs/>
                <w:color w:val="000000"/>
                <w:sz w:val="20"/>
                <w:szCs w:val="20"/>
                <w:lang w:val="es-ES" w:eastAsia="es-MX"/>
              </w:rPr>
              <w:t>Progresista:</w:t>
            </w:r>
          </w:p>
          <w:p w14:paraId="7C8A5178" w14:textId="6F628775" w:rsidR="003C0AE4" w:rsidRPr="003C0AE4" w:rsidRDefault="003C0AE4" w:rsidP="003C0AE4">
            <w:pPr>
              <w:pStyle w:val="Prrafodelista"/>
              <w:numPr>
                <w:ilvl w:val="0"/>
                <w:numId w:val="5"/>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Poca orientación y control.</w:t>
            </w:r>
          </w:p>
          <w:p w14:paraId="31F3938F" w14:textId="59F58C8F" w:rsidR="003C0AE4" w:rsidRPr="003C0AE4" w:rsidRDefault="003C0AE4" w:rsidP="003C0AE4">
            <w:pPr>
              <w:pStyle w:val="Prrafodelista"/>
              <w:numPr>
                <w:ilvl w:val="0"/>
                <w:numId w:val="5"/>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Problemas en la estructuración de los contenidos.</w:t>
            </w:r>
          </w:p>
          <w:p w14:paraId="3C1E4296" w14:textId="59EB6293" w:rsidR="003C0AE4" w:rsidRPr="003C0AE4" w:rsidRDefault="003C0AE4" w:rsidP="003C0AE4">
            <w:pPr>
              <w:pStyle w:val="Prrafodelista"/>
              <w:numPr>
                <w:ilvl w:val="0"/>
                <w:numId w:val="5"/>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Necesidad de cuantiosos recursos materiales y personal de alta calificación.</w:t>
            </w:r>
          </w:p>
          <w:p w14:paraId="6323B6B8" w14:textId="77777777" w:rsidR="003C0AE4" w:rsidRPr="003C0AE4" w:rsidRDefault="003C0AE4" w:rsidP="003C0AE4">
            <w:pPr>
              <w:spacing w:before="100" w:beforeAutospacing="1" w:after="100" w:afterAutospacing="1"/>
              <w:rPr>
                <w:rFonts w:ascii="Arial" w:eastAsia="Times New Roman" w:hAnsi="Arial" w:cs="Arial"/>
                <w:b/>
                <w:bCs/>
                <w:color w:val="000000"/>
                <w:sz w:val="20"/>
                <w:szCs w:val="20"/>
                <w:lang w:val="es-ES" w:eastAsia="es-MX"/>
              </w:rPr>
            </w:pPr>
            <w:r w:rsidRPr="003C0AE4">
              <w:rPr>
                <w:rFonts w:ascii="Arial" w:eastAsia="Times New Roman" w:hAnsi="Arial" w:cs="Arial"/>
                <w:b/>
                <w:bCs/>
                <w:color w:val="000000"/>
                <w:sz w:val="20"/>
                <w:szCs w:val="20"/>
                <w:lang w:val="es-ES" w:eastAsia="es-MX"/>
              </w:rPr>
              <w:t>Conservadora:</w:t>
            </w:r>
          </w:p>
          <w:p w14:paraId="4D104A4A" w14:textId="6E2E26A1" w:rsidR="003C0AE4" w:rsidRPr="003C0AE4" w:rsidRDefault="000410DD" w:rsidP="003C0AE4">
            <w:pPr>
              <w:pStyle w:val="Prrafodelista"/>
              <w:numPr>
                <w:ilvl w:val="0"/>
                <w:numId w:val="4"/>
              </w:numPr>
              <w:spacing w:before="100" w:beforeAutospacing="1" w:after="100" w:afterAutospacing="1"/>
              <w:rPr>
                <w:rFonts w:ascii="Arial" w:eastAsia="Times New Roman" w:hAnsi="Arial" w:cs="Arial"/>
                <w:b/>
                <w:bCs/>
                <w:color w:val="000000"/>
                <w:sz w:val="20"/>
                <w:szCs w:val="20"/>
                <w:lang w:val="es-ES" w:eastAsia="es-MX"/>
              </w:rPr>
            </w:pPr>
            <w:r w:rsidRPr="003C0AE4">
              <w:rPr>
                <w:rFonts w:ascii="Arial" w:eastAsia="Times New Roman" w:hAnsi="Arial" w:cs="Arial"/>
                <w:bCs/>
                <w:color w:val="000000"/>
                <w:sz w:val="20"/>
                <w:szCs w:val="20"/>
                <w:lang w:val="es-ES" w:eastAsia="es-MX"/>
              </w:rPr>
              <w:t>Pérdida</w:t>
            </w:r>
            <w:r w:rsidR="003C0AE4" w:rsidRPr="003C0AE4">
              <w:rPr>
                <w:rFonts w:ascii="Arial" w:eastAsia="Times New Roman" w:hAnsi="Arial" w:cs="Arial"/>
                <w:bCs/>
                <w:color w:val="000000"/>
                <w:sz w:val="20"/>
                <w:szCs w:val="20"/>
                <w:lang w:val="es-ES" w:eastAsia="es-MX"/>
              </w:rPr>
              <w:t xml:space="preserve"> de identidad.</w:t>
            </w:r>
          </w:p>
          <w:p w14:paraId="34F4449E" w14:textId="6571F34B" w:rsidR="003C0AE4" w:rsidRPr="003C0AE4" w:rsidRDefault="003C0AE4" w:rsidP="003C0AE4">
            <w:pPr>
              <w:pStyle w:val="Prrafodelista"/>
              <w:numPr>
                <w:ilvl w:val="0"/>
                <w:numId w:val="4"/>
              </w:numPr>
              <w:spacing w:before="100" w:beforeAutospacing="1" w:after="100" w:afterAutospacing="1"/>
              <w:rPr>
                <w:rFonts w:ascii="Arial" w:eastAsia="Times New Roman" w:hAnsi="Arial" w:cs="Arial"/>
                <w:b/>
                <w:bCs/>
                <w:color w:val="000000"/>
                <w:sz w:val="20"/>
                <w:szCs w:val="20"/>
                <w:lang w:val="es-ES" w:eastAsia="es-MX"/>
              </w:rPr>
            </w:pPr>
            <w:r w:rsidRPr="003C0AE4">
              <w:rPr>
                <w:rFonts w:ascii="Arial" w:eastAsia="Times New Roman" w:hAnsi="Arial" w:cs="Arial"/>
                <w:bCs/>
                <w:color w:val="000000"/>
                <w:sz w:val="20"/>
                <w:szCs w:val="20"/>
                <w:lang w:val="es-ES" w:eastAsia="es-MX"/>
              </w:rPr>
              <w:t xml:space="preserve">Conocimientos divididos e n asignaturas, sin posibilidad de </w:t>
            </w:r>
            <w:r w:rsidR="000410DD" w:rsidRPr="003C0AE4">
              <w:rPr>
                <w:rFonts w:ascii="Arial" w:eastAsia="Times New Roman" w:hAnsi="Arial" w:cs="Arial"/>
                <w:bCs/>
                <w:color w:val="000000"/>
                <w:sz w:val="20"/>
                <w:szCs w:val="20"/>
                <w:lang w:val="es-ES" w:eastAsia="es-MX"/>
              </w:rPr>
              <w:t>interrelación</w:t>
            </w:r>
            <w:r w:rsidRPr="003C0AE4">
              <w:rPr>
                <w:rFonts w:ascii="Arial" w:eastAsia="Times New Roman" w:hAnsi="Arial" w:cs="Arial"/>
                <w:bCs/>
                <w:color w:val="000000"/>
                <w:sz w:val="20"/>
                <w:szCs w:val="20"/>
                <w:lang w:val="es-ES" w:eastAsia="es-MX"/>
              </w:rPr>
              <w:t>.</w:t>
            </w:r>
          </w:p>
          <w:p w14:paraId="1BECA56A" w14:textId="7D60B710" w:rsidR="003C0AE4" w:rsidRPr="003C0AE4" w:rsidRDefault="003C0AE4" w:rsidP="003C0AE4">
            <w:pPr>
              <w:pStyle w:val="Prrafodelista"/>
              <w:numPr>
                <w:ilvl w:val="0"/>
                <w:numId w:val="4"/>
              </w:numPr>
              <w:spacing w:before="100" w:beforeAutospacing="1" w:after="100" w:afterAutospacing="1"/>
              <w:rPr>
                <w:rFonts w:ascii="Arial" w:eastAsia="Times New Roman" w:hAnsi="Arial" w:cs="Arial"/>
                <w:b/>
                <w:bCs/>
                <w:color w:val="000000"/>
                <w:sz w:val="20"/>
                <w:szCs w:val="20"/>
                <w:lang w:val="es-ES" w:eastAsia="es-MX"/>
              </w:rPr>
            </w:pPr>
            <w:r w:rsidRPr="003C0AE4">
              <w:rPr>
                <w:rFonts w:ascii="Arial" w:eastAsia="Times New Roman" w:hAnsi="Arial" w:cs="Arial"/>
                <w:bCs/>
                <w:color w:val="000000"/>
                <w:sz w:val="20"/>
                <w:szCs w:val="20"/>
                <w:lang w:val="es-ES" w:eastAsia="es-MX"/>
              </w:rPr>
              <w:t>Da por sentado que para el alumno aprenda debe de tener suficiente información en su mente.</w:t>
            </w:r>
          </w:p>
        </w:tc>
      </w:tr>
      <w:tr w:rsidR="00E71394" w14:paraId="0FD3A226" w14:textId="77777777" w:rsidTr="00F6032F">
        <w:trPr>
          <w:divId w:val="1736775259"/>
        </w:trPr>
        <w:tc>
          <w:tcPr>
            <w:tcW w:w="3242" w:type="dxa"/>
            <w:shd w:val="clear" w:color="auto" w:fill="9966FF"/>
          </w:tcPr>
          <w:p w14:paraId="46FABD42" w14:textId="77777777" w:rsidR="006C53A0" w:rsidRDefault="006C53A0" w:rsidP="006C53A0">
            <w:pPr>
              <w:spacing w:before="100" w:beforeAutospacing="1" w:after="100" w:afterAutospacing="1"/>
              <w:rPr>
                <w:rFonts w:ascii="Arial" w:eastAsia="Times New Roman" w:hAnsi="Arial" w:cs="Arial"/>
                <w:b/>
                <w:bCs/>
                <w:color w:val="000000"/>
                <w:sz w:val="24"/>
                <w:szCs w:val="20"/>
                <w:lang w:val="es-ES" w:eastAsia="es-MX"/>
              </w:rPr>
            </w:pPr>
            <w:r w:rsidRPr="0071153C">
              <w:rPr>
                <w:rFonts w:ascii="Arial" w:eastAsia="Times New Roman" w:hAnsi="Arial" w:cs="Arial"/>
                <w:b/>
                <w:bCs/>
                <w:color w:val="000000"/>
                <w:sz w:val="24"/>
                <w:szCs w:val="20"/>
                <w:lang w:val="es-ES" w:eastAsia="es-MX"/>
              </w:rPr>
              <w:t>2.-Diferencia entre función de la educación en Hegel y en Marx.</w:t>
            </w:r>
          </w:p>
          <w:p w14:paraId="1379DD22" w14:textId="77777777" w:rsidR="00510B26" w:rsidRDefault="00510B26" w:rsidP="006C53A0">
            <w:pPr>
              <w:spacing w:before="100" w:beforeAutospacing="1" w:after="100" w:afterAutospacing="1"/>
              <w:rPr>
                <w:rFonts w:ascii="Arial" w:eastAsia="Times New Roman" w:hAnsi="Arial" w:cs="Arial"/>
                <w:b/>
                <w:bCs/>
                <w:color w:val="000000"/>
                <w:sz w:val="24"/>
                <w:szCs w:val="20"/>
                <w:lang w:val="es-ES" w:eastAsia="es-MX"/>
              </w:rPr>
            </w:pPr>
            <w:r>
              <w:rPr>
                <w:noProof/>
                <w:lang w:val="es-MX" w:eastAsia="es-MX"/>
              </w:rPr>
              <w:drawing>
                <wp:inline distT="0" distB="0" distL="0" distR="0" wp14:anchorId="51E60EA2" wp14:editId="0E1D4201">
                  <wp:extent cx="1604561" cy="1519118"/>
                  <wp:effectExtent l="0" t="0" r="0" b="5080"/>
                  <wp:docPr id="8" name="Imagen 8" descr="Biografia de Georg Wilhelm Friedrich Hegel ✔️ - Datosdefamo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ografia de Georg Wilhelm Friedrich Hegel ✔️ - Datosdefamos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938" cy="1524209"/>
                          </a:xfrm>
                          <a:prstGeom prst="rect">
                            <a:avLst/>
                          </a:prstGeom>
                          <a:noFill/>
                          <a:ln>
                            <a:noFill/>
                          </a:ln>
                        </pic:spPr>
                      </pic:pic>
                    </a:graphicData>
                  </a:graphic>
                </wp:inline>
              </w:drawing>
            </w:r>
          </w:p>
          <w:p w14:paraId="70376461" w14:textId="36F5028A" w:rsidR="00510B26" w:rsidRPr="0071153C" w:rsidRDefault="00510B26" w:rsidP="006C53A0">
            <w:pPr>
              <w:spacing w:before="100" w:beforeAutospacing="1" w:after="100" w:afterAutospacing="1"/>
              <w:rPr>
                <w:rFonts w:ascii="Arial" w:eastAsia="Times New Roman" w:hAnsi="Arial" w:cs="Arial"/>
                <w:b/>
                <w:bCs/>
                <w:color w:val="000000"/>
                <w:sz w:val="24"/>
                <w:szCs w:val="20"/>
                <w:lang w:val="es-ES" w:eastAsia="es-MX"/>
              </w:rPr>
            </w:pPr>
            <w:r>
              <w:rPr>
                <w:noProof/>
                <w:lang w:val="es-MX" w:eastAsia="es-MX"/>
              </w:rPr>
              <w:lastRenderedPageBreak/>
              <w:drawing>
                <wp:inline distT="0" distB="0" distL="0" distR="0" wp14:anchorId="7424C112" wp14:editId="22DE79E2">
                  <wp:extent cx="1618890" cy="2154984"/>
                  <wp:effectExtent l="0" t="0" r="635" b="0"/>
                  <wp:docPr id="9" name="Imagen 9" descr="Karl Marx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l Marx - Wikipedia, la enciclopedia lib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2246" cy="2159452"/>
                          </a:xfrm>
                          <a:prstGeom prst="rect">
                            <a:avLst/>
                          </a:prstGeom>
                          <a:noFill/>
                          <a:ln>
                            <a:noFill/>
                          </a:ln>
                        </pic:spPr>
                      </pic:pic>
                    </a:graphicData>
                  </a:graphic>
                </wp:inline>
              </w:drawing>
            </w:r>
          </w:p>
        </w:tc>
        <w:tc>
          <w:tcPr>
            <w:tcW w:w="1751" w:type="dxa"/>
            <w:shd w:val="clear" w:color="auto" w:fill="9966FF"/>
          </w:tcPr>
          <w:p w14:paraId="1812DBB8" w14:textId="380C8CF4" w:rsidR="00041213" w:rsidRPr="00041213" w:rsidRDefault="00041213" w:rsidP="00041213">
            <w:pPr>
              <w:spacing w:before="100" w:beforeAutospacing="1" w:after="100" w:afterAutospacing="1"/>
              <w:rPr>
                <w:rFonts w:ascii="Arial" w:hAnsi="Arial" w:cs="Arial"/>
                <w:sz w:val="20"/>
                <w:szCs w:val="20"/>
              </w:rPr>
            </w:pPr>
            <w:r w:rsidRPr="00041213">
              <w:rPr>
                <w:rFonts w:ascii="Arial" w:hAnsi="Arial" w:cs="Arial"/>
                <w:sz w:val="20"/>
                <w:szCs w:val="20"/>
              </w:rPr>
              <w:lastRenderedPageBreak/>
              <w:t>Hegel mencionaba que era un ir y venir constante porque era un proceso de pérdida y reconocimiento era una construcción progresiva donde había una formación intelectual y moral como ser libre e espiritual.</w:t>
            </w:r>
            <w:r>
              <w:rPr>
                <w:rFonts w:ascii="Arial" w:hAnsi="Arial" w:cs="Arial"/>
                <w:sz w:val="20"/>
                <w:szCs w:val="20"/>
              </w:rPr>
              <w:t xml:space="preserve">                                                </w:t>
            </w:r>
            <w:r w:rsidRPr="00041213">
              <w:rPr>
                <w:rFonts w:ascii="Arial" w:hAnsi="Arial" w:cs="Arial"/>
                <w:sz w:val="20"/>
                <w:szCs w:val="20"/>
              </w:rPr>
              <w:lastRenderedPageBreak/>
              <w:t>Marx consideraba que la educación era integral porque era una forma de instrucción al trabajo intelectual, de pensamiento y a la teoría y una producción al trabajo manual, accional y práctico</w:t>
            </w:r>
            <w:r>
              <w:rPr>
                <w:rFonts w:ascii="Arial" w:hAnsi="Arial" w:cs="Arial"/>
                <w:sz w:val="20"/>
                <w:szCs w:val="20"/>
              </w:rPr>
              <w:t>,</w:t>
            </w:r>
          </w:p>
        </w:tc>
        <w:tc>
          <w:tcPr>
            <w:tcW w:w="6059" w:type="dxa"/>
            <w:shd w:val="clear" w:color="auto" w:fill="9966FF"/>
          </w:tcPr>
          <w:p w14:paraId="54884FB2" w14:textId="1ABA3C6D" w:rsidR="006C53A0" w:rsidRDefault="000410DD" w:rsidP="00041213">
            <w:pPr>
              <w:spacing w:before="100" w:beforeAutospacing="1" w:after="100" w:afterAutospacing="1"/>
              <w:rPr>
                <w:rFonts w:ascii="Arial" w:eastAsia="Times New Roman" w:hAnsi="Arial" w:cs="Arial"/>
                <w:b/>
                <w:bCs/>
                <w:color w:val="000000"/>
                <w:sz w:val="20"/>
                <w:szCs w:val="20"/>
                <w:lang w:val="es-ES" w:eastAsia="es-MX"/>
              </w:rPr>
            </w:pPr>
            <w:r w:rsidRPr="00041213">
              <w:rPr>
                <w:rFonts w:ascii="Arial" w:eastAsia="Times New Roman" w:hAnsi="Arial" w:cs="Arial"/>
                <w:b/>
                <w:bCs/>
                <w:color w:val="000000"/>
                <w:sz w:val="20"/>
                <w:szCs w:val="20"/>
                <w:lang w:val="es-ES" w:eastAsia="es-MX"/>
              </w:rPr>
              <w:lastRenderedPageBreak/>
              <w:t>Educación</w:t>
            </w:r>
            <w:r w:rsidR="00041213" w:rsidRPr="00041213">
              <w:rPr>
                <w:rFonts w:ascii="Arial" w:eastAsia="Times New Roman" w:hAnsi="Arial" w:cs="Arial"/>
                <w:b/>
                <w:bCs/>
                <w:color w:val="000000"/>
                <w:sz w:val="20"/>
                <w:szCs w:val="20"/>
                <w:lang w:val="es-ES" w:eastAsia="es-MX"/>
              </w:rPr>
              <w:t xml:space="preserve"> Hegel:</w:t>
            </w:r>
          </w:p>
          <w:p w14:paraId="64F23CF1" w14:textId="5E64F633" w:rsidR="00041213" w:rsidRDefault="00041213" w:rsidP="00041213">
            <w:pPr>
              <w:pStyle w:val="Prrafodelista"/>
              <w:numPr>
                <w:ilvl w:val="0"/>
                <w:numId w:val="6"/>
              </w:numPr>
              <w:spacing w:before="100" w:beforeAutospacing="1" w:after="100" w:afterAutospacing="1"/>
              <w:rPr>
                <w:rFonts w:ascii="Arial" w:eastAsia="Times New Roman" w:hAnsi="Arial" w:cs="Arial"/>
                <w:bCs/>
                <w:color w:val="000000"/>
                <w:sz w:val="20"/>
                <w:szCs w:val="20"/>
                <w:lang w:val="es-ES" w:eastAsia="es-MX"/>
              </w:rPr>
            </w:pPr>
            <w:r w:rsidRPr="00041213">
              <w:rPr>
                <w:rFonts w:ascii="Arial" w:eastAsia="Times New Roman" w:hAnsi="Arial" w:cs="Arial"/>
                <w:bCs/>
                <w:color w:val="000000"/>
                <w:sz w:val="20"/>
                <w:szCs w:val="20"/>
                <w:lang w:val="es-ES" w:eastAsia="es-MX"/>
              </w:rPr>
              <w:t>Lugar intermedio entre la familia y el mundo real.</w:t>
            </w:r>
          </w:p>
          <w:p w14:paraId="6245FB89" w14:textId="71EEB91B" w:rsidR="00041213" w:rsidRDefault="00041213" w:rsidP="00041213">
            <w:pPr>
              <w:pStyle w:val="Prrafodelista"/>
              <w:numPr>
                <w:ilvl w:val="0"/>
                <w:numId w:val="6"/>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Formación de la conciencia.</w:t>
            </w:r>
          </w:p>
          <w:p w14:paraId="6E402DAD" w14:textId="2ADE048D" w:rsidR="00041213" w:rsidRPr="00041213" w:rsidRDefault="00041213" w:rsidP="00041213">
            <w:pPr>
              <w:pStyle w:val="Prrafodelista"/>
              <w:numPr>
                <w:ilvl w:val="0"/>
                <w:numId w:val="6"/>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Estado de razón y libertad.</w:t>
            </w:r>
          </w:p>
          <w:p w14:paraId="7E76DDDA" w14:textId="242A1553" w:rsidR="00041213" w:rsidRDefault="000410DD" w:rsidP="00041213">
            <w:pPr>
              <w:spacing w:before="100" w:beforeAutospacing="1" w:after="100" w:afterAutospacing="1"/>
              <w:rPr>
                <w:rFonts w:ascii="Arial" w:eastAsia="Times New Roman" w:hAnsi="Arial" w:cs="Arial"/>
                <w:b/>
                <w:bCs/>
                <w:color w:val="000000"/>
                <w:sz w:val="20"/>
                <w:szCs w:val="20"/>
                <w:lang w:val="es-ES" w:eastAsia="es-MX"/>
              </w:rPr>
            </w:pPr>
            <w:r w:rsidRPr="00041213">
              <w:rPr>
                <w:rFonts w:ascii="Arial" w:eastAsia="Times New Roman" w:hAnsi="Arial" w:cs="Arial"/>
                <w:b/>
                <w:bCs/>
                <w:color w:val="000000"/>
                <w:sz w:val="20"/>
                <w:szCs w:val="20"/>
                <w:lang w:val="es-ES" w:eastAsia="es-MX"/>
              </w:rPr>
              <w:t>Educación</w:t>
            </w:r>
            <w:r w:rsidR="00041213" w:rsidRPr="00041213">
              <w:rPr>
                <w:rFonts w:ascii="Arial" w:eastAsia="Times New Roman" w:hAnsi="Arial" w:cs="Arial"/>
                <w:b/>
                <w:bCs/>
                <w:color w:val="000000"/>
                <w:sz w:val="20"/>
                <w:szCs w:val="20"/>
                <w:lang w:val="es-ES" w:eastAsia="es-MX"/>
              </w:rPr>
              <w:t xml:space="preserve"> Marx:</w:t>
            </w:r>
          </w:p>
          <w:p w14:paraId="35B3EB83" w14:textId="533D380C" w:rsidR="000410DD" w:rsidRPr="000410DD" w:rsidRDefault="000410DD" w:rsidP="000410DD">
            <w:pPr>
              <w:pStyle w:val="Prrafodelista"/>
              <w:numPr>
                <w:ilvl w:val="0"/>
                <w:numId w:val="8"/>
              </w:numPr>
              <w:spacing w:before="100" w:beforeAutospacing="1" w:after="100" w:afterAutospacing="1"/>
              <w:rPr>
                <w:rFonts w:ascii="Arial" w:eastAsia="Times New Roman" w:hAnsi="Arial" w:cs="Arial"/>
                <w:bCs/>
                <w:color w:val="000000"/>
                <w:sz w:val="20"/>
                <w:szCs w:val="20"/>
                <w:lang w:val="es-ES" w:eastAsia="es-MX"/>
              </w:rPr>
            </w:pPr>
            <w:r w:rsidRPr="000410DD">
              <w:rPr>
                <w:rFonts w:ascii="Arial" w:eastAsia="Times New Roman" w:hAnsi="Arial" w:cs="Arial"/>
                <w:bCs/>
                <w:color w:val="000000"/>
                <w:sz w:val="20"/>
                <w:szCs w:val="20"/>
                <w:lang w:val="es-ES" w:eastAsia="es-MX"/>
              </w:rPr>
              <w:t>Valores, actitudes y hábitos sociales.</w:t>
            </w:r>
          </w:p>
          <w:p w14:paraId="7D3BA99F" w14:textId="77777777" w:rsidR="000410DD" w:rsidRPr="000410DD" w:rsidRDefault="000410DD" w:rsidP="000410DD">
            <w:pPr>
              <w:pStyle w:val="Prrafodelista"/>
              <w:numPr>
                <w:ilvl w:val="0"/>
                <w:numId w:val="8"/>
              </w:numPr>
              <w:spacing w:before="100" w:beforeAutospacing="1" w:after="100" w:afterAutospacing="1"/>
              <w:rPr>
                <w:rFonts w:ascii="Arial" w:eastAsia="Times New Roman" w:hAnsi="Arial" w:cs="Arial"/>
                <w:bCs/>
                <w:color w:val="000000"/>
                <w:szCs w:val="20"/>
                <w:lang w:val="es-ES" w:eastAsia="es-MX"/>
              </w:rPr>
            </w:pPr>
            <w:r w:rsidRPr="000410DD">
              <w:rPr>
                <w:rFonts w:ascii="Arial" w:eastAsia="Times New Roman" w:hAnsi="Arial" w:cs="Arial"/>
                <w:bCs/>
                <w:color w:val="000000"/>
                <w:sz w:val="20"/>
                <w:szCs w:val="20"/>
                <w:lang w:val="es-ES" w:eastAsia="es-MX"/>
              </w:rPr>
              <w:t>Garantizar el desarrollo global de la personalidad.</w:t>
            </w:r>
          </w:p>
          <w:p w14:paraId="4BF6A7FF" w14:textId="77777777" w:rsidR="000410DD" w:rsidRPr="00510B26" w:rsidRDefault="000410DD" w:rsidP="000410DD">
            <w:pPr>
              <w:pStyle w:val="Prrafodelista"/>
              <w:numPr>
                <w:ilvl w:val="0"/>
                <w:numId w:val="8"/>
              </w:numPr>
              <w:spacing w:before="100" w:beforeAutospacing="1" w:after="100" w:afterAutospacing="1"/>
              <w:rPr>
                <w:rFonts w:ascii="Arial" w:eastAsia="Times New Roman" w:hAnsi="Arial" w:cs="Arial"/>
                <w:bCs/>
                <w:color w:val="000000"/>
                <w:szCs w:val="20"/>
                <w:lang w:val="es-ES" w:eastAsia="es-MX"/>
              </w:rPr>
            </w:pPr>
            <w:r>
              <w:rPr>
                <w:rFonts w:ascii="Arial" w:eastAsia="Times New Roman" w:hAnsi="Arial" w:cs="Arial"/>
                <w:bCs/>
                <w:color w:val="000000"/>
                <w:sz w:val="20"/>
                <w:szCs w:val="20"/>
                <w:lang w:val="es-ES" w:eastAsia="es-MX"/>
              </w:rPr>
              <w:t>Relación dual entre educador y educando.</w:t>
            </w:r>
          </w:p>
          <w:p w14:paraId="2683ECB3" w14:textId="63BA53A4" w:rsidR="00510B26" w:rsidRPr="00510B26" w:rsidRDefault="00510B26" w:rsidP="00510B26">
            <w:pPr>
              <w:spacing w:before="100" w:beforeAutospacing="1" w:after="100" w:afterAutospacing="1"/>
              <w:ind w:left="360"/>
              <w:rPr>
                <w:rFonts w:ascii="Arial" w:eastAsia="Times New Roman" w:hAnsi="Arial" w:cs="Arial"/>
                <w:bCs/>
                <w:color w:val="000000"/>
                <w:szCs w:val="20"/>
                <w:lang w:val="es-ES" w:eastAsia="es-MX"/>
              </w:rPr>
            </w:pPr>
            <w:r>
              <w:rPr>
                <w:noProof/>
                <w:lang w:val="es-MX" w:eastAsia="es-MX"/>
              </w:rPr>
              <w:lastRenderedPageBreak/>
              <w:drawing>
                <wp:inline distT="0" distB="0" distL="0" distR="0" wp14:anchorId="7E279876" wp14:editId="30653F05">
                  <wp:extent cx="3502468" cy="2626851"/>
                  <wp:effectExtent l="0" t="0" r="3175" b="2540"/>
                  <wp:docPr id="1" name="Imagen 1" descr="Diferencias entre hegel y 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erencias entre hegel y mar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088" cy="2628816"/>
                          </a:xfrm>
                          <a:prstGeom prst="rect">
                            <a:avLst/>
                          </a:prstGeom>
                          <a:noFill/>
                          <a:ln>
                            <a:noFill/>
                          </a:ln>
                        </pic:spPr>
                      </pic:pic>
                    </a:graphicData>
                  </a:graphic>
                </wp:inline>
              </w:drawing>
            </w:r>
          </w:p>
        </w:tc>
        <w:tc>
          <w:tcPr>
            <w:tcW w:w="2942" w:type="dxa"/>
            <w:shd w:val="clear" w:color="auto" w:fill="9966FF"/>
          </w:tcPr>
          <w:p w14:paraId="22615B35" w14:textId="00AB0E66" w:rsidR="006C53A0" w:rsidRDefault="000410DD" w:rsidP="00041213">
            <w:p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
                <w:bCs/>
                <w:color w:val="000000"/>
                <w:sz w:val="20"/>
                <w:szCs w:val="20"/>
                <w:lang w:val="es-ES" w:eastAsia="es-MX"/>
              </w:rPr>
              <w:lastRenderedPageBreak/>
              <w:t>Educación</w:t>
            </w:r>
            <w:r w:rsidR="00041213">
              <w:rPr>
                <w:rFonts w:ascii="Arial" w:eastAsia="Times New Roman" w:hAnsi="Arial" w:cs="Arial"/>
                <w:b/>
                <w:bCs/>
                <w:color w:val="000000"/>
                <w:sz w:val="20"/>
                <w:szCs w:val="20"/>
                <w:lang w:val="es-ES" w:eastAsia="es-MX"/>
              </w:rPr>
              <w:t xml:space="preserve"> Hegel:</w:t>
            </w:r>
          </w:p>
          <w:p w14:paraId="27066B01" w14:textId="793196E6" w:rsidR="000410DD" w:rsidRPr="000410DD" w:rsidRDefault="000410DD" w:rsidP="000410DD">
            <w:pPr>
              <w:pStyle w:val="Prrafodelista"/>
              <w:numPr>
                <w:ilvl w:val="0"/>
                <w:numId w:val="7"/>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 xml:space="preserve">Idealismo. </w:t>
            </w:r>
          </w:p>
          <w:p w14:paraId="2F1485F4" w14:textId="7C4FF959" w:rsidR="00041213" w:rsidRDefault="000410DD" w:rsidP="00041213">
            <w:p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
                <w:bCs/>
                <w:color w:val="000000"/>
                <w:sz w:val="20"/>
                <w:szCs w:val="20"/>
                <w:lang w:val="es-ES" w:eastAsia="es-MX"/>
              </w:rPr>
              <w:t>Educación</w:t>
            </w:r>
            <w:r w:rsidR="00041213">
              <w:rPr>
                <w:rFonts w:ascii="Arial" w:eastAsia="Times New Roman" w:hAnsi="Arial" w:cs="Arial"/>
                <w:b/>
                <w:bCs/>
                <w:color w:val="000000"/>
                <w:sz w:val="20"/>
                <w:szCs w:val="20"/>
                <w:lang w:val="es-ES" w:eastAsia="es-MX"/>
              </w:rPr>
              <w:t xml:space="preserve"> Marx:</w:t>
            </w:r>
          </w:p>
          <w:p w14:paraId="2E1C541D" w14:textId="53081C46" w:rsidR="000410DD" w:rsidRPr="000410DD" w:rsidRDefault="000410DD" w:rsidP="000410DD">
            <w:pPr>
              <w:pStyle w:val="Prrafodelista"/>
              <w:numPr>
                <w:ilvl w:val="0"/>
                <w:numId w:val="7"/>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Materialismo.</w:t>
            </w:r>
          </w:p>
        </w:tc>
      </w:tr>
      <w:tr w:rsidR="00E71394" w14:paraId="77AFBB23" w14:textId="77777777" w:rsidTr="00F6032F">
        <w:trPr>
          <w:divId w:val="1736775259"/>
        </w:trPr>
        <w:tc>
          <w:tcPr>
            <w:tcW w:w="3242" w:type="dxa"/>
            <w:shd w:val="clear" w:color="auto" w:fill="FF00FF"/>
          </w:tcPr>
          <w:p w14:paraId="372F802E" w14:textId="77777777" w:rsidR="006C53A0" w:rsidRDefault="006C53A0" w:rsidP="006C53A0">
            <w:pPr>
              <w:spacing w:before="100" w:beforeAutospacing="1" w:after="100" w:afterAutospacing="1"/>
              <w:rPr>
                <w:rFonts w:ascii="Arial" w:eastAsia="Times New Roman" w:hAnsi="Arial" w:cs="Arial"/>
                <w:b/>
                <w:bCs/>
                <w:color w:val="000000"/>
                <w:sz w:val="24"/>
                <w:szCs w:val="20"/>
                <w:lang w:val="es-ES" w:eastAsia="es-MX"/>
              </w:rPr>
            </w:pPr>
            <w:r w:rsidRPr="0071153C">
              <w:rPr>
                <w:rFonts w:ascii="Arial" w:eastAsia="Times New Roman" w:hAnsi="Arial" w:cs="Arial"/>
                <w:b/>
                <w:bCs/>
                <w:color w:val="000000"/>
                <w:sz w:val="24"/>
                <w:szCs w:val="20"/>
                <w:lang w:val="es-ES" w:eastAsia="es-MX"/>
              </w:rPr>
              <w:lastRenderedPageBreak/>
              <w:t xml:space="preserve">3.-La función reproductiva de la educación en </w:t>
            </w:r>
            <w:r w:rsidR="00F64579" w:rsidRPr="0071153C">
              <w:rPr>
                <w:rFonts w:ascii="Arial" w:eastAsia="Times New Roman" w:hAnsi="Arial" w:cs="Arial"/>
                <w:b/>
                <w:bCs/>
                <w:color w:val="000000"/>
                <w:sz w:val="24"/>
                <w:szCs w:val="20"/>
                <w:lang w:val="es-ES" w:eastAsia="es-MX"/>
              </w:rPr>
              <w:t>Bourdieu</w:t>
            </w:r>
            <w:r w:rsidRPr="0071153C">
              <w:rPr>
                <w:rFonts w:ascii="Arial" w:eastAsia="Times New Roman" w:hAnsi="Arial" w:cs="Arial"/>
                <w:b/>
                <w:bCs/>
                <w:color w:val="000000"/>
                <w:sz w:val="24"/>
                <w:szCs w:val="20"/>
                <w:lang w:val="es-ES" w:eastAsia="es-MX"/>
              </w:rPr>
              <w:t>.</w:t>
            </w:r>
          </w:p>
          <w:p w14:paraId="45003577" w14:textId="11E3D22D" w:rsidR="00510B26" w:rsidRPr="0071153C" w:rsidRDefault="00510B26" w:rsidP="006C53A0">
            <w:pPr>
              <w:spacing w:before="100" w:beforeAutospacing="1" w:after="100" w:afterAutospacing="1"/>
              <w:rPr>
                <w:rFonts w:ascii="Arial" w:eastAsia="Times New Roman" w:hAnsi="Arial" w:cs="Arial"/>
                <w:b/>
                <w:bCs/>
                <w:color w:val="000000"/>
                <w:sz w:val="24"/>
                <w:szCs w:val="20"/>
                <w:lang w:val="es-ES" w:eastAsia="es-MX"/>
              </w:rPr>
            </w:pPr>
            <w:r>
              <w:rPr>
                <w:noProof/>
                <w:lang w:val="es-MX" w:eastAsia="es-MX"/>
              </w:rPr>
              <w:lastRenderedPageBreak/>
              <w:drawing>
                <wp:inline distT="0" distB="0" distL="0" distR="0" wp14:anchorId="6C02BFA4" wp14:editId="3D3B3530">
                  <wp:extent cx="1525162" cy="2199098"/>
                  <wp:effectExtent l="0" t="0" r="0" b="0"/>
                  <wp:docPr id="10" name="Imagen 10" descr="Pierre Bourdie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rre Bourdieu - Wikipedia, la enciclopedia lib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8168" cy="2203432"/>
                          </a:xfrm>
                          <a:prstGeom prst="rect">
                            <a:avLst/>
                          </a:prstGeom>
                          <a:noFill/>
                          <a:ln>
                            <a:noFill/>
                          </a:ln>
                        </pic:spPr>
                      </pic:pic>
                    </a:graphicData>
                  </a:graphic>
                </wp:inline>
              </w:drawing>
            </w:r>
          </w:p>
        </w:tc>
        <w:tc>
          <w:tcPr>
            <w:tcW w:w="1751" w:type="dxa"/>
            <w:shd w:val="clear" w:color="auto" w:fill="FF00FF"/>
          </w:tcPr>
          <w:p w14:paraId="340FEFC5" w14:textId="6FA4048D" w:rsidR="006C53A0" w:rsidRPr="009B70FF" w:rsidRDefault="009B70FF" w:rsidP="009B70FF">
            <w:pPr>
              <w:spacing w:before="100" w:beforeAutospacing="1" w:after="100" w:afterAutospacing="1"/>
              <w:rPr>
                <w:rFonts w:ascii="Arial" w:eastAsia="Times New Roman" w:hAnsi="Arial" w:cs="Arial"/>
                <w:bCs/>
                <w:color w:val="000000"/>
                <w:sz w:val="20"/>
                <w:szCs w:val="20"/>
                <w:lang w:val="es-ES" w:eastAsia="es-MX"/>
              </w:rPr>
            </w:pPr>
            <w:r w:rsidRPr="009B70FF">
              <w:rPr>
                <w:rFonts w:ascii="Arial" w:eastAsia="Times New Roman" w:hAnsi="Arial" w:cs="Arial"/>
                <w:bCs/>
                <w:color w:val="000000"/>
                <w:sz w:val="20"/>
                <w:szCs w:val="20"/>
                <w:lang w:val="es-ES" w:eastAsia="es-MX"/>
              </w:rPr>
              <w:lastRenderedPageBreak/>
              <w:t xml:space="preserve">Destaca la importancia de la educación en la gestión cultural y social; para Bourdieu la familia es clave del éxito en la escuela, </w:t>
            </w:r>
            <w:r w:rsidRPr="009B70FF">
              <w:rPr>
                <w:rFonts w:ascii="Arial" w:hAnsi="Arial" w:cs="Arial"/>
                <w:sz w:val="20"/>
                <w:szCs w:val="20"/>
              </w:rPr>
              <w:t xml:space="preserve">lo transmitido a su persona en este sentido la educación legítimas cierto saberes culturales que inmersos dentro del contexto de </w:t>
            </w:r>
            <w:r w:rsidRPr="009B70FF">
              <w:rPr>
                <w:rFonts w:ascii="Arial" w:hAnsi="Arial" w:cs="Arial"/>
                <w:sz w:val="20"/>
                <w:szCs w:val="20"/>
              </w:rPr>
              <w:lastRenderedPageBreak/>
              <w:t>la educación se ven absolutamente reproducidos</w:t>
            </w:r>
          </w:p>
        </w:tc>
        <w:tc>
          <w:tcPr>
            <w:tcW w:w="6059" w:type="dxa"/>
            <w:shd w:val="clear" w:color="auto" w:fill="FF00FF"/>
          </w:tcPr>
          <w:p w14:paraId="568B95A1" w14:textId="77777777" w:rsidR="006C53A0" w:rsidRDefault="003D25A5" w:rsidP="003D25A5">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lastRenderedPageBreak/>
              <w:t>La educación en Bourdieu:</w:t>
            </w:r>
          </w:p>
          <w:p w14:paraId="0FC20128" w14:textId="77777777" w:rsidR="00BB5194" w:rsidRDefault="00BB5194" w:rsidP="00BB5194">
            <w:pPr>
              <w:pStyle w:val="Prrafodelista"/>
              <w:numPr>
                <w:ilvl w:val="0"/>
                <w:numId w:val="7"/>
              </w:numPr>
              <w:spacing w:before="100" w:beforeAutospacing="1" w:after="100" w:afterAutospacing="1"/>
              <w:rPr>
                <w:rFonts w:ascii="Arial" w:eastAsia="Times New Roman" w:hAnsi="Arial" w:cs="Arial"/>
                <w:bCs/>
                <w:color w:val="000000"/>
                <w:sz w:val="20"/>
                <w:szCs w:val="20"/>
                <w:lang w:val="es-ES" w:eastAsia="es-MX"/>
              </w:rPr>
            </w:pPr>
            <w:r w:rsidRPr="00BB5194">
              <w:rPr>
                <w:rFonts w:ascii="Arial" w:eastAsia="Times New Roman" w:hAnsi="Arial" w:cs="Arial"/>
                <w:bCs/>
                <w:color w:val="000000"/>
                <w:sz w:val="20"/>
                <w:szCs w:val="20"/>
                <w:lang w:val="es-ES" w:eastAsia="es-MX"/>
              </w:rPr>
              <w:t>Existencia de un espacio  social</w:t>
            </w:r>
            <w:r>
              <w:rPr>
                <w:rFonts w:ascii="Arial" w:eastAsia="Times New Roman" w:hAnsi="Arial" w:cs="Arial"/>
                <w:bCs/>
                <w:color w:val="000000"/>
                <w:sz w:val="20"/>
                <w:szCs w:val="20"/>
                <w:lang w:val="es-ES" w:eastAsia="es-MX"/>
              </w:rPr>
              <w:t xml:space="preserve"> compuesto por varios dominios (económicos, </w:t>
            </w:r>
            <w:r w:rsidR="009877EB">
              <w:rPr>
                <w:rFonts w:ascii="Arial" w:eastAsia="Times New Roman" w:hAnsi="Arial" w:cs="Arial"/>
                <w:bCs/>
                <w:color w:val="000000"/>
                <w:sz w:val="20"/>
                <w:szCs w:val="20"/>
                <w:lang w:val="es-ES" w:eastAsia="es-MX"/>
              </w:rPr>
              <w:t>culturales</w:t>
            </w:r>
            <w:r>
              <w:rPr>
                <w:rFonts w:ascii="Arial" w:eastAsia="Times New Roman" w:hAnsi="Arial" w:cs="Arial"/>
                <w:bCs/>
                <w:color w:val="000000"/>
                <w:sz w:val="20"/>
                <w:szCs w:val="20"/>
                <w:lang w:val="es-ES" w:eastAsia="es-MX"/>
              </w:rPr>
              <w:t>, sociales y simbólicos)</w:t>
            </w:r>
          </w:p>
          <w:p w14:paraId="626E34BA" w14:textId="08273FC4" w:rsidR="00510B26" w:rsidRPr="00510B26" w:rsidRDefault="00E71394" w:rsidP="00510B26">
            <w:pPr>
              <w:spacing w:before="100" w:beforeAutospacing="1" w:after="100" w:afterAutospacing="1"/>
              <w:ind w:left="360"/>
              <w:rPr>
                <w:rFonts w:ascii="Arial" w:eastAsia="Times New Roman" w:hAnsi="Arial" w:cs="Arial"/>
                <w:bCs/>
                <w:color w:val="000000"/>
                <w:sz w:val="20"/>
                <w:szCs w:val="20"/>
                <w:lang w:val="es-ES" w:eastAsia="es-MX"/>
              </w:rPr>
            </w:pPr>
            <w:r>
              <w:rPr>
                <w:noProof/>
                <w:lang w:val="es-MX" w:eastAsia="es-MX"/>
              </w:rPr>
              <w:lastRenderedPageBreak/>
              <w:drawing>
                <wp:inline distT="0" distB="0" distL="0" distR="0" wp14:anchorId="4C1C6AA7" wp14:editId="0EFFEFFA">
                  <wp:extent cx="3519578" cy="1973507"/>
                  <wp:effectExtent l="0" t="0" r="5080" b="8255"/>
                  <wp:docPr id="11" name="Imagen 11" descr="Función Reproductiva de la Educación by Norma Sanch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nción Reproductiva de la Educación by Norma Sanche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7302" cy="1977838"/>
                          </a:xfrm>
                          <a:prstGeom prst="rect">
                            <a:avLst/>
                          </a:prstGeom>
                          <a:noFill/>
                          <a:ln>
                            <a:noFill/>
                          </a:ln>
                        </pic:spPr>
                      </pic:pic>
                    </a:graphicData>
                  </a:graphic>
                </wp:inline>
              </w:drawing>
            </w:r>
          </w:p>
        </w:tc>
        <w:tc>
          <w:tcPr>
            <w:tcW w:w="2942" w:type="dxa"/>
            <w:shd w:val="clear" w:color="auto" w:fill="FF00FF"/>
          </w:tcPr>
          <w:p w14:paraId="6370FD3B" w14:textId="77777777" w:rsidR="006C53A0" w:rsidRDefault="003D25A5" w:rsidP="00233C2E">
            <w:pPr>
              <w:spacing w:before="100" w:beforeAutospacing="1" w:after="100" w:afterAutospacing="1"/>
              <w:jc w:val="center"/>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lastRenderedPageBreak/>
              <w:t>La educación en Bourdieu:</w:t>
            </w:r>
          </w:p>
          <w:p w14:paraId="7E7472CF" w14:textId="77777777" w:rsidR="00BB5194" w:rsidRDefault="00BB5194" w:rsidP="00BB5194">
            <w:pPr>
              <w:pStyle w:val="Prrafodelista"/>
              <w:numPr>
                <w:ilvl w:val="0"/>
                <w:numId w:val="7"/>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Clases sociales en los distintos estilos de vida.</w:t>
            </w:r>
          </w:p>
          <w:p w14:paraId="38E9AD72" w14:textId="5CB8C3FA" w:rsidR="00BB5194" w:rsidRPr="00BB5194" w:rsidRDefault="00BB5194" w:rsidP="00BB5194">
            <w:pPr>
              <w:pStyle w:val="Prrafodelista"/>
              <w:numPr>
                <w:ilvl w:val="0"/>
                <w:numId w:val="7"/>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Discrimina los estratos socialmente desfavorecidos de la sociedad.</w:t>
            </w:r>
          </w:p>
        </w:tc>
      </w:tr>
      <w:tr w:rsidR="00E71394" w14:paraId="64BAA8C1" w14:textId="77777777" w:rsidTr="00F6032F">
        <w:trPr>
          <w:divId w:val="1736775259"/>
        </w:trPr>
        <w:tc>
          <w:tcPr>
            <w:tcW w:w="3242" w:type="dxa"/>
            <w:shd w:val="clear" w:color="auto" w:fill="00FF99"/>
          </w:tcPr>
          <w:p w14:paraId="1801D9EB" w14:textId="77777777" w:rsidR="006C53A0" w:rsidRDefault="006C53A0" w:rsidP="006C53A0">
            <w:pPr>
              <w:spacing w:before="100" w:beforeAutospacing="1" w:after="100" w:afterAutospacing="1"/>
              <w:rPr>
                <w:rFonts w:ascii="Arial" w:eastAsia="Times New Roman" w:hAnsi="Arial" w:cs="Arial"/>
                <w:b/>
                <w:bCs/>
                <w:color w:val="000000"/>
                <w:sz w:val="24"/>
                <w:szCs w:val="20"/>
                <w:lang w:val="es-ES" w:eastAsia="es-MX"/>
              </w:rPr>
            </w:pPr>
            <w:r w:rsidRPr="0071153C">
              <w:rPr>
                <w:rFonts w:ascii="Arial" w:eastAsia="Times New Roman" w:hAnsi="Arial" w:cs="Arial"/>
                <w:b/>
                <w:bCs/>
                <w:color w:val="000000"/>
                <w:sz w:val="24"/>
                <w:szCs w:val="20"/>
                <w:lang w:val="es-ES" w:eastAsia="es-MX"/>
              </w:rPr>
              <w:lastRenderedPageBreak/>
              <w:t xml:space="preserve">4.-Educacion </w:t>
            </w:r>
            <w:r w:rsidR="002A7079">
              <w:rPr>
                <w:rFonts w:ascii="Arial" w:eastAsia="Times New Roman" w:hAnsi="Arial" w:cs="Arial"/>
                <w:b/>
                <w:bCs/>
                <w:color w:val="000000"/>
                <w:sz w:val="24"/>
                <w:szCs w:val="20"/>
                <w:lang w:val="es-ES" w:eastAsia="es-MX"/>
              </w:rPr>
              <w:t xml:space="preserve">bancaria y </w:t>
            </w:r>
            <w:r w:rsidRPr="0071153C">
              <w:rPr>
                <w:rFonts w:ascii="Arial" w:eastAsia="Times New Roman" w:hAnsi="Arial" w:cs="Arial"/>
                <w:b/>
                <w:bCs/>
                <w:color w:val="000000"/>
                <w:sz w:val="24"/>
                <w:szCs w:val="20"/>
                <w:lang w:val="es-ES" w:eastAsia="es-MX"/>
              </w:rPr>
              <w:t>liberadora en Freire.</w:t>
            </w:r>
          </w:p>
          <w:p w14:paraId="2BAB2DEB" w14:textId="25409B54" w:rsidR="00E71394" w:rsidRPr="0071153C" w:rsidRDefault="00E71394" w:rsidP="006C53A0">
            <w:pPr>
              <w:spacing w:before="100" w:beforeAutospacing="1" w:after="100" w:afterAutospacing="1"/>
              <w:rPr>
                <w:rFonts w:ascii="Arial" w:eastAsia="Times New Roman" w:hAnsi="Arial" w:cs="Arial"/>
                <w:b/>
                <w:bCs/>
                <w:color w:val="000000"/>
                <w:sz w:val="24"/>
                <w:szCs w:val="20"/>
                <w:lang w:val="es-ES" w:eastAsia="es-MX"/>
              </w:rPr>
            </w:pPr>
          </w:p>
        </w:tc>
        <w:tc>
          <w:tcPr>
            <w:tcW w:w="1751" w:type="dxa"/>
            <w:shd w:val="clear" w:color="auto" w:fill="00FF99"/>
          </w:tcPr>
          <w:p w14:paraId="610D621E" w14:textId="635D1968" w:rsidR="009B70FF" w:rsidRPr="009B70FF" w:rsidRDefault="009B70FF" w:rsidP="009B70FF">
            <w:p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 xml:space="preserve">La convergencia entre la propuesta de Paulo Freire y el psicoanálisis se da en muchos aspectos. Su propuesta de dar primicia al dialogo es esencial en la propuesta psicoanalítica; Freire busca la construcción de la realidad social.       Freire menciona dos tipos de educación la bancaria que es </w:t>
            </w:r>
            <w:r>
              <w:rPr>
                <w:rFonts w:ascii="Arial" w:eastAsia="Times New Roman" w:hAnsi="Arial" w:cs="Arial"/>
                <w:bCs/>
                <w:color w:val="000000"/>
                <w:sz w:val="20"/>
                <w:szCs w:val="20"/>
                <w:lang w:val="es-ES" w:eastAsia="es-MX"/>
              </w:rPr>
              <w:lastRenderedPageBreak/>
              <w:t xml:space="preserve">el acto de depositar, transferir o transmitir conocimientos y la liberadora que es toda aquella que gira </w:t>
            </w:r>
            <w:r w:rsidR="006B21B5">
              <w:rPr>
                <w:rFonts w:ascii="Arial" w:eastAsia="Times New Roman" w:hAnsi="Arial" w:cs="Arial"/>
                <w:bCs/>
                <w:color w:val="000000"/>
                <w:sz w:val="20"/>
                <w:szCs w:val="20"/>
                <w:lang w:val="es-ES" w:eastAsia="es-MX"/>
              </w:rPr>
              <w:t>alrededor del maestro,  el educador impone las reglas, impone los contenidos a tratar y adapta el orden.                         La educación liberadora según Freire menciona que debe de ser mutua, los dos deben de aprender, los dos juntos buscan y construyen el conocimiento.</w:t>
            </w:r>
          </w:p>
        </w:tc>
        <w:tc>
          <w:tcPr>
            <w:tcW w:w="6059" w:type="dxa"/>
            <w:shd w:val="clear" w:color="auto" w:fill="00FF99"/>
          </w:tcPr>
          <w:p w14:paraId="44A12CE2" w14:textId="23CD6EEB" w:rsidR="002A7079" w:rsidRDefault="00396357" w:rsidP="002A7079">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lastRenderedPageBreak/>
              <w:t xml:space="preserve"> </w:t>
            </w:r>
            <w:r w:rsidR="009877EB" w:rsidRPr="003D25A5">
              <w:rPr>
                <w:rFonts w:ascii="Arial" w:eastAsia="Times New Roman" w:hAnsi="Arial" w:cs="Arial"/>
                <w:b/>
                <w:bCs/>
                <w:color w:val="000000"/>
                <w:sz w:val="20"/>
                <w:szCs w:val="20"/>
                <w:lang w:val="es-ES" w:eastAsia="es-MX"/>
              </w:rPr>
              <w:t>Educación</w:t>
            </w:r>
            <w:r w:rsidR="003D25A5" w:rsidRPr="003D25A5">
              <w:rPr>
                <w:rFonts w:ascii="Arial" w:eastAsia="Times New Roman" w:hAnsi="Arial" w:cs="Arial"/>
                <w:b/>
                <w:bCs/>
                <w:color w:val="000000"/>
                <w:sz w:val="20"/>
                <w:szCs w:val="20"/>
                <w:lang w:val="es-ES" w:eastAsia="es-MX"/>
              </w:rPr>
              <w:t xml:space="preserve"> bancaria:</w:t>
            </w:r>
          </w:p>
          <w:p w14:paraId="38364A76" w14:textId="17596C6B" w:rsidR="0097268A" w:rsidRDefault="0097268A" w:rsidP="0097268A">
            <w:pPr>
              <w:pStyle w:val="Prrafodelista"/>
              <w:numPr>
                <w:ilvl w:val="0"/>
                <w:numId w:val="9"/>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El saber es una donación.</w:t>
            </w:r>
          </w:p>
          <w:p w14:paraId="5CA0F14D" w14:textId="243BC9D3" w:rsidR="0097268A" w:rsidRPr="0097268A" w:rsidRDefault="0097268A" w:rsidP="0097268A">
            <w:pPr>
              <w:pStyle w:val="Prrafodelista"/>
              <w:numPr>
                <w:ilvl w:val="0"/>
                <w:numId w:val="9"/>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Contenidos impuestos.</w:t>
            </w:r>
          </w:p>
          <w:p w14:paraId="24BA69F0" w14:textId="77777777" w:rsidR="003D25A5" w:rsidRDefault="003D25A5" w:rsidP="002A7079">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t>Educación liberadora:</w:t>
            </w:r>
          </w:p>
          <w:p w14:paraId="2DABE018" w14:textId="7547E329" w:rsidR="0097268A" w:rsidRDefault="0097268A" w:rsidP="0097268A">
            <w:pPr>
              <w:pStyle w:val="Prrafodelista"/>
              <w:numPr>
                <w:ilvl w:val="0"/>
                <w:numId w:val="10"/>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 xml:space="preserve">Espíritu </w:t>
            </w:r>
            <w:r w:rsidR="009877EB">
              <w:rPr>
                <w:rFonts w:ascii="Arial" w:eastAsia="Times New Roman" w:hAnsi="Arial" w:cs="Arial"/>
                <w:bCs/>
                <w:color w:val="000000"/>
                <w:sz w:val="20"/>
                <w:szCs w:val="20"/>
                <w:lang w:val="es-ES" w:eastAsia="es-MX"/>
              </w:rPr>
              <w:t>crítico</w:t>
            </w:r>
            <w:r>
              <w:rPr>
                <w:rFonts w:ascii="Arial" w:eastAsia="Times New Roman" w:hAnsi="Arial" w:cs="Arial"/>
                <w:bCs/>
                <w:color w:val="000000"/>
                <w:sz w:val="20"/>
                <w:szCs w:val="20"/>
                <w:lang w:val="es-ES" w:eastAsia="es-MX"/>
              </w:rPr>
              <w:t>.</w:t>
            </w:r>
          </w:p>
          <w:p w14:paraId="052C0073" w14:textId="77777777" w:rsidR="0097268A" w:rsidRDefault="0097268A" w:rsidP="0097268A">
            <w:pPr>
              <w:pStyle w:val="Prrafodelista"/>
              <w:numPr>
                <w:ilvl w:val="0"/>
                <w:numId w:val="10"/>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Genera la educación liberadora.</w:t>
            </w:r>
          </w:p>
          <w:p w14:paraId="787AEEE3" w14:textId="77777777" w:rsidR="0097268A" w:rsidRDefault="0097268A" w:rsidP="0097268A">
            <w:pPr>
              <w:pStyle w:val="Prrafodelista"/>
              <w:numPr>
                <w:ilvl w:val="0"/>
                <w:numId w:val="10"/>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Dialogo.</w:t>
            </w:r>
          </w:p>
          <w:p w14:paraId="7429C711" w14:textId="662B6B59" w:rsidR="0097268A" w:rsidRDefault="00F6032F" w:rsidP="0097268A">
            <w:pPr>
              <w:pStyle w:val="Prrafodelista"/>
              <w:numPr>
                <w:ilvl w:val="0"/>
                <w:numId w:val="10"/>
              </w:numPr>
              <w:spacing w:before="100" w:beforeAutospacing="1" w:after="100" w:afterAutospacing="1"/>
              <w:rPr>
                <w:rFonts w:ascii="Arial" w:eastAsia="Times New Roman" w:hAnsi="Arial" w:cs="Arial"/>
                <w:bCs/>
                <w:color w:val="000000"/>
                <w:sz w:val="20"/>
                <w:szCs w:val="20"/>
                <w:lang w:val="es-ES" w:eastAsia="es-MX"/>
              </w:rPr>
            </w:pPr>
            <w:r>
              <w:rPr>
                <w:noProof/>
                <w:lang w:val="es-MX" w:eastAsia="es-MX"/>
              </w:rPr>
              <w:lastRenderedPageBreak/>
              <w:drawing>
                <wp:anchor distT="0" distB="0" distL="114300" distR="114300" simplePos="0" relativeHeight="251659264" behindDoc="0" locked="0" layoutInCell="1" allowOverlap="1" wp14:anchorId="5E570392" wp14:editId="262F7A17">
                  <wp:simplePos x="0" y="0"/>
                  <wp:positionH relativeFrom="margin">
                    <wp:posOffset>182245</wp:posOffset>
                  </wp:positionH>
                  <wp:positionV relativeFrom="margin">
                    <wp:posOffset>1173480</wp:posOffset>
                  </wp:positionV>
                  <wp:extent cx="3416935" cy="1621155"/>
                  <wp:effectExtent l="0" t="0" r="0" b="0"/>
                  <wp:wrapSquare wrapText="bothSides"/>
                  <wp:docPr id="13" name="Imagen 13" descr="Educación banc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ucación bancar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6935"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68A">
              <w:rPr>
                <w:rFonts w:ascii="Arial" w:eastAsia="Times New Roman" w:hAnsi="Arial" w:cs="Arial"/>
                <w:bCs/>
                <w:color w:val="000000"/>
                <w:sz w:val="20"/>
                <w:szCs w:val="20"/>
                <w:lang w:val="es-ES" w:eastAsia="es-MX"/>
              </w:rPr>
              <w:t xml:space="preserve">Se crea el método de la alfabetización. </w:t>
            </w:r>
          </w:p>
          <w:p w14:paraId="5979F941" w14:textId="785B6B2C" w:rsidR="00E71394" w:rsidRPr="00E71394" w:rsidRDefault="00E71394" w:rsidP="00E71394">
            <w:pPr>
              <w:spacing w:before="100" w:beforeAutospacing="1" w:after="100" w:afterAutospacing="1"/>
              <w:ind w:left="360"/>
              <w:rPr>
                <w:rFonts w:ascii="Arial" w:eastAsia="Times New Roman" w:hAnsi="Arial" w:cs="Arial"/>
                <w:bCs/>
                <w:color w:val="000000"/>
                <w:sz w:val="20"/>
                <w:szCs w:val="20"/>
                <w:lang w:val="es-ES" w:eastAsia="es-MX"/>
              </w:rPr>
            </w:pPr>
            <w:r>
              <w:rPr>
                <w:noProof/>
                <w:lang w:val="es-MX" w:eastAsia="es-MX"/>
              </w:rPr>
              <w:drawing>
                <wp:inline distT="0" distB="0" distL="0" distR="0" wp14:anchorId="1705EA95" wp14:editId="41BCA0B4">
                  <wp:extent cx="3157268" cy="2068752"/>
                  <wp:effectExtent l="0" t="0" r="5080" b="8255"/>
                  <wp:docPr id="12" name="Imagen 12" descr="Diferencias entre educación bancaria y educación liberadora. Paulo Freire.  | Educacion, Educacion tradicional, Mapa concep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ferencias entre educación bancaria y educación liberadora. Paulo Freire.  | Educacion, Educacion tradicional, Mapa conceptu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6185" cy="2074595"/>
                          </a:xfrm>
                          <a:prstGeom prst="rect">
                            <a:avLst/>
                          </a:prstGeom>
                          <a:noFill/>
                          <a:ln>
                            <a:noFill/>
                          </a:ln>
                        </pic:spPr>
                      </pic:pic>
                    </a:graphicData>
                  </a:graphic>
                </wp:inline>
              </w:drawing>
            </w:r>
          </w:p>
        </w:tc>
        <w:tc>
          <w:tcPr>
            <w:tcW w:w="2942" w:type="dxa"/>
            <w:shd w:val="clear" w:color="auto" w:fill="00FF99"/>
          </w:tcPr>
          <w:p w14:paraId="5B82CAC1" w14:textId="77777777" w:rsidR="006C53A0" w:rsidRDefault="003D25A5" w:rsidP="003D25A5">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lastRenderedPageBreak/>
              <w:t>Educación bancaria:</w:t>
            </w:r>
          </w:p>
          <w:p w14:paraId="2EF58A34" w14:textId="46FAEC17" w:rsidR="00E12211" w:rsidRPr="00E12211" w:rsidRDefault="00E12211" w:rsidP="00E12211">
            <w:pPr>
              <w:pStyle w:val="Prrafodelista"/>
              <w:numPr>
                <w:ilvl w:val="0"/>
                <w:numId w:val="13"/>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 xml:space="preserve">Memorización, cero </w:t>
            </w:r>
            <w:r w:rsidR="009877EB">
              <w:rPr>
                <w:rFonts w:ascii="Arial" w:eastAsia="Times New Roman" w:hAnsi="Arial" w:cs="Arial"/>
                <w:bCs/>
                <w:color w:val="000000"/>
                <w:sz w:val="20"/>
                <w:szCs w:val="20"/>
                <w:lang w:val="es-ES" w:eastAsia="es-MX"/>
              </w:rPr>
              <w:t>creatividades</w:t>
            </w:r>
            <w:r>
              <w:rPr>
                <w:rFonts w:ascii="Arial" w:eastAsia="Times New Roman" w:hAnsi="Arial" w:cs="Arial"/>
                <w:bCs/>
                <w:color w:val="000000"/>
                <w:sz w:val="20"/>
                <w:szCs w:val="20"/>
                <w:lang w:val="es-ES" w:eastAsia="es-MX"/>
              </w:rPr>
              <w:t>.</w:t>
            </w:r>
          </w:p>
          <w:p w14:paraId="6ED1CA05" w14:textId="4F695975" w:rsidR="00E12211" w:rsidRPr="00E12211" w:rsidRDefault="00E12211" w:rsidP="00E12211">
            <w:pPr>
              <w:pStyle w:val="Prrafodelista"/>
              <w:numPr>
                <w:ilvl w:val="0"/>
                <w:numId w:val="13"/>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Cero dialogo.</w:t>
            </w:r>
          </w:p>
          <w:p w14:paraId="1799CE76" w14:textId="176A6F6B" w:rsidR="00E12211" w:rsidRPr="00E12211" w:rsidRDefault="00E12211" w:rsidP="00E12211">
            <w:pPr>
              <w:pStyle w:val="Prrafodelista"/>
              <w:numPr>
                <w:ilvl w:val="0"/>
                <w:numId w:val="13"/>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 xml:space="preserve">Realidad </w:t>
            </w:r>
            <w:r w:rsidR="009877EB">
              <w:rPr>
                <w:rFonts w:ascii="Arial" w:eastAsia="Times New Roman" w:hAnsi="Arial" w:cs="Arial"/>
                <w:bCs/>
                <w:color w:val="000000"/>
                <w:sz w:val="20"/>
                <w:szCs w:val="20"/>
                <w:lang w:val="es-ES" w:eastAsia="es-MX"/>
              </w:rPr>
              <w:t>estática</w:t>
            </w:r>
            <w:r>
              <w:rPr>
                <w:rFonts w:ascii="Arial" w:eastAsia="Times New Roman" w:hAnsi="Arial" w:cs="Arial"/>
                <w:bCs/>
                <w:color w:val="000000"/>
                <w:sz w:val="20"/>
                <w:szCs w:val="20"/>
                <w:lang w:val="es-ES" w:eastAsia="es-MX"/>
              </w:rPr>
              <w:t>.</w:t>
            </w:r>
          </w:p>
          <w:p w14:paraId="4E7CFEB9" w14:textId="3D4D5182" w:rsidR="00E12211" w:rsidRPr="00E12211" w:rsidRDefault="00E12211" w:rsidP="00E12211">
            <w:pPr>
              <w:pStyle w:val="Prrafodelista"/>
              <w:numPr>
                <w:ilvl w:val="0"/>
                <w:numId w:val="13"/>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Se nutre del amor a la muerte y no a la vida.</w:t>
            </w:r>
          </w:p>
          <w:p w14:paraId="38FACDCE" w14:textId="77777777" w:rsidR="003D25A5" w:rsidRDefault="003D25A5" w:rsidP="003D25A5">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t>Educación liberadora:</w:t>
            </w:r>
          </w:p>
          <w:p w14:paraId="5250912E" w14:textId="03BC6F8E" w:rsidR="0097268A" w:rsidRDefault="0097268A" w:rsidP="0097268A">
            <w:pPr>
              <w:pStyle w:val="Prrafodelista"/>
              <w:numPr>
                <w:ilvl w:val="0"/>
                <w:numId w:val="12"/>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 xml:space="preserve">La concepción de la educación </w:t>
            </w:r>
            <w:r w:rsidR="009877EB">
              <w:rPr>
                <w:rFonts w:ascii="Arial" w:eastAsia="Times New Roman" w:hAnsi="Arial" w:cs="Arial"/>
                <w:bCs/>
                <w:color w:val="000000"/>
                <w:sz w:val="20"/>
                <w:szCs w:val="20"/>
                <w:lang w:val="es-ES" w:eastAsia="es-MX"/>
              </w:rPr>
              <w:t>está</w:t>
            </w:r>
            <w:r>
              <w:rPr>
                <w:rFonts w:ascii="Arial" w:eastAsia="Times New Roman" w:hAnsi="Arial" w:cs="Arial"/>
                <w:bCs/>
                <w:color w:val="000000"/>
                <w:sz w:val="20"/>
                <w:szCs w:val="20"/>
                <w:lang w:val="es-ES" w:eastAsia="es-MX"/>
              </w:rPr>
              <w:t xml:space="preserve"> ausente.</w:t>
            </w:r>
          </w:p>
          <w:p w14:paraId="1DB7141A" w14:textId="77777777" w:rsidR="0097268A" w:rsidRDefault="0097268A" w:rsidP="0097268A">
            <w:pPr>
              <w:pStyle w:val="Prrafodelista"/>
              <w:numPr>
                <w:ilvl w:val="0"/>
                <w:numId w:val="12"/>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Vías para la transformación social.</w:t>
            </w:r>
          </w:p>
          <w:p w14:paraId="375C2315" w14:textId="5EF45477" w:rsidR="0097268A" w:rsidRPr="0097268A" w:rsidRDefault="0097268A" w:rsidP="0097268A">
            <w:pPr>
              <w:pStyle w:val="Prrafodelista"/>
              <w:numPr>
                <w:ilvl w:val="0"/>
                <w:numId w:val="12"/>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 xml:space="preserve">Mucha ingenuidad, subjetividad y claridad político </w:t>
            </w:r>
            <w:r w:rsidR="009877EB">
              <w:rPr>
                <w:rFonts w:ascii="Arial" w:eastAsia="Times New Roman" w:hAnsi="Arial" w:cs="Arial"/>
                <w:bCs/>
                <w:color w:val="000000"/>
                <w:sz w:val="20"/>
                <w:szCs w:val="20"/>
                <w:lang w:val="es-ES" w:eastAsia="es-MX"/>
              </w:rPr>
              <w:t>ideológico</w:t>
            </w:r>
            <w:r>
              <w:rPr>
                <w:rFonts w:ascii="Arial" w:eastAsia="Times New Roman" w:hAnsi="Arial" w:cs="Arial"/>
                <w:bCs/>
                <w:color w:val="000000"/>
                <w:sz w:val="20"/>
                <w:szCs w:val="20"/>
                <w:lang w:val="es-ES" w:eastAsia="es-MX"/>
              </w:rPr>
              <w:t xml:space="preserve">. </w:t>
            </w:r>
          </w:p>
        </w:tc>
      </w:tr>
      <w:tr w:rsidR="00E71394" w14:paraId="78B00E16" w14:textId="77777777" w:rsidTr="00F6032F">
        <w:trPr>
          <w:divId w:val="1736775259"/>
        </w:trPr>
        <w:tc>
          <w:tcPr>
            <w:tcW w:w="3242" w:type="dxa"/>
            <w:shd w:val="clear" w:color="auto" w:fill="FFFF66"/>
          </w:tcPr>
          <w:p w14:paraId="328B093F" w14:textId="644F50B0" w:rsidR="006C53A0" w:rsidRDefault="006C53A0" w:rsidP="006C53A0">
            <w:pPr>
              <w:spacing w:before="100" w:beforeAutospacing="1" w:after="100" w:afterAutospacing="1"/>
              <w:rPr>
                <w:rFonts w:ascii="Arial" w:eastAsia="Times New Roman" w:hAnsi="Arial" w:cs="Arial"/>
                <w:b/>
                <w:bCs/>
                <w:color w:val="000000"/>
                <w:sz w:val="24"/>
                <w:szCs w:val="20"/>
                <w:lang w:val="es-ES" w:eastAsia="es-MX"/>
              </w:rPr>
            </w:pPr>
            <w:r w:rsidRPr="0071153C">
              <w:rPr>
                <w:rFonts w:ascii="Arial" w:eastAsia="Times New Roman" w:hAnsi="Arial" w:cs="Arial"/>
                <w:b/>
                <w:bCs/>
                <w:color w:val="000000"/>
                <w:sz w:val="24"/>
                <w:szCs w:val="20"/>
                <w:lang w:val="es-ES" w:eastAsia="es-MX"/>
              </w:rPr>
              <w:t xml:space="preserve">5.-Educacion progresista en la concepción </w:t>
            </w:r>
            <w:r w:rsidRPr="0071153C">
              <w:rPr>
                <w:rFonts w:ascii="Arial" w:eastAsia="Times New Roman" w:hAnsi="Arial" w:cs="Arial"/>
                <w:b/>
                <w:bCs/>
                <w:color w:val="000000"/>
                <w:sz w:val="24"/>
                <w:szCs w:val="20"/>
                <w:lang w:val="es-ES" w:eastAsia="es-MX"/>
              </w:rPr>
              <w:lastRenderedPageBreak/>
              <w:t>pragmática del conocimiento.</w:t>
            </w:r>
          </w:p>
          <w:p w14:paraId="67E8E2EE" w14:textId="766E3F70" w:rsidR="00E71394" w:rsidRPr="0071153C" w:rsidRDefault="00E71394" w:rsidP="006C53A0">
            <w:pPr>
              <w:spacing w:before="100" w:beforeAutospacing="1" w:after="100" w:afterAutospacing="1"/>
              <w:rPr>
                <w:rFonts w:ascii="Arial" w:eastAsia="Times New Roman" w:hAnsi="Arial" w:cs="Arial"/>
                <w:b/>
                <w:bCs/>
                <w:color w:val="000000"/>
                <w:sz w:val="24"/>
                <w:szCs w:val="20"/>
                <w:lang w:val="es-ES" w:eastAsia="es-MX"/>
              </w:rPr>
            </w:pPr>
          </w:p>
        </w:tc>
        <w:tc>
          <w:tcPr>
            <w:tcW w:w="1751" w:type="dxa"/>
            <w:shd w:val="clear" w:color="auto" w:fill="FFFF66"/>
          </w:tcPr>
          <w:p w14:paraId="6C56B719" w14:textId="714D4D29" w:rsidR="006C53A0" w:rsidRPr="00744DD1" w:rsidRDefault="00744DD1" w:rsidP="00744DD1">
            <w:p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lastRenderedPageBreak/>
              <w:t xml:space="preserve">Es expuesta por la creatividad e intereses del </w:t>
            </w:r>
            <w:r>
              <w:rPr>
                <w:rFonts w:ascii="Arial" w:eastAsia="Times New Roman" w:hAnsi="Arial" w:cs="Arial"/>
                <w:bCs/>
                <w:color w:val="000000"/>
                <w:sz w:val="20"/>
                <w:szCs w:val="20"/>
                <w:lang w:val="es-ES" w:eastAsia="es-MX"/>
              </w:rPr>
              <w:lastRenderedPageBreak/>
              <w:t xml:space="preserve">niño para fortalecer tanto las habilidades que estos poseen como el aprendizaje significativo. En la educación progresista el maestro o tutor es el que alienta a los estudiantes a aprender nuevas cosas cada </w:t>
            </w:r>
            <w:r w:rsidR="009877EB">
              <w:rPr>
                <w:rFonts w:ascii="Arial" w:eastAsia="Times New Roman" w:hAnsi="Arial" w:cs="Arial"/>
                <w:bCs/>
                <w:color w:val="000000"/>
                <w:sz w:val="20"/>
                <w:szCs w:val="20"/>
                <w:lang w:val="es-ES" w:eastAsia="es-MX"/>
              </w:rPr>
              <w:t>día</w:t>
            </w:r>
            <w:r>
              <w:rPr>
                <w:rFonts w:ascii="Arial" w:eastAsia="Times New Roman" w:hAnsi="Arial" w:cs="Arial"/>
                <w:bCs/>
                <w:color w:val="000000"/>
                <w:sz w:val="20"/>
                <w:szCs w:val="20"/>
                <w:lang w:val="es-ES" w:eastAsia="es-MX"/>
              </w:rPr>
              <w:t xml:space="preserve">.             </w:t>
            </w:r>
            <w:r w:rsidR="009877EB">
              <w:rPr>
                <w:rFonts w:ascii="Arial" w:eastAsia="Times New Roman" w:hAnsi="Arial" w:cs="Arial"/>
                <w:bCs/>
                <w:color w:val="000000"/>
                <w:sz w:val="20"/>
                <w:szCs w:val="20"/>
                <w:lang w:val="es-ES" w:eastAsia="es-MX"/>
              </w:rPr>
              <w:t>Surgió</w:t>
            </w:r>
            <w:r>
              <w:rPr>
                <w:rFonts w:ascii="Arial" w:eastAsia="Times New Roman" w:hAnsi="Arial" w:cs="Arial"/>
                <w:bCs/>
                <w:color w:val="000000"/>
                <w:sz w:val="20"/>
                <w:szCs w:val="20"/>
                <w:lang w:val="es-ES" w:eastAsia="es-MX"/>
              </w:rPr>
              <w:t xml:space="preserve"> a finales del siglo XIX</w:t>
            </w:r>
            <w:r w:rsidR="00D14C5E">
              <w:rPr>
                <w:rFonts w:ascii="Arial" w:eastAsia="Times New Roman" w:hAnsi="Arial" w:cs="Arial"/>
                <w:bCs/>
                <w:color w:val="000000"/>
                <w:sz w:val="20"/>
                <w:szCs w:val="20"/>
                <w:lang w:val="es-ES" w:eastAsia="es-MX"/>
              </w:rPr>
              <w:t xml:space="preserve"> como una respuesta ante la educación tradicional, en esta propuesta pedagógica se contribuye su desarrollo al </w:t>
            </w:r>
            <w:r w:rsidR="009877EB">
              <w:rPr>
                <w:rFonts w:ascii="Arial" w:eastAsia="Times New Roman" w:hAnsi="Arial" w:cs="Arial"/>
                <w:bCs/>
                <w:color w:val="000000"/>
                <w:sz w:val="20"/>
                <w:szCs w:val="20"/>
                <w:lang w:val="es-ES" w:eastAsia="es-MX"/>
              </w:rPr>
              <w:t>filósofo</w:t>
            </w:r>
            <w:r w:rsidR="00D14C5E">
              <w:rPr>
                <w:rFonts w:ascii="Arial" w:eastAsia="Times New Roman" w:hAnsi="Arial" w:cs="Arial"/>
                <w:bCs/>
                <w:color w:val="000000"/>
                <w:sz w:val="20"/>
                <w:szCs w:val="20"/>
                <w:lang w:val="es-ES" w:eastAsia="es-MX"/>
              </w:rPr>
              <w:t xml:space="preserve"> Rousseau, </w:t>
            </w:r>
            <w:r w:rsidR="009877EB">
              <w:rPr>
                <w:rFonts w:ascii="Arial" w:eastAsia="Times New Roman" w:hAnsi="Arial" w:cs="Arial"/>
                <w:bCs/>
                <w:color w:val="000000"/>
                <w:sz w:val="20"/>
                <w:szCs w:val="20"/>
                <w:lang w:val="es-ES" w:eastAsia="es-MX"/>
              </w:rPr>
              <w:t>así</w:t>
            </w:r>
            <w:r w:rsidR="00D14C5E">
              <w:rPr>
                <w:rFonts w:ascii="Arial" w:eastAsia="Times New Roman" w:hAnsi="Arial" w:cs="Arial"/>
                <w:bCs/>
                <w:color w:val="000000"/>
                <w:sz w:val="20"/>
                <w:szCs w:val="20"/>
                <w:lang w:val="es-ES" w:eastAsia="es-MX"/>
              </w:rPr>
              <w:t xml:space="preserve"> como Pestalozzi creador de la educación </w:t>
            </w:r>
            <w:r w:rsidR="001952AF">
              <w:rPr>
                <w:rFonts w:ascii="Arial" w:eastAsia="Times New Roman" w:hAnsi="Arial" w:cs="Arial"/>
                <w:bCs/>
                <w:color w:val="000000"/>
                <w:sz w:val="20"/>
                <w:szCs w:val="20"/>
                <w:lang w:val="es-ES" w:eastAsia="es-MX"/>
              </w:rPr>
              <w:t xml:space="preserve">preescolar, y Froebel que propone </w:t>
            </w:r>
            <w:r w:rsidR="009877EB">
              <w:rPr>
                <w:rFonts w:ascii="Arial" w:eastAsia="Times New Roman" w:hAnsi="Arial" w:cs="Arial"/>
                <w:bCs/>
                <w:color w:val="000000"/>
                <w:sz w:val="20"/>
                <w:szCs w:val="20"/>
                <w:lang w:val="es-ES" w:eastAsia="es-MX"/>
              </w:rPr>
              <w:t>el equilibrio</w:t>
            </w:r>
            <w:r w:rsidR="001952AF">
              <w:rPr>
                <w:rFonts w:ascii="Arial" w:eastAsia="Times New Roman" w:hAnsi="Arial" w:cs="Arial"/>
                <w:bCs/>
                <w:color w:val="000000"/>
                <w:sz w:val="20"/>
                <w:szCs w:val="20"/>
                <w:lang w:val="es-ES" w:eastAsia="es-MX"/>
              </w:rPr>
              <w:t xml:space="preserve"> entre el conocimiento y </w:t>
            </w:r>
            <w:r w:rsidR="001952AF">
              <w:rPr>
                <w:rFonts w:ascii="Arial" w:eastAsia="Times New Roman" w:hAnsi="Arial" w:cs="Arial"/>
                <w:bCs/>
                <w:color w:val="000000"/>
                <w:sz w:val="20"/>
                <w:szCs w:val="20"/>
                <w:lang w:val="es-ES" w:eastAsia="es-MX"/>
              </w:rPr>
              <w:lastRenderedPageBreak/>
              <w:t>experiencias del niño.</w:t>
            </w:r>
            <w:r w:rsidR="00D14C5E">
              <w:rPr>
                <w:rFonts w:ascii="Arial" w:eastAsia="Times New Roman" w:hAnsi="Arial" w:cs="Arial"/>
                <w:bCs/>
                <w:color w:val="000000"/>
                <w:sz w:val="20"/>
                <w:szCs w:val="20"/>
                <w:lang w:val="es-ES" w:eastAsia="es-MX"/>
              </w:rPr>
              <w:t xml:space="preserve"> </w:t>
            </w:r>
            <w:r>
              <w:rPr>
                <w:rFonts w:ascii="Arial" w:eastAsia="Times New Roman" w:hAnsi="Arial" w:cs="Arial"/>
                <w:bCs/>
                <w:color w:val="000000"/>
                <w:sz w:val="20"/>
                <w:szCs w:val="20"/>
                <w:lang w:val="es-ES" w:eastAsia="es-MX"/>
              </w:rPr>
              <w:t xml:space="preserve"> </w:t>
            </w:r>
          </w:p>
        </w:tc>
        <w:tc>
          <w:tcPr>
            <w:tcW w:w="6059" w:type="dxa"/>
            <w:shd w:val="clear" w:color="auto" w:fill="FFFF66"/>
          </w:tcPr>
          <w:p w14:paraId="5A3CAC56" w14:textId="77777777" w:rsidR="006C53A0" w:rsidRDefault="003D25A5" w:rsidP="003D25A5">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lastRenderedPageBreak/>
              <w:t>Educación progresista:</w:t>
            </w:r>
          </w:p>
          <w:p w14:paraId="06BB86F0" w14:textId="0DAD4AFB" w:rsidR="00E12211" w:rsidRDefault="00E12211" w:rsidP="00E12211">
            <w:pPr>
              <w:pStyle w:val="Prrafodelista"/>
              <w:numPr>
                <w:ilvl w:val="0"/>
                <w:numId w:val="14"/>
              </w:numPr>
              <w:spacing w:before="100" w:beforeAutospacing="1" w:after="100" w:afterAutospacing="1"/>
              <w:rPr>
                <w:rFonts w:ascii="Arial" w:eastAsia="Times New Roman" w:hAnsi="Arial" w:cs="Arial"/>
                <w:bCs/>
                <w:color w:val="000000"/>
                <w:sz w:val="20"/>
                <w:szCs w:val="20"/>
                <w:lang w:val="es-ES" w:eastAsia="es-MX"/>
              </w:rPr>
            </w:pPr>
            <w:r w:rsidRPr="00E12211">
              <w:rPr>
                <w:rFonts w:ascii="Arial" w:eastAsia="Times New Roman" w:hAnsi="Arial" w:cs="Arial"/>
                <w:bCs/>
                <w:color w:val="000000"/>
                <w:sz w:val="20"/>
                <w:szCs w:val="20"/>
                <w:lang w:val="es-ES" w:eastAsia="es-MX"/>
              </w:rPr>
              <w:t>La escuela nueva.</w:t>
            </w:r>
          </w:p>
          <w:p w14:paraId="5D48E1A1" w14:textId="77777777" w:rsidR="00E12211" w:rsidRDefault="00E12211" w:rsidP="00E12211">
            <w:pPr>
              <w:pStyle w:val="Prrafodelista"/>
              <w:numPr>
                <w:ilvl w:val="0"/>
                <w:numId w:val="14"/>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lastRenderedPageBreak/>
              <w:t>La escuela activa.</w:t>
            </w:r>
          </w:p>
          <w:p w14:paraId="192A29D2" w14:textId="4C2228FE" w:rsidR="00E12211" w:rsidRDefault="00F6032F" w:rsidP="00E12211">
            <w:pPr>
              <w:pStyle w:val="Prrafodelista"/>
              <w:numPr>
                <w:ilvl w:val="0"/>
                <w:numId w:val="14"/>
              </w:numPr>
              <w:spacing w:before="100" w:beforeAutospacing="1" w:after="100" w:afterAutospacing="1"/>
              <w:rPr>
                <w:rFonts w:ascii="Arial" w:eastAsia="Times New Roman" w:hAnsi="Arial" w:cs="Arial"/>
                <w:bCs/>
                <w:color w:val="000000"/>
                <w:sz w:val="20"/>
                <w:szCs w:val="20"/>
                <w:lang w:val="es-ES" w:eastAsia="es-MX"/>
              </w:rPr>
            </w:pPr>
            <w:r>
              <w:rPr>
                <w:noProof/>
                <w:lang w:val="es-MX" w:eastAsia="es-MX"/>
              </w:rPr>
              <w:drawing>
                <wp:anchor distT="0" distB="0" distL="114300" distR="114300" simplePos="0" relativeHeight="251661312" behindDoc="0" locked="0" layoutInCell="1" allowOverlap="1" wp14:anchorId="7E662E5F" wp14:editId="291F161C">
                  <wp:simplePos x="0" y="0"/>
                  <wp:positionH relativeFrom="margin">
                    <wp:posOffset>291465</wp:posOffset>
                  </wp:positionH>
                  <wp:positionV relativeFrom="margin">
                    <wp:posOffset>586740</wp:posOffset>
                  </wp:positionV>
                  <wp:extent cx="3435350" cy="1776730"/>
                  <wp:effectExtent l="0" t="0" r="0" b="0"/>
                  <wp:wrapSquare wrapText="bothSides"/>
                  <wp:docPr id="14" name="Imagen 14" descr="John Dewey y la Escuela Pragmática | Sujeto, educación y socie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ohn Dewey y la Escuela Pragmática | Sujeto, educación y socied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5350" cy="177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2211">
              <w:rPr>
                <w:rFonts w:ascii="Arial" w:eastAsia="Times New Roman" w:hAnsi="Arial" w:cs="Arial"/>
                <w:bCs/>
                <w:color w:val="000000"/>
                <w:sz w:val="20"/>
                <w:szCs w:val="20"/>
                <w:lang w:val="es-ES" w:eastAsia="es-MX"/>
              </w:rPr>
              <w:t>La educación progresiva.</w:t>
            </w:r>
          </w:p>
          <w:p w14:paraId="55BB36D6" w14:textId="4AC3898E" w:rsidR="00E71394" w:rsidRPr="00E71394" w:rsidRDefault="00E71394" w:rsidP="00E71394">
            <w:pPr>
              <w:spacing w:before="100" w:beforeAutospacing="1" w:after="100" w:afterAutospacing="1"/>
              <w:ind w:left="360"/>
              <w:rPr>
                <w:rFonts w:ascii="Arial" w:eastAsia="Times New Roman" w:hAnsi="Arial" w:cs="Arial"/>
                <w:bCs/>
                <w:color w:val="000000"/>
                <w:sz w:val="20"/>
                <w:szCs w:val="20"/>
                <w:lang w:val="es-ES" w:eastAsia="es-MX"/>
              </w:rPr>
            </w:pPr>
            <w:r>
              <w:rPr>
                <w:noProof/>
                <w:lang w:val="es-MX" w:eastAsia="es-MX"/>
              </w:rPr>
              <w:drawing>
                <wp:inline distT="0" distB="0" distL="0" distR="0" wp14:anchorId="4A80EE71" wp14:editId="58C7B677">
                  <wp:extent cx="3536974" cy="1989640"/>
                  <wp:effectExtent l="0" t="0" r="6350" b="0"/>
                  <wp:docPr id="15" name="Imagen 15" descr="JOHN DEWEY Análisis de la teoría educativa y fundamentos didác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DEWEY Análisis de la teoría educativa y fundamentos didáctico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9605" cy="1991120"/>
                          </a:xfrm>
                          <a:prstGeom prst="rect">
                            <a:avLst/>
                          </a:prstGeom>
                          <a:noFill/>
                          <a:ln>
                            <a:noFill/>
                          </a:ln>
                        </pic:spPr>
                      </pic:pic>
                    </a:graphicData>
                  </a:graphic>
                </wp:inline>
              </w:drawing>
            </w:r>
          </w:p>
        </w:tc>
        <w:tc>
          <w:tcPr>
            <w:tcW w:w="2942" w:type="dxa"/>
            <w:shd w:val="clear" w:color="auto" w:fill="FFFF66"/>
          </w:tcPr>
          <w:p w14:paraId="64F68D85" w14:textId="13303829" w:rsidR="006C53A0" w:rsidRDefault="009877EB" w:rsidP="003D25A5">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lastRenderedPageBreak/>
              <w:t>Educación</w:t>
            </w:r>
            <w:r w:rsidR="003D25A5" w:rsidRPr="003D25A5">
              <w:rPr>
                <w:rFonts w:ascii="Arial" w:eastAsia="Times New Roman" w:hAnsi="Arial" w:cs="Arial"/>
                <w:b/>
                <w:bCs/>
                <w:color w:val="000000"/>
                <w:sz w:val="20"/>
                <w:szCs w:val="20"/>
                <w:lang w:val="es-ES" w:eastAsia="es-MX"/>
              </w:rPr>
              <w:t xml:space="preserve"> progresista:</w:t>
            </w:r>
          </w:p>
          <w:p w14:paraId="3E25B5C0" w14:textId="2E8DE5D1" w:rsidR="00E12211" w:rsidRDefault="00E12211" w:rsidP="00E12211">
            <w:pPr>
              <w:pStyle w:val="Prrafodelista"/>
              <w:numPr>
                <w:ilvl w:val="0"/>
                <w:numId w:val="15"/>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 xml:space="preserve">Disciplina muy </w:t>
            </w:r>
            <w:r w:rsidR="009877EB">
              <w:rPr>
                <w:rFonts w:ascii="Arial" w:eastAsia="Times New Roman" w:hAnsi="Arial" w:cs="Arial"/>
                <w:bCs/>
                <w:color w:val="000000"/>
                <w:sz w:val="20"/>
                <w:szCs w:val="20"/>
                <w:lang w:val="es-ES" w:eastAsia="es-MX"/>
              </w:rPr>
              <w:t>rígida</w:t>
            </w:r>
            <w:r>
              <w:rPr>
                <w:rFonts w:ascii="Arial" w:eastAsia="Times New Roman" w:hAnsi="Arial" w:cs="Arial"/>
                <w:bCs/>
                <w:color w:val="000000"/>
                <w:sz w:val="20"/>
                <w:szCs w:val="20"/>
                <w:lang w:val="es-ES" w:eastAsia="es-MX"/>
              </w:rPr>
              <w:t>.</w:t>
            </w:r>
          </w:p>
          <w:p w14:paraId="2BF51E97" w14:textId="77777777" w:rsidR="00E12211" w:rsidRDefault="00E12211" w:rsidP="00E12211">
            <w:pPr>
              <w:pStyle w:val="Prrafodelista"/>
              <w:numPr>
                <w:ilvl w:val="0"/>
                <w:numId w:val="15"/>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lastRenderedPageBreak/>
              <w:t>Castigos fuertes para los alumnos.</w:t>
            </w:r>
          </w:p>
          <w:p w14:paraId="1652F4EC" w14:textId="77777777" w:rsidR="00E12211" w:rsidRDefault="00E12211" w:rsidP="00E12211">
            <w:pPr>
              <w:pStyle w:val="Prrafodelista"/>
              <w:numPr>
                <w:ilvl w:val="0"/>
                <w:numId w:val="15"/>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El alumno es un simple receptor.</w:t>
            </w:r>
          </w:p>
          <w:p w14:paraId="0A339A38" w14:textId="14FB01BB" w:rsidR="00E12211" w:rsidRPr="00E12211" w:rsidRDefault="00E12211" w:rsidP="00E12211">
            <w:pPr>
              <w:pStyle w:val="Prrafodelista"/>
              <w:numPr>
                <w:ilvl w:val="0"/>
                <w:numId w:val="15"/>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Los alumnos solo memorizaban pero no llegaban a un razonamiento.</w:t>
            </w:r>
          </w:p>
        </w:tc>
      </w:tr>
      <w:tr w:rsidR="00E71394" w14:paraId="00587A4B" w14:textId="77777777" w:rsidTr="00F6032F">
        <w:trPr>
          <w:divId w:val="1736775259"/>
        </w:trPr>
        <w:tc>
          <w:tcPr>
            <w:tcW w:w="3242" w:type="dxa"/>
            <w:shd w:val="clear" w:color="auto" w:fill="FF9966"/>
          </w:tcPr>
          <w:p w14:paraId="6D418E0E" w14:textId="77777777" w:rsidR="006C53A0" w:rsidRDefault="006C53A0" w:rsidP="006C53A0">
            <w:pPr>
              <w:spacing w:before="100" w:beforeAutospacing="1" w:after="100" w:afterAutospacing="1"/>
              <w:rPr>
                <w:rFonts w:ascii="Arial" w:eastAsia="Times New Roman" w:hAnsi="Arial" w:cs="Arial"/>
                <w:b/>
                <w:bCs/>
                <w:color w:val="000000"/>
                <w:sz w:val="24"/>
                <w:szCs w:val="20"/>
                <w:lang w:val="es-ES" w:eastAsia="es-MX"/>
              </w:rPr>
            </w:pPr>
            <w:r w:rsidRPr="0071153C">
              <w:rPr>
                <w:rFonts w:ascii="Arial" w:eastAsia="Times New Roman" w:hAnsi="Arial" w:cs="Arial"/>
                <w:b/>
                <w:bCs/>
                <w:color w:val="000000"/>
                <w:sz w:val="24"/>
                <w:szCs w:val="20"/>
                <w:lang w:val="es-ES" w:eastAsia="es-MX"/>
              </w:rPr>
              <w:lastRenderedPageBreak/>
              <w:t xml:space="preserve">6.-Concepcion bancaria </w:t>
            </w:r>
            <w:r w:rsidR="0071153C" w:rsidRPr="0071153C">
              <w:rPr>
                <w:rFonts w:ascii="Arial" w:eastAsia="Times New Roman" w:hAnsi="Arial" w:cs="Arial"/>
                <w:b/>
                <w:bCs/>
                <w:color w:val="000000"/>
                <w:sz w:val="24"/>
                <w:szCs w:val="20"/>
                <w:lang w:val="es-ES" w:eastAsia="es-MX"/>
              </w:rPr>
              <w:t>de la educación y sus alternativas en Freire.</w:t>
            </w:r>
          </w:p>
          <w:p w14:paraId="15196798" w14:textId="7C84A057" w:rsidR="00E71394" w:rsidRPr="0071153C" w:rsidRDefault="00E71394" w:rsidP="006C53A0">
            <w:pPr>
              <w:spacing w:before="100" w:beforeAutospacing="1" w:after="100" w:afterAutospacing="1"/>
              <w:rPr>
                <w:rFonts w:ascii="Arial" w:eastAsia="Times New Roman" w:hAnsi="Arial" w:cs="Arial"/>
                <w:b/>
                <w:bCs/>
                <w:color w:val="000000"/>
                <w:sz w:val="24"/>
                <w:szCs w:val="20"/>
                <w:lang w:val="es-ES" w:eastAsia="es-MX"/>
              </w:rPr>
            </w:pPr>
            <w:r>
              <w:rPr>
                <w:noProof/>
                <w:lang w:val="es-MX" w:eastAsia="es-MX"/>
              </w:rPr>
              <w:drawing>
                <wp:inline distT="0" distB="0" distL="0" distR="0" wp14:anchorId="411D74D8" wp14:editId="095E2A2C">
                  <wp:extent cx="1898015" cy="1380490"/>
                  <wp:effectExtent l="0" t="0" r="6985" b="0"/>
                  <wp:docPr id="16" name="Imagen 16" descr="Pedagogía del oprimido” Capítulo 2. Freire, P | ARTISTAS MAGISTERIO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dagogía del oprimido” Capítulo 2. Freire, P | ARTISTAS MAGISTERIOS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015" cy="1380490"/>
                          </a:xfrm>
                          <a:prstGeom prst="rect">
                            <a:avLst/>
                          </a:prstGeom>
                          <a:noFill/>
                          <a:ln>
                            <a:noFill/>
                          </a:ln>
                        </pic:spPr>
                      </pic:pic>
                    </a:graphicData>
                  </a:graphic>
                </wp:inline>
              </w:drawing>
            </w:r>
          </w:p>
        </w:tc>
        <w:tc>
          <w:tcPr>
            <w:tcW w:w="1751" w:type="dxa"/>
            <w:shd w:val="clear" w:color="auto" w:fill="FF9966"/>
          </w:tcPr>
          <w:p w14:paraId="0AA7E09A" w14:textId="151FA5CC" w:rsidR="006C53A0" w:rsidRPr="001952AF" w:rsidRDefault="001952AF" w:rsidP="002B4A98">
            <w:p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 xml:space="preserve">Es mantenida y estimulada porque no existe liberación posible, el educando solo es un objeto en el proceso de la acción de su educador; </w:t>
            </w:r>
            <w:r w:rsidR="002B4A98">
              <w:rPr>
                <w:rFonts w:ascii="Arial" w:eastAsia="Times New Roman" w:hAnsi="Arial" w:cs="Arial"/>
                <w:bCs/>
                <w:color w:val="000000"/>
                <w:sz w:val="20"/>
                <w:szCs w:val="20"/>
                <w:lang w:val="es-ES" w:eastAsia="es-MX"/>
              </w:rPr>
              <w:t xml:space="preserve">Freire señala que la educación puede despertar ante la reacción de los oprimidos.                  En la visión de la educación bancaria el conocimiento es una donación de aquellos que juzgan sabios a los que juzgan ignorantes.    El educador bancario </w:t>
            </w:r>
            <w:r w:rsidR="00584BBC">
              <w:rPr>
                <w:rFonts w:ascii="Arial" w:eastAsia="Times New Roman" w:hAnsi="Arial" w:cs="Arial"/>
                <w:bCs/>
                <w:color w:val="000000"/>
                <w:sz w:val="20"/>
                <w:szCs w:val="20"/>
                <w:lang w:val="es-ES" w:eastAsia="es-MX"/>
              </w:rPr>
              <w:t>no puede percibir la vida humana, solo tiene sentido en la comunicación.</w:t>
            </w:r>
          </w:p>
        </w:tc>
        <w:tc>
          <w:tcPr>
            <w:tcW w:w="6059" w:type="dxa"/>
            <w:shd w:val="clear" w:color="auto" w:fill="FF9966"/>
          </w:tcPr>
          <w:p w14:paraId="7CBB73FB" w14:textId="77777777" w:rsidR="006C53A0" w:rsidRDefault="003D25A5" w:rsidP="003D25A5">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t>Concepción bancaria:</w:t>
            </w:r>
          </w:p>
          <w:p w14:paraId="569309F8" w14:textId="77777777" w:rsidR="003300C7" w:rsidRPr="003300C7" w:rsidRDefault="003300C7" w:rsidP="003300C7">
            <w:pPr>
              <w:pStyle w:val="Prrafodelista"/>
              <w:numPr>
                <w:ilvl w:val="0"/>
                <w:numId w:val="16"/>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Adaptación al orden establecido.</w:t>
            </w:r>
          </w:p>
          <w:p w14:paraId="070818F4" w14:textId="77777777" w:rsidR="003300C7" w:rsidRPr="00E71394" w:rsidRDefault="003300C7" w:rsidP="003300C7">
            <w:pPr>
              <w:pStyle w:val="Prrafodelista"/>
              <w:numPr>
                <w:ilvl w:val="0"/>
                <w:numId w:val="16"/>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Donación de conocimientos.</w:t>
            </w:r>
          </w:p>
          <w:p w14:paraId="65603821" w14:textId="15A85661" w:rsidR="00E71394" w:rsidRPr="003300C7" w:rsidRDefault="00E71394" w:rsidP="00E71394">
            <w:pPr>
              <w:pStyle w:val="Prrafodelista"/>
              <w:spacing w:before="100" w:beforeAutospacing="1" w:after="100" w:afterAutospacing="1"/>
              <w:rPr>
                <w:rFonts w:ascii="Arial" w:eastAsia="Times New Roman" w:hAnsi="Arial" w:cs="Arial"/>
                <w:b/>
                <w:bCs/>
                <w:color w:val="000000"/>
                <w:sz w:val="20"/>
                <w:szCs w:val="20"/>
                <w:lang w:val="es-ES" w:eastAsia="es-MX"/>
              </w:rPr>
            </w:pPr>
            <w:r>
              <w:rPr>
                <w:noProof/>
                <w:lang w:val="es-MX" w:eastAsia="es-MX"/>
              </w:rPr>
              <w:drawing>
                <wp:inline distT="0" distB="0" distL="0" distR="0" wp14:anchorId="7606959C" wp14:editId="4F9EB1AB">
                  <wp:extent cx="2641834" cy="1983944"/>
                  <wp:effectExtent l="0" t="0" r="6350" b="0"/>
                  <wp:docPr id="17" name="Imagen 17" descr="Pedagogía de lo Oprimido: Educación Bancaria - Paulo Freir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agogía de lo Oprimido: Educación Bancaria - Paulo Freire - YouTub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4240" cy="1985751"/>
                          </a:xfrm>
                          <a:prstGeom prst="rect">
                            <a:avLst/>
                          </a:prstGeom>
                          <a:noFill/>
                          <a:ln>
                            <a:noFill/>
                          </a:ln>
                        </pic:spPr>
                      </pic:pic>
                    </a:graphicData>
                  </a:graphic>
                </wp:inline>
              </w:drawing>
            </w:r>
          </w:p>
        </w:tc>
        <w:tc>
          <w:tcPr>
            <w:tcW w:w="2942" w:type="dxa"/>
            <w:shd w:val="clear" w:color="auto" w:fill="FF9966"/>
          </w:tcPr>
          <w:p w14:paraId="140E68F9" w14:textId="77777777" w:rsidR="006C53A0" w:rsidRDefault="003D25A5" w:rsidP="003D25A5">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t>Concepción bancaria:</w:t>
            </w:r>
          </w:p>
          <w:p w14:paraId="329CDCA8" w14:textId="77777777" w:rsidR="003300C7" w:rsidRPr="003300C7" w:rsidRDefault="003300C7" w:rsidP="003300C7">
            <w:pPr>
              <w:pStyle w:val="Prrafodelista"/>
              <w:numPr>
                <w:ilvl w:val="0"/>
                <w:numId w:val="16"/>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El educando es un receptáculo de conocimiento.</w:t>
            </w:r>
          </w:p>
          <w:p w14:paraId="12BCAEAD" w14:textId="77777777" w:rsidR="003300C7" w:rsidRPr="003300C7" w:rsidRDefault="003300C7" w:rsidP="003300C7">
            <w:pPr>
              <w:pStyle w:val="Prrafodelista"/>
              <w:numPr>
                <w:ilvl w:val="0"/>
                <w:numId w:val="16"/>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El educador impone reglas del juego e impone su concepción.</w:t>
            </w:r>
          </w:p>
          <w:p w14:paraId="37562F11" w14:textId="1AE822FD" w:rsidR="003300C7" w:rsidRPr="003300C7" w:rsidRDefault="003300C7" w:rsidP="003300C7">
            <w:pPr>
              <w:pStyle w:val="Prrafodelista"/>
              <w:numPr>
                <w:ilvl w:val="0"/>
                <w:numId w:val="16"/>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Invasión cultural.</w:t>
            </w:r>
          </w:p>
        </w:tc>
      </w:tr>
      <w:tr w:rsidR="00E71394" w14:paraId="7074CA1F" w14:textId="77777777" w:rsidTr="00F6032F">
        <w:trPr>
          <w:divId w:val="1736775259"/>
        </w:trPr>
        <w:tc>
          <w:tcPr>
            <w:tcW w:w="3242" w:type="dxa"/>
            <w:shd w:val="clear" w:color="auto" w:fill="FF66CC"/>
          </w:tcPr>
          <w:p w14:paraId="5D583DED" w14:textId="46C9EE60" w:rsidR="006C53A0" w:rsidRPr="0071153C" w:rsidRDefault="0071153C" w:rsidP="0071153C">
            <w:pPr>
              <w:spacing w:before="100" w:beforeAutospacing="1" w:after="100" w:afterAutospacing="1"/>
              <w:rPr>
                <w:rFonts w:ascii="Arial" w:eastAsia="Times New Roman" w:hAnsi="Arial" w:cs="Arial"/>
                <w:b/>
                <w:bCs/>
                <w:color w:val="000000"/>
                <w:sz w:val="24"/>
                <w:szCs w:val="20"/>
                <w:lang w:val="es-ES" w:eastAsia="es-MX"/>
              </w:rPr>
            </w:pPr>
            <w:r w:rsidRPr="0071153C">
              <w:rPr>
                <w:rFonts w:ascii="Arial" w:eastAsia="Times New Roman" w:hAnsi="Arial" w:cs="Arial"/>
                <w:b/>
                <w:bCs/>
                <w:color w:val="000000"/>
                <w:sz w:val="24"/>
                <w:szCs w:val="20"/>
                <w:lang w:val="es-ES" w:eastAsia="es-MX"/>
              </w:rPr>
              <w:t>7.-Nociones de conocimiento, explicación y comprensión.</w:t>
            </w:r>
          </w:p>
        </w:tc>
        <w:tc>
          <w:tcPr>
            <w:tcW w:w="1751" w:type="dxa"/>
            <w:shd w:val="clear" w:color="auto" w:fill="FF66CC"/>
          </w:tcPr>
          <w:p w14:paraId="1D4C8D29" w14:textId="2F31E97E" w:rsidR="006C53A0" w:rsidRPr="00584BBC" w:rsidRDefault="00584BBC" w:rsidP="00584BBC">
            <w:p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 xml:space="preserve">Existen diferentes posiciones </w:t>
            </w:r>
            <w:r>
              <w:rPr>
                <w:rFonts w:ascii="Arial" w:eastAsia="Times New Roman" w:hAnsi="Arial" w:cs="Arial"/>
                <w:bCs/>
                <w:color w:val="000000"/>
                <w:sz w:val="20"/>
                <w:szCs w:val="20"/>
                <w:lang w:val="es-ES" w:eastAsia="es-MX"/>
              </w:rPr>
              <w:lastRenderedPageBreak/>
              <w:t xml:space="preserve">antagónicas que representan diferentes posturas como los modismos metodológicos que son las ciencias exactas y propone la explicación de la causa en la que aparecieron y el idealismo que se opone a ella porque son de las ciencias sociales </w:t>
            </w:r>
            <w:r w:rsidR="00AC1065">
              <w:rPr>
                <w:rFonts w:ascii="Arial" w:eastAsia="Times New Roman" w:hAnsi="Arial" w:cs="Arial"/>
                <w:bCs/>
                <w:color w:val="000000"/>
                <w:sz w:val="20"/>
                <w:szCs w:val="20"/>
                <w:lang w:val="es-ES" w:eastAsia="es-MX"/>
              </w:rPr>
              <w:t xml:space="preserve">y expliquen </w:t>
            </w:r>
            <w:r w:rsidR="009877EB">
              <w:rPr>
                <w:rFonts w:ascii="Arial" w:eastAsia="Times New Roman" w:hAnsi="Arial" w:cs="Arial"/>
                <w:bCs/>
                <w:color w:val="000000"/>
                <w:sz w:val="20"/>
                <w:szCs w:val="20"/>
                <w:lang w:val="es-ES" w:eastAsia="es-MX"/>
              </w:rPr>
              <w:t>cómo</w:t>
            </w:r>
            <w:r w:rsidR="00AC1065">
              <w:rPr>
                <w:rFonts w:ascii="Arial" w:eastAsia="Times New Roman" w:hAnsi="Arial" w:cs="Arial"/>
                <w:bCs/>
                <w:color w:val="000000"/>
                <w:sz w:val="20"/>
                <w:szCs w:val="20"/>
                <w:lang w:val="es-ES" w:eastAsia="es-MX"/>
              </w:rPr>
              <w:t xml:space="preserve"> se comprendan.</w:t>
            </w:r>
          </w:p>
        </w:tc>
        <w:tc>
          <w:tcPr>
            <w:tcW w:w="6059" w:type="dxa"/>
            <w:shd w:val="clear" w:color="auto" w:fill="FF66CC"/>
          </w:tcPr>
          <w:p w14:paraId="321EEB0F" w14:textId="77777777" w:rsidR="006C53A0" w:rsidRDefault="003D25A5" w:rsidP="003D25A5">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lastRenderedPageBreak/>
              <w:t>Nociones de conocimientos, explicación y comprensión:</w:t>
            </w:r>
          </w:p>
          <w:p w14:paraId="672C65A1" w14:textId="2D346145" w:rsidR="00E53C6F" w:rsidRDefault="00E53C6F" w:rsidP="00E53C6F">
            <w:pPr>
              <w:pStyle w:val="Prrafodelista"/>
              <w:numPr>
                <w:ilvl w:val="0"/>
                <w:numId w:val="17"/>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Permite implementar nuevas formas de aprendizaje.</w:t>
            </w:r>
          </w:p>
          <w:p w14:paraId="4D84587A" w14:textId="3AF9C592" w:rsidR="00E53C6F" w:rsidRDefault="00E53C6F" w:rsidP="00E53C6F">
            <w:pPr>
              <w:pStyle w:val="Prrafodelista"/>
              <w:numPr>
                <w:ilvl w:val="0"/>
                <w:numId w:val="17"/>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lastRenderedPageBreak/>
              <w:t>Permite compartir sus conocimientos.</w:t>
            </w:r>
          </w:p>
          <w:p w14:paraId="1B1D558C" w14:textId="2AAA273D" w:rsidR="00E53C6F" w:rsidRDefault="00E53C6F" w:rsidP="00E53C6F">
            <w:pPr>
              <w:pStyle w:val="Prrafodelista"/>
              <w:numPr>
                <w:ilvl w:val="0"/>
                <w:numId w:val="17"/>
              </w:num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Permite motivar e influir de manera positiva en la sociedad.</w:t>
            </w:r>
          </w:p>
          <w:p w14:paraId="110077E7" w14:textId="529F3157" w:rsidR="00E71394" w:rsidRPr="00E71394" w:rsidRDefault="00E71394" w:rsidP="00E71394">
            <w:pPr>
              <w:spacing w:before="100" w:beforeAutospacing="1" w:after="100" w:afterAutospacing="1"/>
              <w:ind w:left="360"/>
              <w:rPr>
                <w:rFonts w:ascii="Arial" w:eastAsia="Times New Roman" w:hAnsi="Arial" w:cs="Arial"/>
                <w:bCs/>
                <w:color w:val="000000"/>
                <w:sz w:val="20"/>
                <w:szCs w:val="20"/>
                <w:lang w:val="es-ES" w:eastAsia="es-MX"/>
              </w:rPr>
            </w:pPr>
            <w:bookmarkStart w:id="0" w:name="_GoBack"/>
            <w:r>
              <w:rPr>
                <w:noProof/>
                <w:lang w:val="es-MX" w:eastAsia="es-MX"/>
              </w:rPr>
              <w:drawing>
                <wp:inline distT="0" distB="0" distL="0" distR="0" wp14:anchorId="4A652CDD" wp14:editId="0EFA5700">
                  <wp:extent cx="3355643" cy="1135464"/>
                  <wp:effectExtent l="0" t="0" r="0" b="7620"/>
                  <wp:docPr id="18" name="Imagen 18" descr="Conocimient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nocimiento - Wikipedia, la enciclopedia lib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82162" cy="1144437"/>
                          </a:xfrm>
                          <a:prstGeom prst="rect">
                            <a:avLst/>
                          </a:prstGeom>
                          <a:noFill/>
                          <a:ln>
                            <a:noFill/>
                          </a:ln>
                        </pic:spPr>
                      </pic:pic>
                    </a:graphicData>
                  </a:graphic>
                </wp:inline>
              </w:drawing>
            </w:r>
            <w:bookmarkEnd w:id="0"/>
          </w:p>
          <w:p w14:paraId="1CD01A84" w14:textId="14F1837B" w:rsidR="00E53C6F" w:rsidRPr="003D25A5" w:rsidRDefault="00E53C6F" w:rsidP="003D25A5">
            <w:pPr>
              <w:spacing w:before="100" w:beforeAutospacing="1" w:after="100" w:afterAutospacing="1"/>
              <w:rPr>
                <w:rFonts w:ascii="Arial" w:eastAsia="Times New Roman" w:hAnsi="Arial" w:cs="Arial"/>
                <w:b/>
                <w:bCs/>
                <w:color w:val="000000"/>
                <w:sz w:val="20"/>
                <w:szCs w:val="20"/>
                <w:lang w:val="es-ES" w:eastAsia="es-MX"/>
              </w:rPr>
            </w:pPr>
          </w:p>
        </w:tc>
        <w:tc>
          <w:tcPr>
            <w:tcW w:w="2942" w:type="dxa"/>
            <w:shd w:val="clear" w:color="auto" w:fill="FF66CC"/>
          </w:tcPr>
          <w:p w14:paraId="5CB0209B" w14:textId="77777777" w:rsidR="006C53A0" w:rsidRDefault="003D25A5" w:rsidP="003D25A5">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lastRenderedPageBreak/>
              <w:t>Nociones de conocimientos, explicación y comprensión:</w:t>
            </w:r>
          </w:p>
          <w:p w14:paraId="7695EB67" w14:textId="4F7DC531" w:rsidR="00E53C6F" w:rsidRPr="00E53C6F" w:rsidRDefault="00E53C6F" w:rsidP="00E53C6F">
            <w:pPr>
              <w:pStyle w:val="Prrafodelista"/>
              <w:numPr>
                <w:ilvl w:val="0"/>
                <w:numId w:val="18"/>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lastRenderedPageBreak/>
              <w:t>El conocimiento no se llevara a cabo de manera efectiva si el individuo o los individuos no poseen la capacidad para asimilar y adoptar los nuevos conocimientos.</w:t>
            </w:r>
          </w:p>
        </w:tc>
      </w:tr>
      <w:tr w:rsidR="00E71394" w14:paraId="22437B64" w14:textId="77777777" w:rsidTr="00F6032F">
        <w:trPr>
          <w:divId w:val="1736775259"/>
        </w:trPr>
        <w:tc>
          <w:tcPr>
            <w:tcW w:w="3242" w:type="dxa"/>
            <w:shd w:val="clear" w:color="auto" w:fill="66FFFF"/>
          </w:tcPr>
          <w:p w14:paraId="5CD1AC76" w14:textId="77777777" w:rsidR="006C53A0" w:rsidRDefault="0071153C" w:rsidP="0071153C">
            <w:pPr>
              <w:spacing w:before="100" w:beforeAutospacing="1" w:after="100" w:afterAutospacing="1"/>
              <w:rPr>
                <w:rFonts w:ascii="Arial" w:eastAsia="Times New Roman" w:hAnsi="Arial" w:cs="Arial"/>
                <w:b/>
                <w:bCs/>
                <w:color w:val="000000"/>
                <w:sz w:val="24"/>
                <w:szCs w:val="20"/>
                <w:lang w:val="es-ES" w:eastAsia="es-MX"/>
              </w:rPr>
            </w:pPr>
            <w:r w:rsidRPr="0071153C">
              <w:rPr>
                <w:rFonts w:ascii="Arial" w:eastAsia="Times New Roman" w:hAnsi="Arial" w:cs="Arial"/>
                <w:b/>
                <w:bCs/>
                <w:color w:val="000000"/>
                <w:sz w:val="24"/>
                <w:szCs w:val="20"/>
                <w:lang w:val="es-ES" w:eastAsia="es-MX"/>
              </w:rPr>
              <w:lastRenderedPageBreak/>
              <w:t>8.-Conocimiento como creencia verdadera y justificada.</w:t>
            </w:r>
          </w:p>
          <w:p w14:paraId="4B7B0345" w14:textId="1D1CA074" w:rsidR="00E71394" w:rsidRPr="0071153C" w:rsidRDefault="00E71394" w:rsidP="0071153C">
            <w:pPr>
              <w:spacing w:before="100" w:beforeAutospacing="1" w:after="100" w:afterAutospacing="1"/>
              <w:rPr>
                <w:rFonts w:ascii="Arial" w:eastAsia="Times New Roman" w:hAnsi="Arial" w:cs="Arial"/>
                <w:b/>
                <w:bCs/>
                <w:color w:val="000000"/>
                <w:sz w:val="24"/>
                <w:szCs w:val="20"/>
                <w:lang w:val="es-ES" w:eastAsia="es-MX"/>
              </w:rPr>
            </w:pPr>
          </w:p>
        </w:tc>
        <w:tc>
          <w:tcPr>
            <w:tcW w:w="1751" w:type="dxa"/>
            <w:shd w:val="clear" w:color="auto" w:fill="66FFFF"/>
          </w:tcPr>
          <w:p w14:paraId="49393938" w14:textId="0726058D" w:rsidR="006C53A0" w:rsidRPr="00AC59E4" w:rsidRDefault="00AC59E4" w:rsidP="00AC59E4">
            <w:pPr>
              <w:spacing w:before="100" w:beforeAutospacing="1" w:after="100" w:afterAutospacing="1"/>
              <w:rPr>
                <w:rFonts w:ascii="Arial" w:eastAsia="Times New Roman" w:hAnsi="Arial" w:cs="Arial"/>
                <w:bCs/>
                <w:color w:val="000000"/>
                <w:sz w:val="20"/>
                <w:szCs w:val="20"/>
                <w:lang w:val="es-ES" w:eastAsia="es-MX"/>
              </w:rPr>
            </w:pPr>
            <w:r>
              <w:rPr>
                <w:rFonts w:ascii="Arial" w:eastAsia="Times New Roman" w:hAnsi="Arial" w:cs="Arial"/>
                <w:bCs/>
                <w:color w:val="000000"/>
                <w:sz w:val="20"/>
                <w:szCs w:val="20"/>
                <w:lang w:val="es-ES" w:eastAsia="es-MX"/>
              </w:rPr>
              <w:t xml:space="preserve">Tiene tres condiciones que no se puede saber nada si no lo crees, si no es verdad y si no es justificada la razón estas creencias están cumpliendo con las condiciones de un sujeto. </w:t>
            </w:r>
          </w:p>
        </w:tc>
        <w:tc>
          <w:tcPr>
            <w:tcW w:w="6059" w:type="dxa"/>
            <w:shd w:val="clear" w:color="auto" w:fill="66FFFF"/>
          </w:tcPr>
          <w:p w14:paraId="2702D5F9" w14:textId="77777777" w:rsidR="006C53A0" w:rsidRDefault="003D25A5" w:rsidP="003D25A5">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t>Conocimiento como creencia verdadera y justificada:</w:t>
            </w:r>
          </w:p>
          <w:p w14:paraId="4F4D6692" w14:textId="35B79BBD" w:rsidR="00E53C6F" w:rsidRDefault="009877EB" w:rsidP="00E53C6F">
            <w:pPr>
              <w:pStyle w:val="Prrafodelista"/>
              <w:numPr>
                <w:ilvl w:val="0"/>
                <w:numId w:val="18"/>
              </w:numPr>
              <w:spacing w:before="100" w:beforeAutospacing="1" w:after="100" w:afterAutospacing="1"/>
              <w:rPr>
                <w:rFonts w:ascii="Arial" w:eastAsia="Times New Roman" w:hAnsi="Arial" w:cs="Arial"/>
                <w:bCs/>
                <w:color w:val="000000"/>
                <w:sz w:val="20"/>
                <w:szCs w:val="20"/>
                <w:lang w:val="es-ES" w:eastAsia="es-MX"/>
              </w:rPr>
            </w:pPr>
            <w:r w:rsidRPr="009877EB">
              <w:rPr>
                <w:rFonts w:ascii="Arial" w:eastAsia="Times New Roman" w:hAnsi="Arial" w:cs="Arial"/>
                <w:bCs/>
                <w:color w:val="000000"/>
                <w:sz w:val="20"/>
                <w:szCs w:val="20"/>
                <w:lang w:val="es-ES" w:eastAsia="es-MX"/>
              </w:rPr>
              <w:t>Justificación para creer</w:t>
            </w:r>
            <w:r>
              <w:rPr>
                <w:rFonts w:ascii="Arial" w:eastAsia="Times New Roman" w:hAnsi="Arial" w:cs="Arial"/>
                <w:bCs/>
                <w:color w:val="000000"/>
                <w:sz w:val="20"/>
                <w:szCs w:val="20"/>
                <w:lang w:val="es-ES" w:eastAsia="es-MX"/>
              </w:rPr>
              <w:t>.</w:t>
            </w:r>
          </w:p>
          <w:p w14:paraId="3354FA4D" w14:textId="58AF9690" w:rsidR="009877EB" w:rsidRPr="009877EB" w:rsidRDefault="00F6032F" w:rsidP="009877EB">
            <w:pPr>
              <w:pStyle w:val="Prrafodelista"/>
              <w:spacing w:before="100" w:beforeAutospacing="1" w:after="100" w:afterAutospacing="1"/>
              <w:rPr>
                <w:rFonts w:ascii="Arial" w:eastAsia="Times New Roman" w:hAnsi="Arial" w:cs="Arial"/>
                <w:bCs/>
                <w:color w:val="000000"/>
                <w:sz w:val="20"/>
                <w:szCs w:val="20"/>
                <w:lang w:val="es-ES" w:eastAsia="es-MX"/>
              </w:rPr>
            </w:pPr>
            <w:r>
              <w:rPr>
                <w:noProof/>
                <w:lang w:val="es-MX" w:eastAsia="es-MX"/>
              </w:rPr>
              <w:lastRenderedPageBreak/>
              <w:drawing>
                <wp:anchor distT="0" distB="0" distL="114300" distR="114300" simplePos="0" relativeHeight="251660288" behindDoc="0" locked="0" layoutInCell="1" allowOverlap="1" wp14:anchorId="3DB3E7DD" wp14:editId="3482B60C">
                  <wp:simplePos x="0" y="0"/>
                  <wp:positionH relativeFrom="margin">
                    <wp:posOffset>509905</wp:posOffset>
                  </wp:positionH>
                  <wp:positionV relativeFrom="margin">
                    <wp:posOffset>52070</wp:posOffset>
                  </wp:positionV>
                  <wp:extent cx="2967355" cy="2228215"/>
                  <wp:effectExtent l="0" t="0" r="4445" b="635"/>
                  <wp:wrapSquare wrapText="bothSides"/>
                  <wp:docPr id="19" name="Imagen 19" descr="El conocimiento: Creencia verdadera justificad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 conocimiento: Creencia verdadera justificada - YouTub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7355" cy="222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1394">
              <w:rPr>
                <w:noProof/>
                <w:lang w:val="es-MX" w:eastAsia="es-MX"/>
              </w:rPr>
              <w:drawing>
                <wp:inline distT="0" distB="0" distL="0" distR="0" wp14:anchorId="61852025" wp14:editId="065BA383">
                  <wp:extent cx="3036570" cy="2122170"/>
                  <wp:effectExtent l="0" t="0" r="0" b="0"/>
                  <wp:docPr id="20" name="Imagen 20" descr="Es el conocimiento una creencia verdadera justificada? – ManicomioXtr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 el conocimiento una creencia verdadera justificada? – ManicomioXtrem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6570" cy="2122170"/>
                          </a:xfrm>
                          <a:prstGeom prst="rect">
                            <a:avLst/>
                          </a:prstGeom>
                          <a:noFill/>
                          <a:ln>
                            <a:noFill/>
                          </a:ln>
                        </pic:spPr>
                      </pic:pic>
                    </a:graphicData>
                  </a:graphic>
                </wp:inline>
              </w:drawing>
            </w:r>
          </w:p>
        </w:tc>
        <w:tc>
          <w:tcPr>
            <w:tcW w:w="2942" w:type="dxa"/>
            <w:shd w:val="clear" w:color="auto" w:fill="66FFFF"/>
          </w:tcPr>
          <w:p w14:paraId="205BA9D7" w14:textId="77777777" w:rsidR="006C53A0" w:rsidRDefault="003D25A5" w:rsidP="003D25A5">
            <w:pPr>
              <w:spacing w:before="100" w:beforeAutospacing="1" w:after="100" w:afterAutospacing="1"/>
              <w:rPr>
                <w:rFonts w:ascii="Arial" w:eastAsia="Times New Roman" w:hAnsi="Arial" w:cs="Arial"/>
                <w:b/>
                <w:bCs/>
                <w:color w:val="000000"/>
                <w:sz w:val="20"/>
                <w:szCs w:val="20"/>
                <w:lang w:val="es-ES" w:eastAsia="es-MX"/>
              </w:rPr>
            </w:pPr>
            <w:r w:rsidRPr="003D25A5">
              <w:rPr>
                <w:rFonts w:ascii="Arial" w:eastAsia="Times New Roman" w:hAnsi="Arial" w:cs="Arial"/>
                <w:b/>
                <w:bCs/>
                <w:color w:val="000000"/>
                <w:sz w:val="20"/>
                <w:szCs w:val="20"/>
                <w:lang w:val="es-ES" w:eastAsia="es-MX"/>
              </w:rPr>
              <w:lastRenderedPageBreak/>
              <w:t>Conocimiento como creencia verdadera y justificada:</w:t>
            </w:r>
          </w:p>
          <w:p w14:paraId="5E133775" w14:textId="6F2B64F2" w:rsidR="009877EB" w:rsidRPr="009877EB" w:rsidRDefault="009877EB" w:rsidP="009877EB">
            <w:pPr>
              <w:pStyle w:val="Prrafodelista"/>
              <w:numPr>
                <w:ilvl w:val="0"/>
                <w:numId w:val="18"/>
              </w:numPr>
              <w:spacing w:before="100" w:beforeAutospacing="1" w:after="100" w:afterAutospacing="1"/>
              <w:rPr>
                <w:rFonts w:ascii="Arial" w:eastAsia="Times New Roman" w:hAnsi="Arial" w:cs="Arial"/>
                <w:b/>
                <w:bCs/>
                <w:color w:val="000000"/>
                <w:sz w:val="20"/>
                <w:szCs w:val="20"/>
                <w:lang w:val="es-ES" w:eastAsia="es-MX"/>
              </w:rPr>
            </w:pPr>
            <w:r>
              <w:rPr>
                <w:rFonts w:ascii="Arial" w:eastAsia="Times New Roman" w:hAnsi="Arial" w:cs="Arial"/>
                <w:bCs/>
                <w:color w:val="000000"/>
                <w:sz w:val="20"/>
                <w:szCs w:val="20"/>
                <w:lang w:val="es-ES" w:eastAsia="es-MX"/>
              </w:rPr>
              <w:t>Discusiones sin fin, poco provechosas sobre la naturaleza y el grado de la justificación requerida para que haya conocimiento.</w:t>
            </w:r>
          </w:p>
        </w:tc>
      </w:tr>
    </w:tbl>
    <w:p w14:paraId="1E8DB798" w14:textId="6764C80E" w:rsidR="006C53A0" w:rsidRDefault="006C53A0" w:rsidP="00233C2E">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p>
    <w:p w14:paraId="3B3FD649" w14:textId="77777777" w:rsidR="009877EB" w:rsidRDefault="009877EB" w:rsidP="00233C2E">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p>
    <w:p w14:paraId="0CA04089" w14:textId="77777777" w:rsidR="009877EB" w:rsidRDefault="009877EB" w:rsidP="00F6032F">
      <w:pPr>
        <w:spacing w:before="100" w:beforeAutospacing="1" w:after="100" w:afterAutospacing="1" w:line="240" w:lineRule="auto"/>
        <w:divId w:val="1736775259"/>
        <w:rPr>
          <w:rFonts w:ascii="Arial" w:eastAsia="Times New Roman" w:hAnsi="Arial" w:cs="Arial"/>
          <w:b/>
          <w:bCs/>
          <w:color w:val="000000"/>
          <w:sz w:val="20"/>
          <w:szCs w:val="20"/>
          <w:lang w:val="es-ES" w:eastAsia="es-MX"/>
        </w:rPr>
      </w:pPr>
    </w:p>
    <w:p w14:paraId="6ECC8D8D" w14:textId="38658FA9" w:rsidR="009877EB" w:rsidRDefault="009877EB" w:rsidP="00233C2E">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r>
        <w:rPr>
          <w:rFonts w:ascii="Arial" w:eastAsia="Times New Roman" w:hAnsi="Arial" w:cs="Arial"/>
          <w:b/>
          <w:bCs/>
          <w:color w:val="000000"/>
          <w:sz w:val="20"/>
          <w:szCs w:val="20"/>
          <w:lang w:val="es-ES" w:eastAsia="es-MX"/>
        </w:rPr>
        <w:lastRenderedPageBreak/>
        <w:t>CONCLUSION:</w:t>
      </w:r>
    </w:p>
    <w:p w14:paraId="644B642D" w14:textId="77777777" w:rsidR="00D63D42" w:rsidRPr="00D63D42" w:rsidRDefault="00D63D42" w:rsidP="00D63D42">
      <w:pPr>
        <w:spacing w:before="100" w:beforeAutospacing="1" w:after="100" w:afterAutospacing="1" w:line="240" w:lineRule="auto"/>
        <w:divId w:val="1736775259"/>
        <w:rPr>
          <w:rFonts w:ascii="Arial" w:eastAsia="Times New Roman" w:hAnsi="Arial" w:cs="Arial"/>
          <w:bCs/>
          <w:color w:val="000000"/>
          <w:sz w:val="20"/>
          <w:szCs w:val="20"/>
          <w:lang w:val="es-ES" w:eastAsia="es-MX"/>
        </w:rPr>
      </w:pPr>
      <w:r w:rsidRPr="00D63D42">
        <w:rPr>
          <w:rFonts w:ascii="Arial" w:eastAsia="Times New Roman" w:hAnsi="Arial" w:cs="Arial"/>
          <w:bCs/>
          <w:color w:val="000000"/>
          <w:sz w:val="20"/>
          <w:szCs w:val="20"/>
          <w:lang w:val="es-ES" w:eastAsia="es-MX"/>
        </w:rPr>
        <w:t>Puedo concluir en este trabajo de investigación en el presente cuadro comparativo se observaron las diferentes teorías que se observaron durante la unidad 2 y las cuales puedo mencionar que todas nos sirven como apoyo para el desenvolvimiento de los niños el bienestar social, cultural y brindar mayor participación, progreso y libertad a las futuras generaciones de estudiantes.</w:t>
      </w:r>
    </w:p>
    <w:p w14:paraId="3B4F0FC7" w14:textId="77777777" w:rsidR="00D63D42" w:rsidRPr="00D63D42" w:rsidRDefault="00D63D42" w:rsidP="00D63D42">
      <w:pPr>
        <w:spacing w:before="100" w:beforeAutospacing="1" w:after="100" w:afterAutospacing="1" w:line="240" w:lineRule="auto"/>
        <w:divId w:val="1736775259"/>
        <w:rPr>
          <w:rFonts w:ascii="Arial" w:eastAsia="Times New Roman" w:hAnsi="Arial" w:cs="Arial"/>
          <w:bCs/>
          <w:color w:val="000000"/>
          <w:sz w:val="20"/>
          <w:szCs w:val="20"/>
          <w:lang w:val="es-ES" w:eastAsia="es-MX"/>
        </w:rPr>
      </w:pPr>
      <w:r w:rsidRPr="00D63D42">
        <w:rPr>
          <w:rFonts w:ascii="Arial" w:eastAsia="Times New Roman" w:hAnsi="Arial" w:cs="Arial"/>
          <w:bCs/>
          <w:color w:val="000000"/>
          <w:sz w:val="20"/>
          <w:szCs w:val="20"/>
          <w:lang w:val="es-ES" w:eastAsia="es-MX"/>
        </w:rPr>
        <w:t>Estas teorías educativas cumplen con un fin determinante el cual es cada una trata de ver las mejorías que se puede tener para los estudiantes, aunque algunas de ellas se encuentran un poco más tradicionales que otras que son un poco más liberadoras para el desenvolvimiento en el trabajo.</w:t>
      </w:r>
    </w:p>
    <w:p w14:paraId="631D21AE" w14:textId="723994A7" w:rsidR="00D63D42" w:rsidRPr="00D63D42" w:rsidRDefault="00D63D42" w:rsidP="00D63D42">
      <w:pPr>
        <w:spacing w:before="100" w:beforeAutospacing="1" w:after="100" w:afterAutospacing="1" w:line="240" w:lineRule="auto"/>
        <w:divId w:val="1736775259"/>
        <w:rPr>
          <w:rFonts w:ascii="Arial" w:eastAsia="Times New Roman" w:hAnsi="Arial" w:cs="Arial"/>
          <w:bCs/>
          <w:color w:val="000000"/>
          <w:sz w:val="20"/>
          <w:szCs w:val="20"/>
          <w:lang w:val="es-ES" w:eastAsia="es-MX"/>
        </w:rPr>
      </w:pPr>
      <w:r w:rsidRPr="00D63D42">
        <w:rPr>
          <w:rFonts w:ascii="Arial" w:eastAsia="Times New Roman" w:hAnsi="Arial" w:cs="Arial"/>
          <w:bCs/>
          <w:color w:val="000000"/>
          <w:sz w:val="20"/>
          <w:szCs w:val="20"/>
          <w:lang w:val="es-ES" w:eastAsia="es-MX"/>
        </w:rPr>
        <w:t xml:space="preserve">Cada autor menciona los puntos de importancia y destaca que la educación brinda un gran apoyo para el estudiante para que él pueda culminar satisfactoriamente sus estudios, con las tienes que yo más mi </w:t>
      </w:r>
      <w:r w:rsidRPr="00D63D42">
        <w:rPr>
          <w:rFonts w:ascii="Arial" w:eastAsia="Times New Roman" w:hAnsi="Arial" w:cs="Arial"/>
          <w:bCs/>
          <w:color w:val="000000"/>
          <w:sz w:val="20"/>
          <w:szCs w:val="20"/>
          <w:lang w:val="es-ES" w:eastAsia="es-MX"/>
        </w:rPr>
        <w:t>científico</w:t>
      </w:r>
      <w:r w:rsidRPr="00D63D42">
        <w:rPr>
          <w:rFonts w:ascii="Arial" w:eastAsia="Times New Roman" w:hAnsi="Arial" w:cs="Arial"/>
          <w:bCs/>
          <w:color w:val="000000"/>
          <w:sz w:val="20"/>
          <w:szCs w:val="20"/>
          <w:lang w:val="es-ES" w:eastAsia="es-MX"/>
        </w:rPr>
        <w:t xml:space="preserve"> y siento que son las más adecuadas para poder trabajar en el aula escolar son por ejemplo la educación conservadora y progresista de Dewey la cual consiste en llevar a cabo nuevos avances y nuevas innovaciones académicas y estarse actualizando constantemente siento que este es el que más realce debemos de poner porque juega uno de los papeles más importantes para la preparación del ser docente.</w:t>
      </w:r>
    </w:p>
    <w:p w14:paraId="6FA1E8A0" w14:textId="38AC7228" w:rsidR="00D63D42" w:rsidRPr="00D63D42" w:rsidRDefault="00D63D42" w:rsidP="00D63D42">
      <w:pPr>
        <w:spacing w:before="100" w:beforeAutospacing="1" w:after="100" w:afterAutospacing="1" w:line="240" w:lineRule="auto"/>
        <w:divId w:val="1736775259"/>
        <w:rPr>
          <w:rFonts w:ascii="Arial" w:eastAsia="Times New Roman" w:hAnsi="Arial" w:cs="Arial"/>
          <w:bCs/>
          <w:color w:val="000000"/>
          <w:sz w:val="20"/>
          <w:szCs w:val="20"/>
          <w:lang w:val="es-ES" w:eastAsia="es-MX"/>
        </w:rPr>
      </w:pPr>
      <w:r w:rsidRPr="00D63D42">
        <w:rPr>
          <w:rFonts w:ascii="Arial" w:eastAsia="Times New Roman" w:hAnsi="Arial" w:cs="Arial"/>
          <w:bCs/>
          <w:color w:val="000000"/>
          <w:sz w:val="20"/>
          <w:szCs w:val="20"/>
          <w:lang w:val="es-ES" w:eastAsia="es-MX"/>
        </w:rPr>
        <w:t xml:space="preserve">También estoy de acuerdo entre la diferencia entre la función de la educación de </w:t>
      </w:r>
      <w:r w:rsidRPr="00D63D42">
        <w:rPr>
          <w:rFonts w:ascii="Arial" w:eastAsia="Times New Roman" w:hAnsi="Arial" w:cs="Arial"/>
          <w:bCs/>
          <w:color w:val="000000"/>
          <w:sz w:val="20"/>
          <w:szCs w:val="20"/>
          <w:lang w:val="es-ES" w:eastAsia="es-MX"/>
        </w:rPr>
        <w:t>Hegel</w:t>
      </w:r>
      <w:r w:rsidRPr="00D63D42">
        <w:rPr>
          <w:rFonts w:ascii="Arial" w:eastAsia="Times New Roman" w:hAnsi="Arial" w:cs="Arial"/>
          <w:bCs/>
          <w:color w:val="000000"/>
          <w:sz w:val="20"/>
          <w:szCs w:val="20"/>
          <w:lang w:val="es-ES" w:eastAsia="es-MX"/>
        </w:rPr>
        <w:t xml:space="preserve"> y Marx por que mencionan que el estudio es un ir y venir constante Por qué es un proceso en el cual se llevan Rescatando y retroalimentando las nociones de aprendizaje; cada una de estas teorías destaca la importancia la educación en la gestión cultural y social y que mediante el psicoanálisis se puede proponer al diálogo y buscar la construcción de la realidad social.</w:t>
      </w:r>
    </w:p>
    <w:p w14:paraId="5BF928CD" w14:textId="316628DA" w:rsidR="00D63D42" w:rsidRPr="00D63D42" w:rsidRDefault="00D63D42" w:rsidP="00D63D42">
      <w:pPr>
        <w:spacing w:before="100" w:beforeAutospacing="1" w:after="100" w:afterAutospacing="1" w:line="240" w:lineRule="auto"/>
        <w:divId w:val="1736775259"/>
        <w:rPr>
          <w:rFonts w:ascii="Arial" w:eastAsia="Times New Roman" w:hAnsi="Arial" w:cs="Arial"/>
          <w:bCs/>
          <w:color w:val="000000"/>
          <w:sz w:val="20"/>
          <w:szCs w:val="20"/>
          <w:lang w:val="es-ES" w:eastAsia="es-MX"/>
        </w:rPr>
      </w:pPr>
      <w:r w:rsidRPr="00D63D42">
        <w:rPr>
          <w:rFonts w:ascii="Arial" w:eastAsia="Times New Roman" w:hAnsi="Arial" w:cs="Arial"/>
          <w:bCs/>
          <w:color w:val="000000"/>
          <w:sz w:val="20"/>
          <w:szCs w:val="20"/>
          <w:lang w:val="es-ES" w:eastAsia="es-MX"/>
        </w:rPr>
        <w:t>Las teorías pueden concluir en que exponen la creatividad e intereses del niño para poder fortalecer sus habilidades que irá desarrollando con las experiencias que vaya adquiriendo a lo largo de los días de trabajo dentro del aula escolar y que ésta debe de ser estimulada mediante un equilibrio entre el educador y el educando porque los dos se van a ir retroalimentando las cosas y se brinda hoy en día un gran apoyo entre la búsqueda del niño y la del maestro porque van aprendiendo de mejor manera, y puedo finalizar mencionando que todas estas teorías son aceptadas por la sociedad simplemente que depende de uno el llevarlas a cabo de una manera consciente según el diagnóstico del grupo al que te toca práctica para poder alcanzar los aprendizajes esperados y poder hacer una vinculación de todas ellas y que se pueda lograr los objetivos que se propusieron al principio de las actividades.</w:t>
      </w:r>
    </w:p>
    <w:p w14:paraId="385F3AF5" w14:textId="77777777" w:rsidR="009877EB" w:rsidRDefault="009877EB" w:rsidP="00233C2E">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p>
    <w:p w14:paraId="2B452B40" w14:textId="77777777" w:rsidR="009877EB" w:rsidRDefault="009877EB" w:rsidP="00233C2E">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p>
    <w:p w14:paraId="1798FC76" w14:textId="77777777" w:rsidR="009877EB" w:rsidRDefault="009877EB" w:rsidP="00233C2E">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p>
    <w:p w14:paraId="0246717D" w14:textId="77777777" w:rsidR="009877EB" w:rsidRDefault="009877EB" w:rsidP="00D63D42">
      <w:pPr>
        <w:spacing w:before="100" w:beforeAutospacing="1" w:after="100" w:afterAutospacing="1" w:line="240" w:lineRule="auto"/>
        <w:divId w:val="1736775259"/>
        <w:rPr>
          <w:rFonts w:ascii="Arial" w:eastAsia="Times New Roman" w:hAnsi="Arial" w:cs="Arial"/>
          <w:b/>
          <w:bCs/>
          <w:color w:val="000000"/>
          <w:sz w:val="20"/>
          <w:szCs w:val="20"/>
          <w:lang w:val="es-ES" w:eastAsia="es-MX"/>
        </w:rPr>
      </w:pPr>
    </w:p>
    <w:p w14:paraId="133EB8CF" w14:textId="28161E0A" w:rsidR="009877EB" w:rsidRDefault="009877EB" w:rsidP="009877EB">
      <w:pPr>
        <w:spacing w:before="100" w:beforeAutospacing="1" w:after="100" w:afterAutospacing="1" w:line="240" w:lineRule="auto"/>
        <w:jc w:val="center"/>
        <w:divId w:val="1736775259"/>
        <w:rPr>
          <w:rFonts w:ascii="Arial" w:eastAsia="Times New Roman" w:hAnsi="Arial" w:cs="Arial"/>
          <w:b/>
          <w:bCs/>
          <w:color w:val="000000"/>
          <w:sz w:val="24"/>
          <w:szCs w:val="20"/>
          <w:lang w:val="es-ES" w:eastAsia="es-MX"/>
        </w:rPr>
      </w:pPr>
      <w:r w:rsidRPr="009877EB">
        <w:rPr>
          <w:rFonts w:ascii="Arial" w:eastAsia="Times New Roman" w:hAnsi="Arial" w:cs="Arial"/>
          <w:b/>
          <w:bCs/>
          <w:color w:val="000000"/>
          <w:sz w:val="24"/>
          <w:szCs w:val="20"/>
          <w:lang w:val="es-ES" w:eastAsia="es-MX"/>
        </w:rPr>
        <w:lastRenderedPageBreak/>
        <w:t>BIBLIOGRAFIA:</w:t>
      </w:r>
    </w:p>
    <w:p w14:paraId="014268F4" w14:textId="45619ECC" w:rsidR="009877EB" w:rsidRPr="0064058F" w:rsidRDefault="0064058F" w:rsidP="0064058F">
      <w:pPr>
        <w:pStyle w:val="Prrafodelista"/>
        <w:numPr>
          <w:ilvl w:val="0"/>
          <w:numId w:val="18"/>
        </w:numPr>
        <w:spacing w:before="100" w:beforeAutospacing="1" w:after="100" w:afterAutospacing="1"/>
        <w:divId w:val="1736775259"/>
        <w:rPr>
          <w:rFonts w:ascii="Arial" w:eastAsia="Times New Roman" w:hAnsi="Arial" w:cs="Arial"/>
          <w:bCs/>
          <w:color w:val="000000"/>
          <w:szCs w:val="20"/>
          <w:lang w:val="es-ES" w:eastAsia="es-MX"/>
        </w:rPr>
      </w:pPr>
      <w:hyperlink r:id="rId24" w:history="1">
        <w:r w:rsidRPr="0064058F">
          <w:rPr>
            <w:rStyle w:val="Hipervnculo"/>
            <w:rFonts w:ascii="Arial" w:eastAsia="Times New Roman" w:hAnsi="Arial" w:cs="Arial"/>
            <w:bCs/>
            <w:szCs w:val="20"/>
            <w:lang w:val="es-ES" w:eastAsia="es-MX"/>
          </w:rPr>
          <w:t>https://eldiariodelaeducacion.com/2020/02/05/educacion-progresista-versus-educacion-conservadora/</w:t>
        </w:r>
      </w:hyperlink>
    </w:p>
    <w:p w14:paraId="3139D8C3" w14:textId="459CC06D" w:rsidR="0064058F" w:rsidRPr="0064058F" w:rsidRDefault="0064058F" w:rsidP="0064058F">
      <w:pPr>
        <w:pStyle w:val="Prrafodelista"/>
        <w:numPr>
          <w:ilvl w:val="0"/>
          <w:numId w:val="18"/>
        </w:numPr>
        <w:spacing w:before="100" w:beforeAutospacing="1" w:after="100" w:afterAutospacing="1"/>
        <w:divId w:val="1736775259"/>
        <w:rPr>
          <w:rFonts w:ascii="Arial" w:eastAsia="Times New Roman" w:hAnsi="Arial" w:cs="Arial"/>
          <w:bCs/>
          <w:color w:val="000000"/>
          <w:szCs w:val="20"/>
          <w:lang w:val="es-ES" w:eastAsia="es-MX"/>
        </w:rPr>
      </w:pPr>
      <w:hyperlink r:id="rId25" w:history="1">
        <w:r w:rsidRPr="0064058F">
          <w:rPr>
            <w:rStyle w:val="Hipervnculo"/>
            <w:rFonts w:ascii="Arial" w:eastAsia="Times New Roman" w:hAnsi="Arial" w:cs="Arial"/>
            <w:bCs/>
            <w:szCs w:val="20"/>
            <w:lang w:val="es-ES" w:eastAsia="es-MX"/>
          </w:rPr>
          <w:t>https://es.slideshare.net/alanfloa/diferencias-entre-hegel-y-marx</w:t>
        </w:r>
      </w:hyperlink>
    </w:p>
    <w:p w14:paraId="6155AA05" w14:textId="0010646A" w:rsidR="0064058F" w:rsidRPr="0064058F" w:rsidRDefault="0064058F" w:rsidP="0064058F">
      <w:pPr>
        <w:pStyle w:val="Prrafodelista"/>
        <w:numPr>
          <w:ilvl w:val="0"/>
          <w:numId w:val="18"/>
        </w:numPr>
        <w:spacing w:before="100" w:beforeAutospacing="1" w:after="100" w:afterAutospacing="1"/>
        <w:divId w:val="1736775259"/>
        <w:rPr>
          <w:rFonts w:ascii="Arial" w:eastAsia="Times New Roman" w:hAnsi="Arial" w:cs="Arial"/>
          <w:bCs/>
          <w:color w:val="000000"/>
          <w:szCs w:val="20"/>
          <w:lang w:val="es-ES" w:eastAsia="es-MX"/>
        </w:rPr>
      </w:pPr>
      <w:hyperlink r:id="rId26" w:history="1">
        <w:r w:rsidRPr="0064058F">
          <w:rPr>
            <w:rStyle w:val="Hipervnculo"/>
            <w:rFonts w:ascii="Arial" w:eastAsia="Times New Roman" w:hAnsi="Arial" w:cs="Arial"/>
            <w:bCs/>
            <w:szCs w:val="20"/>
            <w:lang w:val="es-ES" w:eastAsia="es-MX"/>
          </w:rPr>
          <w:t>file:///C:/Users/Administrador/Downloads/Dialnet-SocializacionEducacionYReproduccionCultural-1343189%20(1).pdf</w:t>
        </w:r>
      </w:hyperlink>
    </w:p>
    <w:p w14:paraId="75D5AF58" w14:textId="1807D423" w:rsidR="0064058F" w:rsidRPr="0064058F" w:rsidRDefault="0064058F" w:rsidP="0064058F">
      <w:pPr>
        <w:pStyle w:val="Prrafodelista"/>
        <w:numPr>
          <w:ilvl w:val="0"/>
          <w:numId w:val="18"/>
        </w:numPr>
        <w:spacing w:before="100" w:beforeAutospacing="1" w:after="100" w:afterAutospacing="1"/>
        <w:divId w:val="1736775259"/>
        <w:rPr>
          <w:rFonts w:ascii="Arial" w:eastAsia="Times New Roman" w:hAnsi="Arial" w:cs="Arial"/>
          <w:bCs/>
          <w:color w:val="000000"/>
          <w:szCs w:val="20"/>
          <w:lang w:val="es-ES" w:eastAsia="es-MX"/>
        </w:rPr>
      </w:pPr>
      <w:hyperlink r:id="rId27" w:history="1">
        <w:r w:rsidRPr="0064058F">
          <w:rPr>
            <w:rStyle w:val="Hipervnculo"/>
            <w:rFonts w:ascii="Arial" w:eastAsia="Times New Roman" w:hAnsi="Arial" w:cs="Arial"/>
            <w:bCs/>
            <w:szCs w:val="20"/>
            <w:lang w:val="es-ES" w:eastAsia="es-MX"/>
          </w:rPr>
          <w:t>https://mundodidascalia.wordpress.com/2009/10/07/educacion-bancaria-vs-problematizadora/#:~:text=Seg%C3%BAn%20Paulo%20Freire%20en%20%E2%80%9CPedagog%C3%ADa,ser%20llenados%20por%20el%20educador.&amp;text=Frente%20a%20la%20educaci%C3%B3n%20bancaria,acto%20cognoscente%2C%20dial%C3%B3gico%20y%20liberador</w:t>
        </w:r>
      </w:hyperlink>
      <w:r w:rsidRPr="0064058F">
        <w:rPr>
          <w:rFonts w:ascii="Arial" w:eastAsia="Times New Roman" w:hAnsi="Arial" w:cs="Arial"/>
          <w:bCs/>
          <w:color w:val="000000"/>
          <w:szCs w:val="20"/>
          <w:lang w:val="es-ES" w:eastAsia="es-MX"/>
        </w:rPr>
        <w:t>.</w:t>
      </w:r>
    </w:p>
    <w:p w14:paraId="59D1D629" w14:textId="5CE3BEC4" w:rsidR="0064058F" w:rsidRPr="0064058F" w:rsidRDefault="0064058F" w:rsidP="0064058F">
      <w:pPr>
        <w:pStyle w:val="Prrafodelista"/>
        <w:numPr>
          <w:ilvl w:val="0"/>
          <w:numId w:val="18"/>
        </w:numPr>
        <w:spacing w:before="100" w:beforeAutospacing="1" w:after="100" w:afterAutospacing="1"/>
        <w:divId w:val="1736775259"/>
        <w:rPr>
          <w:rFonts w:ascii="Arial" w:eastAsia="Times New Roman" w:hAnsi="Arial" w:cs="Arial"/>
          <w:bCs/>
          <w:color w:val="000000"/>
          <w:szCs w:val="20"/>
          <w:lang w:val="es-ES" w:eastAsia="es-MX"/>
        </w:rPr>
      </w:pPr>
      <w:hyperlink r:id="rId28" w:history="1">
        <w:r w:rsidRPr="0064058F">
          <w:rPr>
            <w:rStyle w:val="Hipervnculo"/>
            <w:rFonts w:ascii="Arial" w:eastAsia="Times New Roman" w:hAnsi="Arial" w:cs="Arial"/>
            <w:bCs/>
            <w:szCs w:val="20"/>
            <w:lang w:val="es-ES" w:eastAsia="es-MX"/>
          </w:rPr>
          <w:t>https://prezi.com/p/qesuo1ilefaw/la-educacion-progresista-en-la-concepcion-pragmatusta-del-conocimiento/</w:t>
        </w:r>
      </w:hyperlink>
    </w:p>
    <w:p w14:paraId="7919C4AE" w14:textId="2A176727" w:rsidR="0064058F" w:rsidRPr="0064058F" w:rsidRDefault="0064058F" w:rsidP="0064058F">
      <w:pPr>
        <w:pStyle w:val="Prrafodelista"/>
        <w:numPr>
          <w:ilvl w:val="0"/>
          <w:numId w:val="18"/>
        </w:numPr>
        <w:spacing w:before="100" w:beforeAutospacing="1" w:after="100" w:afterAutospacing="1"/>
        <w:divId w:val="1736775259"/>
        <w:rPr>
          <w:rFonts w:ascii="Arial" w:eastAsia="Times New Roman" w:hAnsi="Arial" w:cs="Arial"/>
          <w:bCs/>
          <w:color w:val="000000"/>
          <w:szCs w:val="20"/>
          <w:lang w:val="es-ES" w:eastAsia="es-MX"/>
        </w:rPr>
      </w:pPr>
      <w:hyperlink r:id="rId29" w:history="1">
        <w:r w:rsidRPr="0064058F">
          <w:rPr>
            <w:rStyle w:val="Hipervnculo"/>
            <w:rFonts w:ascii="Arial" w:eastAsia="Times New Roman" w:hAnsi="Arial" w:cs="Arial"/>
            <w:bCs/>
            <w:szCs w:val="20"/>
            <w:lang w:val="es-ES" w:eastAsia="es-MX"/>
          </w:rPr>
          <w:t>file:///C:/Users/Administrador/Downloads/1486-Texto%20del%20art%C3%ADculo-1711-1-10-20130523%20(1).pdf</w:t>
        </w:r>
      </w:hyperlink>
    </w:p>
    <w:p w14:paraId="2E2B1505" w14:textId="4235D77D" w:rsidR="0064058F" w:rsidRPr="0064058F" w:rsidRDefault="0064058F" w:rsidP="0064058F">
      <w:pPr>
        <w:pStyle w:val="Prrafodelista"/>
        <w:numPr>
          <w:ilvl w:val="0"/>
          <w:numId w:val="18"/>
        </w:numPr>
        <w:spacing w:before="100" w:beforeAutospacing="1" w:after="100" w:afterAutospacing="1"/>
        <w:divId w:val="1736775259"/>
        <w:rPr>
          <w:rFonts w:ascii="Arial" w:eastAsia="Times New Roman" w:hAnsi="Arial" w:cs="Arial"/>
          <w:bCs/>
          <w:color w:val="000000"/>
          <w:szCs w:val="20"/>
          <w:lang w:val="es-ES" w:eastAsia="es-MX"/>
        </w:rPr>
      </w:pPr>
      <w:hyperlink r:id="rId30" w:history="1">
        <w:r w:rsidRPr="0064058F">
          <w:rPr>
            <w:rStyle w:val="Hipervnculo"/>
            <w:rFonts w:ascii="Arial" w:eastAsia="Times New Roman" w:hAnsi="Arial" w:cs="Arial"/>
            <w:bCs/>
            <w:szCs w:val="20"/>
            <w:lang w:val="es-ES" w:eastAsia="es-MX"/>
          </w:rPr>
          <w:t>http://www.scielo.org.co/scielo.php?script=sci_arttext&amp;pid=S0034-74502014000100009#:~:text=El%20comprender%20equivale%20a%20una,se%20complementan%20en%20la%20psicopatolog%C3%ADa</w:t>
        </w:r>
      </w:hyperlink>
      <w:r w:rsidRPr="0064058F">
        <w:rPr>
          <w:rFonts w:ascii="Arial" w:eastAsia="Times New Roman" w:hAnsi="Arial" w:cs="Arial"/>
          <w:bCs/>
          <w:color w:val="000000"/>
          <w:szCs w:val="20"/>
          <w:lang w:val="es-ES" w:eastAsia="es-MX"/>
        </w:rPr>
        <w:t>.</w:t>
      </w:r>
    </w:p>
    <w:p w14:paraId="44071776" w14:textId="59361BA4" w:rsidR="0064058F" w:rsidRPr="0064058F" w:rsidRDefault="0064058F" w:rsidP="0064058F">
      <w:pPr>
        <w:pStyle w:val="Prrafodelista"/>
        <w:numPr>
          <w:ilvl w:val="0"/>
          <w:numId w:val="18"/>
        </w:numPr>
        <w:spacing w:before="100" w:beforeAutospacing="1" w:after="100" w:afterAutospacing="1"/>
        <w:divId w:val="1736775259"/>
        <w:rPr>
          <w:rFonts w:ascii="Arial" w:eastAsia="Times New Roman" w:hAnsi="Arial" w:cs="Arial"/>
          <w:bCs/>
          <w:color w:val="000000"/>
          <w:szCs w:val="20"/>
          <w:lang w:val="es-ES" w:eastAsia="es-MX"/>
        </w:rPr>
      </w:pPr>
      <w:hyperlink r:id="rId31" w:history="1">
        <w:r w:rsidRPr="0064058F">
          <w:rPr>
            <w:rStyle w:val="Hipervnculo"/>
            <w:rFonts w:ascii="Arial" w:eastAsia="Times New Roman" w:hAnsi="Arial" w:cs="Arial"/>
            <w:bCs/>
            <w:szCs w:val="20"/>
            <w:lang w:val="es-ES" w:eastAsia="es-MX"/>
          </w:rPr>
          <w:t>https://es.wikipedia.org/wiki/Problema_de_Gettier#:~:text=Gettier%2C%20Edmund%20L.,Belief%20Knowledge%3F%22%20(ed</w:t>
        </w:r>
      </w:hyperlink>
      <w:r w:rsidRPr="0064058F">
        <w:rPr>
          <w:rFonts w:ascii="Arial" w:eastAsia="Times New Roman" w:hAnsi="Arial" w:cs="Arial"/>
          <w:bCs/>
          <w:color w:val="000000"/>
          <w:szCs w:val="20"/>
          <w:lang w:val="es-ES" w:eastAsia="es-MX"/>
        </w:rPr>
        <w:t>.</w:t>
      </w:r>
    </w:p>
    <w:p w14:paraId="1640EEB7" w14:textId="77777777" w:rsidR="0064058F" w:rsidRPr="0064058F" w:rsidRDefault="0064058F" w:rsidP="0064058F">
      <w:pPr>
        <w:pStyle w:val="Prrafodelista"/>
        <w:spacing w:before="100" w:beforeAutospacing="1" w:after="100" w:afterAutospacing="1"/>
        <w:divId w:val="1736775259"/>
        <w:rPr>
          <w:rFonts w:ascii="Arial" w:eastAsia="Times New Roman" w:hAnsi="Arial" w:cs="Arial"/>
          <w:bCs/>
          <w:color w:val="000000"/>
          <w:szCs w:val="20"/>
          <w:lang w:val="es-ES" w:eastAsia="es-MX"/>
        </w:rPr>
      </w:pPr>
    </w:p>
    <w:p w14:paraId="684487AE" w14:textId="77777777" w:rsidR="009877EB" w:rsidRDefault="009877EB" w:rsidP="009877EB">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p>
    <w:p w14:paraId="738B3AD3" w14:textId="77777777" w:rsidR="009877EB" w:rsidRDefault="009877EB" w:rsidP="009877EB">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p>
    <w:p w14:paraId="3F5C9EA6" w14:textId="77777777" w:rsidR="009877EB" w:rsidRDefault="009877EB" w:rsidP="009877EB">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p>
    <w:p w14:paraId="5F3F12A8" w14:textId="77777777" w:rsidR="009877EB" w:rsidRDefault="009877EB" w:rsidP="009877EB">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p>
    <w:p w14:paraId="11BB9465" w14:textId="77777777" w:rsidR="009877EB" w:rsidRDefault="009877EB" w:rsidP="009877EB">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p>
    <w:p w14:paraId="6438A69A" w14:textId="77777777" w:rsidR="009877EB" w:rsidRDefault="009877EB" w:rsidP="009877EB">
      <w:pPr>
        <w:spacing w:before="100" w:beforeAutospacing="1" w:after="100" w:afterAutospacing="1" w:line="240" w:lineRule="auto"/>
        <w:jc w:val="center"/>
        <w:divId w:val="1736775259"/>
        <w:rPr>
          <w:rFonts w:ascii="Arial" w:eastAsia="Times New Roman" w:hAnsi="Arial" w:cs="Arial"/>
          <w:b/>
          <w:bCs/>
          <w:color w:val="000000"/>
          <w:sz w:val="20"/>
          <w:szCs w:val="20"/>
          <w:lang w:val="es-ES" w:eastAsia="es-MX"/>
        </w:rPr>
      </w:pPr>
    </w:p>
    <w:p w14:paraId="2F14BB6B" w14:textId="77777777" w:rsidR="009877EB" w:rsidRDefault="009877EB" w:rsidP="0064058F">
      <w:pPr>
        <w:spacing w:before="100" w:beforeAutospacing="1" w:after="100" w:afterAutospacing="1" w:line="240" w:lineRule="auto"/>
        <w:divId w:val="1736775259"/>
        <w:rPr>
          <w:rFonts w:ascii="Arial" w:eastAsia="Times New Roman" w:hAnsi="Arial" w:cs="Arial"/>
          <w:b/>
          <w:bCs/>
          <w:color w:val="000000"/>
          <w:sz w:val="20"/>
          <w:szCs w:val="20"/>
          <w:lang w:val="es-ES" w:eastAsia="es-MX"/>
        </w:rPr>
      </w:pPr>
    </w:p>
    <w:p w14:paraId="662889E4" w14:textId="77777777" w:rsidR="00233C2E" w:rsidRPr="00233C2E" w:rsidRDefault="00233C2E" w:rsidP="00233C2E">
      <w:pPr>
        <w:spacing w:before="100" w:beforeAutospacing="1" w:after="100" w:afterAutospacing="1" w:line="240" w:lineRule="auto"/>
        <w:jc w:val="center"/>
        <w:divId w:val="1736775259"/>
        <w:rPr>
          <w:rFonts w:ascii="Verdana" w:eastAsia="Times New Roman" w:hAnsi="Verdana" w:cs="Times New Roman"/>
          <w:color w:val="000000"/>
          <w:sz w:val="24"/>
          <w:szCs w:val="24"/>
          <w:lang w:val="es-MX" w:eastAsia="es-MX"/>
        </w:rPr>
      </w:pPr>
      <w:r w:rsidRPr="00233C2E">
        <w:rPr>
          <w:rFonts w:ascii="Arial" w:eastAsia="Times New Roman" w:hAnsi="Arial" w:cs="Arial"/>
          <w:b/>
          <w:bCs/>
          <w:color w:val="000000"/>
          <w:sz w:val="20"/>
          <w:szCs w:val="20"/>
          <w:lang w:val="es-ES" w:eastAsia="es-MX"/>
        </w:rPr>
        <w:lastRenderedPageBreak/>
        <w:t>RÚBRICA DE LA UNIDAD 2</w:t>
      </w:r>
    </w:p>
    <w:p w14:paraId="3C3EEAF0" w14:textId="77777777" w:rsidR="00233C2E" w:rsidRPr="00233C2E" w:rsidRDefault="00233C2E" w:rsidP="00233C2E">
      <w:pPr>
        <w:spacing w:before="100" w:beforeAutospacing="1" w:after="100" w:afterAutospacing="1" w:line="240" w:lineRule="auto"/>
        <w:jc w:val="center"/>
        <w:divId w:val="1736775259"/>
        <w:rPr>
          <w:rFonts w:ascii="Verdana" w:eastAsia="Times New Roman" w:hAnsi="Verdana" w:cs="Times New Roman"/>
          <w:color w:val="000000"/>
          <w:sz w:val="24"/>
          <w:szCs w:val="24"/>
          <w:lang w:val="es-MX" w:eastAsia="es-MX"/>
        </w:rPr>
      </w:pPr>
      <w:r w:rsidRPr="00233C2E">
        <w:rPr>
          <w:rFonts w:ascii="Arial" w:eastAsia="Times New Roman" w:hAnsi="Arial" w:cs="Arial"/>
          <w:b/>
          <w:bCs/>
          <w:color w:val="000000"/>
          <w:sz w:val="20"/>
          <w:szCs w:val="20"/>
          <w:lang w:val="es-ES" w:eastAsia="es-MX"/>
        </w:rPr>
        <w:t>DEBATE: CUADRO COMPARATIVO POR DILEMA</w:t>
      </w:r>
    </w:p>
    <w:p w14:paraId="54C7BD5F" w14:textId="77777777" w:rsidR="00233C2E" w:rsidRPr="00233C2E" w:rsidRDefault="00233C2E" w:rsidP="00233C2E">
      <w:pPr>
        <w:spacing w:before="100" w:beforeAutospacing="1" w:after="100" w:afterAutospacing="1" w:line="240" w:lineRule="auto"/>
        <w:jc w:val="center"/>
        <w:divId w:val="1736775259"/>
        <w:rPr>
          <w:rFonts w:ascii="Verdana" w:eastAsia="Times New Roman" w:hAnsi="Verdana" w:cs="Times New Roman"/>
          <w:color w:val="000000"/>
          <w:sz w:val="24"/>
          <w:szCs w:val="24"/>
          <w:lang w:val="es-MX" w:eastAsia="es-MX"/>
        </w:rPr>
      </w:pPr>
      <w:r w:rsidRPr="00233C2E">
        <w:rPr>
          <w:rFonts w:ascii="Arial" w:eastAsia="Times New Roman" w:hAnsi="Arial" w:cs="Arial"/>
          <w:b/>
          <w:bCs/>
          <w:color w:val="000000"/>
          <w:sz w:val="20"/>
          <w:szCs w:val="20"/>
          <w:lang w:val="es-ES" w:eastAsia="es-MX"/>
        </w:rPr>
        <w:t>Curso: OPTATIVO FILOSOFÍA DE LA EDUCACIÓN</w:t>
      </w:r>
    </w:p>
    <w:p w14:paraId="0DB8CA98" w14:textId="77777777" w:rsidR="00233C2E" w:rsidRPr="00233C2E" w:rsidRDefault="00233C2E" w:rsidP="00233C2E">
      <w:pPr>
        <w:spacing w:before="100" w:beforeAutospacing="1" w:after="0" w:line="240" w:lineRule="auto"/>
        <w:jc w:val="both"/>
        <w:divId w:val="1736775259"/>
        <w:rPr>
          <w:rFonts w:ascii="Verdana" w:eastAsia="Times New Roman" w:hAnsi="Verdana" w:cs="Times New Roman"/>
          <w:color w:val="000000"/>
          <w:sz w:val="24"/>
          <w:szCs w:val="24"/>
          <w:lang w:val="es-MX" w:eastAsia="es-MX"/>
        </w:rPr>
      </w:pPr>
      <w:r w:rsidRPr="00233C2E">
        <w:rPr>
          <w:rFonts w:ascii="Arial" w:eastAsia="Times New Roman" w:hAnsi="Arial" w:cs="Arial"/>
          <w:b/>
          <w:bCs/>
          <w:color w:val="000000"/>
          <w:sz w:val="20"/>
          <w:szCs w:val="20"/>
          <w:lang w:val="es-ES" w:eastAsia="es-MX"/>
        </w:rPr>
        <w:t>Competencias:</w:t>
      </w:r>
      <w:r w:rsidRPr="00233C2E">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24904824" w14:textId="0DA1A523" w:rsidR="00233C2E" w:rsidRPr="00233C2E" w:rsidRDefault="00233C2E" w:rsidP="00233C2E">
      <w:pPr>
        <w:spacing w:before="100" w:beforeAutospacing="1" w:after="0" w:line="240" w:lineRule="auto"/>
        <w:jc w:val="both"/>
        <w:divId w:val="1736775259"/>
        <w:rPr>
          <w:rFonts w:ascii="Verdana" w:eastAsia="Times New Roman" w:hAnsi="Verdana" w:cs="Times New Roman"/>
          <w:color w:val="000000"/>
          <w:sz w:val="24"/>
          <w:szCs w:val="24"/>
          <w:lang w:val="es-MX" w:eastAsia="es-MX"/>
        </w:rPr>
      </w:pPr>
      <w:r w:rsidRPr="00233C2E">
        <w:rPr>
          <w:rFonts w:ascii="Arial" w:eastAsia="Times New Roman" w:hAnsi="Arial" w:cs="Arial"/>
          <w:color w:val="000000"/>
          <w:sz w:val="20"/>
          <w:szCs w:val="20"/>
          <w:lang w:val="es-ES" w:eastAsia="es-MX"/>
        </w:rPr>
        <w:t> </w:t>
      </w:r>
      <w:r w:rsidRPr="00233C2E">
        <w:rPr>
          <w:rFonts w:ascii="Arial" w:eastAsia="Times New Roman" w:hAnsi="Arial" w:cs="Arial"/>
          <w:b/>
          <w:bCs/>
          <w:color w:val="000000"/>
          <w:sz w:val="20"/>
          <w:szCs w:val="20"/>
          <w:lang w:val="es-ES_tradnl" w:eastAsia="es-MX"/>
        </w:rPr>
        <w:t>Problema</w:t>
      </w:r>
      <w:r w:rsidRPr="00233C2E">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14:paraId="4E2C46C6" w14:textId="77777777" w:rsidR="00233C2E" w:rsidRPr="00233C2E" w:rsidRDefault="00233C2E" w:rsidP="00233C2E">
      <w:pPr>
        <w:spacing w:before="100" w:beforeAutospacing="1" w:after="0" w:line="240" w:lineRule="auto"/>
        <w:divId w:val="1736775259"/>
        <w:rPr>
          <w:rFonts w:ascii="Verdana" w:eastAsia="Times New Roman" w:hAnsi="Verdana" w:cs="Times New Roman"/>
          <w:color w:val="000000"/>
          <w:sz w:val="24"/>
          <w:szCs w:val="24"/>
          <w:lang w:val="es-MX" w:eastAsia="es-MX"/>
        </w:rPr>
      </w:pPr>
      <w:r w:rsidRPr="00233C2E">
        <w:rPr>
          <w:rFonts w:ascii="Arial" w:eastAsia="Times New Roman" w:hAnsi="Arial" w:cs="Arial"/>
          <w:color w:val="000000"/>
          <w:sz w:val="20"/>
          <w:szCs w:val="20"/>
          <w:lang w:val="es-ES_tradnl" w:eastAsia="es-MX"/>
        </w:rPr>
        <w:t> </w:t>
      </w:r>
    </w:p>
    <w:tbl>
      <w:tblPr>
        <w:tblW w:w="14565" w:type="dxa"/>
        <w:tblInd w:w="-5" w:type="dxa"/>
        <w:tblCellMar>
          <w:left w:w="0" w:type="dxa"/>
          <w:right w:w="0" w:type="dxa"/>
        </w:tblCellMar>
        <w:tblLook w:val="04A0" w:firstRow="1" w:lastRow="0" w:firstColumn="1" w:lastColumn="0" w:noHBand="0" w:noVBand="1"/>
      </w:tblPr>
      <w:tblGrid>
        <w:gridCol w:w="1962"/>
        <w:gridCol w:w="2228"/>
        <w:gridCol w:w="2501"/>
        <w:gridCol w:w="2184"/>
        <w:gridCol w:w="2009"/>
        <w:gridCol w:w="2009"/>
        <w:gridCol w:w="1672"/>
      </w:tblGrid>
      <w:tr w:rsidR="00233C2E" w:rsidRPr="00233C2E" w14:paraId="77D3AEF2" w14:textId="77777777" w:rsidTr="00233C2E">
        <w:trPr>
          <w:divId w:val="1736775259"/>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A3EE87" w14:textId="77777777" w:rsidR="00233C2E" w:rsidRPr="00233C2E" w:rsidRDefault="00233C2E" w:rsidP="00233C2E">
            <w:pPr>
              <w:spacing w:before="100" w:beforeAutospacing="1" w:after="80" w:line="240" w:lineRule="auto"/>
              <w:ind w:left="60"/>
              <w:jc w:val="center"/>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Aspectos a evaluar</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02674B" w14:textId="77777777" w:rsidR="00233C2E" w:rsidRPr="00233C2E" w:rsidRDefault="00233C2E" w:rsidP="00233C2E">
            <w:pPr>
              <w:spacing w:before="100" w:beforeAutospacing="1" w:after="80" w:line="240" w:lineRule="auto"/>
              <w:ind w:left="60"/>
              <w:jc w:val="center"/>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Excelente(10)</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416F34" w14:textId="77777777" w:rsidR="00233C2E" w:rsidRPr="00233C2E" w:rsidRDefault="00233C2E" w:rsidP="00233C2E">
            <w:pPr>
              <w:spacing w:before="100" w:beforeAutospacing="1" w:after="80" w:line="240" w:lineRule="auto"/>
              <w:ind w:left="60"/>
              <w:jc w:val="center"/>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 Muy Bueno (9)</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53F842" w14:textId="77777777" w:rsidR="00233C2E" w:rsidRPr="00233C2E" w:rsidRDefault="00233C2E" w:rsidP="00233C2E">
            <w:pPr>
              <w:spacing w:before="100" w:beforeAutospacing="1" w:after="80" w:line="240" w:lineRule="auto"/>
              <w:ind w:left="60"/>
              <w:jc w:val="center"/>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Bueno (8)</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367B1B4" w14:textId="77777777" w:rsidR="00233C2E" w:rsidRPr="00233C2E" w:rsidRDefault="00233C2E" w:rsidP="00233C2E">
            <w:pPr>
              <w:spacing w:before="100" w:beforeAutospacing="1" w:after="80" w:line="240" w:lineRule="auto"/>
              <w:ind w:left="60"/>
              <w:jc w:val="center"/>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Regular (7)</w:t>
            </w:r>
          </w:p>
        </w:tc>
        <w:tc>
          <w:tcPr>
            <w:tcW w:w="18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1902EE" w14:textId="77777777" w:rsidR="00233C2E" w:rsidRPr="00233C2E" w:rsidRDefault="00233C2E" w:rsidP="00233C2E">
            <w:pPr>
              <w:spacing w:before="100" w:beforeAutospacing="1" w:after="80" w:line="240" w:lineRule="auto"/>
              <w:ind w:left="60"/>
              <w:jc w:val="center"/>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Aceptable  (6)</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6925BAC" w14:textId="77777777" w:rsidR="00233C2E" w:rsidRPr="00233C2E" w:rsidRDefault="00233C2E" w:rsidP="00233C2E">
            <w:pPr>
              <w:spacing w:before="100" w:beforeAutospacing="1" w:after="80" w:line="240" w:lineRule="auto"/>
              <w:ind w:left="60"/>
              <w:jc w:val="center"/>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Deficiente (5)</w:t>
            </w:r>
          </w:p>
        </w:tc>
      </w:tr>
      <w:tr w:rsidR="00233C2E" w:rsidRPr="00233C2E" w14:paraId="683952C9" w14:textId="77777777" w:rsidTr="00233C2E">
        <w:trPr>
          <w:divId w:val="1736775259"/>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EB7579"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Entrega del trabajo</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A066AA9" w14:textId="77777777" w:rsidR="00233C2E" w:rsidRPr="00233C2E" w:rsidRDefault="00233C2E" w:rsidP="00233C2E">
            <w:pPr>
              <w:spacing w:before="100" w:beforeAutospacing="1" w:after="100" w:afterAutospacing="1"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La entrega se realizó en el plazo acordado</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6336CF14" w14:textId="77777777" w:rsidR="00233C2E" w:rsidRPr="00233C2E" w:rsidRDefault="00233C2E" w:rsidP="00233C2E">
            <w:pPr>
              <w:spacing w:before="100" w:beforeAutospacing="1" w:after="100" w:afterAutospacing="1"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8B30B81" w14:textId="77777777" w:rsidR="00233C2E" w:rsidRPr="00233C2E" w:rsidRDefault="00233C2E" w:rsidP="00233C2E">
            <w:pPr>
              <w:spacing w:before="100" w:beforeAutospacing="1" w:after="100" w:afterAutospacing="1"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17CD3A85"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La entrega se realizó fuera de plazo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374AADF3"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La entrega se realizó fuera de plazo</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7000E81"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No se realizó la entrega.</w:t>
            </w:r>
          </w:p>
        </w:tc>
      </w:tr>
      <w:tr w:rsidR="00233C2E" w:rsidRPr="00233C2E" w14:paraId="1580486B" w14:textId="77777777" w:rsidTr="00233C2E">
        <w:trPr>
          <w:divId w:val="1736775259"/>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29E6BF"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Introducción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48625A6"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Plantea clara y ordenadamente el tema del trabajo y su importancia</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195F1950"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05ADAE4"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Plantea en forma confusa el tema del trabajo y su importancia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688C4BF2"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No se plantea la introducción.</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694A6B23"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No se plantea la introducción.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6FD10F4"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 </w:t>
            </w:r>
          </w:p>
        </w:tc>
      </w:tr>
      <w:tr w:rsidR="00233C2E" w:rsidRPr="00233C2E" w14:paraId="5AAF8D15" w14:textId="77777777" w:rsidTr="00233C2E">
        <w:trPr>
          <w:divId w:val="1736775259"/>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66FA4C"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Cantidad de información.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A9D361D"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Todos los temas tratados y todas las preguntas fueron contestados.</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4C31BDCB"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B4AE49F"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Todos los temas fueron tratados pero le flato contestar preguntas.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7331735D"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Le faltaron temas y preguntas.</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4B239B30"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Le faltaron temas y preguntas.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0056990"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 </w:t>
            </w:r>
          </w:p>
        </w:tc>
      </w:tr>
      <w:tr w:rsidR="00233C2E" w:rsidRPr="00233C2E" w14:paraId="2297924A" w14:textId="77777777" w:rsidTr="00233C2E">
        <w:trPr>
          <w:divId w:val="1736775259"/>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C43B51"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Ilustraciones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224605A"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Cada tema o pregunta fue presentada con las ilustraciones precisas</w:t>
            </w:r>
          </w:p>
          <w:p w14:paraId="589132F0"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lastRenderedPageBreak/>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555BFDA6"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lastRenderedPageBreak/>
              <w:t>Cada tema o pregunta fue presentada pero le faltó algunas  ilustraciones.</w:t>
            </w:r>
          </w:p>
          <w:p w14:paraId="451EA8B0"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lastRenderedPageBreak/>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43A4A8B"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lastRenderedPageBreak/>
              <w:t>Cada tema o pregunta fue presentada pero las ilustraciones no fueron las indicadas.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0B4A91D6"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Cada tema o pregunta fue presentada pero le faltaron  ilustraciones</w:t>
            </w:r>
          </w:p>
          <w:p w14:paraId="46C98254"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lastRenderedPageBreak/>
              <w:t> </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3B99A436"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lastRenderedPageBreak/>
              <w:t>Cada tema o pregunta fue presentada pero le faltaron  ilustraciones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03D8157"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 </w:t>
            </w:r>
          </w:p>
        </w:tc>
      </w:tr>
      <w:tr w:rsidR="00233C2E" w:rsidRPr="00233C2E" w14:paraId="17636AD9" w14:textId="77777777" w:rsidTr="00233C2E">
        <w:trPr>
          <w:divId w:val="1736775259"/>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D3F6C1"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Conclusiones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DAE03BB"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La conclusión incluye los temas abordados y lo aprendido del trabajo.</w:t>
            </w:r>
          </w:p>
          <w:p w14:paraId="17D210ED"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70E00E77"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La conclusión incluye solo los temas abordados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E97D82D"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La conclusión incluye solo  lo aprendido del trabajo</w:t>
            </w:r>
          </w:p>
          <w:p w14:paraId="024D1463"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6213CBDE"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2C80DC71"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No incluyo conclusiones.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695AEE5"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 </w:t>
            </w:r>
          </w:p>
        </w:tc>
      </w:tr>
      <w:tr w:rsidR="00233C2E" w:rsidRPr="00233C2E" w14:paraId="7ECDEDDF" w14:textId="77777777" w:rsidTr="00233C2E">
        <w:trPr>
          <w:divId w:val="1736775259"/>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06D0A3"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Verdana" w:eastAsia="Times New Roman" w:hAnsi="Verdana" w:cs="Times New Roman"/>
                <w:b/>
                <w:bCs/>
                <w:color w:val="000000"/>
                <w:sz w:val="20"/>
                <w:szCs w:val="20"/>
                <w:lang w:val="es-ES" w:eastAsia="es-MX"/>
              </w:rPr>
              <w:t>Bibliografía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C7ED3D6"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Todas las fuentes de información esta documentadas</w:t>
            </w:r>
          </w:p>
          <w:p w14:paraId="78916B51"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7DCEF390"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La mayoría de  las fuentes de información esta documentadas</w:t>
            </w:r>
          </w:p>
          <w:p w14:paraId="0762E64F"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82A1613"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Algunas de  las fuentes de información esta documentadas</w:t>
            </w:r>
          </w:p>
          <w:p w14:paraId="019DCBA5"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1D9A2C6B"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Ninguna de las fuentes de información esta documentadas</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3EA6D68B"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No cito fuentes de información.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1817764" w14:textId="77777777" w:rsidR="00233C2E" w:rsidRPr="00233C2E" w:rsidRDefault="00233C2E" w:rsidP="00233C2E">
            <w:pPr>
              <w:spacing w:before="100" w:beforeAutospacing="1" w:after="80" w:line="240" w:lineRule="auto"/>
              <w:ind w:left="60"/>
              <w:jc w:val="both"/>
              <w:rPr>
                <w:rFonts w:ascii="Times New Roman" w:eastAsia="Times New Roman" w:hAnsi="Times New Roman" w:cs="Times New Roman"/>
                <w:color w:val="000000"/>
                <w:sz w:val="24"/>
                <w:szCs w:val="24"/>
                <w:lang w:val="es-MX" w:eastAsia="es-MX"/>
              </w:rPr>
            </w:pPr>
            <w:r w:rsidRPr="00233C2E">
              <w:rPr>
                <w:rFonts w:ascii="Times New Roman" w:eastAsia="Times New Roman" w:hAnsi="Times New Roman" w:cs="Times New Roman"/>
                <w:color w:val="000000"/>
                <w:sz w:val="20"/>
                <w:szCs w:val="20"/>
                <w:lang w:val="es-ES" w:eastAsia="es-MX"/>
              </w:rPr>
              <w:t> </w:t>
            </w:r>
          </w:p>
        </w:tc>
      </w:tr>
    </w:tbl>
    <w:p w14:paraId="35857486" w14:textId="27C06A29" w:rsidR="002F5EC5" w:rsidRPr="00464CF5" w:rsidRDefault="002F5EC5" w:rsidP="00233C2E">
      <w:pPr>
        <w:pStyle w:val="NormalWeb"/>
        <w:shd w:val="clear" w:color="auto" w:fill="FFFFFF"/>
        <w:textAlignment w:val="baseline"/>
        <w:divId w:val="1736775259"/>
        <w:rPr>
          <w:rFonts w:ascii="Arial" w:hAnsi="Arial" w:cs="Arial"/>
          <w:color w:val="202122"/>
        </w:rPr>
      </w:pPr>
    </w:p>
    <w:p w14:paraId="6D3637D0" w14:textId="77777777" w:rsidR="0064477B" w:rsidRPr="00464CF5" w:rsidRDefault="0064477B" w:rsidP="002F5EC5">
      <w:pPr>
        <w:pStyle w:val="NormalWeb"/>
        <w:shd w:val="clear" w:color="auto" w:fill="FFFFFF"/>
        <w:spacing w:before="0" w:beforeAutospacing="0" w:after="0" w:afterAutospacing="0"/>
        <w:textAlignment w:val="baseline"/>
        <w:divId w:val="1736775259"/>
        <w:rPr>
          <w:rFonts w:ascii="Arial" w:hAnsi="Arial" w:cs="Arial"/>
          <w:color w:val="202122"/>
        </w:rPr>
      </w:pPr>
    </w:p>
    <w:sectPr w:rsidR="0064477B" w:rsidRPr="00464CF5" w:rsidSect="00233C2E">
      <w:pgSz w:w="16838" w:h="11906" w:orient="landscape"/>
      <w:pgMar w:top="1701" w:right="1417" w:bottom="1701"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44654" w14:textId="77777777" w:rsidR="005C4CA6" w:rsidRDefault="005C4CA6" w:rsidP="0067314B">
      <w:pPr>
        <w:spacing w:after="0" w:line="240" w:lineRule="auto"/>
      </w:pPr>
      <w:r>
        <w:separator/>
      </w:r>
    </w:p>
  </w:endnote>
  <w:endnote w:type="continuationSeparator" w:id="0">
    <w:p w14:paraId="1DEA02B6" w14:textId="77777777" w:rsidR="005C4CA6" w:rsidRDefault="005C4CA6" w:rsidP="0067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1D428" w14:textId="77777777" w:rsidR="005C4CA6" w:rsidRDefault="005C4CA6" w:rsidP="0067314B">
      <w:pPr>
        <w:spacing w:after="0" w:line="240" w:lineRule="auto"/>
      </w:pPr>
      <w:r>
        <w:separator/>
      </w:r>
    </w:p>
  </w:footnote>
  <w:footnote w:type="continuationSeparator" w:id="0">
    <w:p w14:paraId="11DBF715" w14:textId="77777777" w:rsidR="005C4CA6" w:rsidRDefault="005C4CA6" w:rsidP="00673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5225"/>
    <w:multiLevelType w:val="hybridMultilevel"/>
    <w:tmpl w:val="489E5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C345AE"/>
    <w:multiLevelType w:val="hybridMultilevel"/>
    <w:tmpl w:val="C330C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419A3"/>
    <w:multiLevelType w:val="hybridMultilevel"/>
    <w:tmpl w:val="62109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A07403"/>
    <w:multiLevelType w:val="hybridMultilevel"/>
    <w:tmpl w:val="B7805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D36BCA"/>
    <w:multiLevelType w:val="hybridMultilevel"/>
    <w:tmpl w:val="D7324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31AE5"/>
    <w:multiLevelType w:val="hybridMultilevel"/>
    <w:tmpl w:val="F7AE7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7E041F"/>
    <w:multiLevelType w:val="hybridMultilevel"/>
    <w:tmpl w:val="73CE4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431B46"/>
    <w:multiLevelType w:val="hybridMultilevel"/>
    <w:tmpl w:val="FF90D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2930AB"/>
    <w:multiLevelType w:val="hybridMultilevel"/>
    <w:tmpl w:val="929E6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181F03"/>
    <w:multiLevelType w:val="hybridMultilevel"/>
    <w:tmpl w:val="D688A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43111E"/>
    <w:multiLevelType w:val="hybridMultilevel"/>
    <w:tmpl w:val="015ED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5C1F9E"/>
    <w:multiLevelType w:val="hybridMultilevel"/>
    <w:tmpl w:val="0FBAC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023584"/>
    <w:multiLevelType w:val="hybridMultilevel"/>
    <w:tmpl w:val="91C83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4C1046"/>
    <w:multiLevelType w:val="hybridMultilevel"/>
    <w:tmpl w:val="FFFFFFFF"/>
    <w:lvl w:ilvl="0" w:tplc="FDC4F07A">
      <w:start w:val="1"/>
      <w:numFmt w:val="bullet"/>
      <w:lvlText w:val=""/>
      <w:lvlJc w:val="left"/>
      <w:pPr>
        <w:tabs>
          <w:tab w:val="num" w:pos="720"/>
        </w:tabs>
        <w:ind w:left="720" w:hanging="360"/>
      </w:pPr>
      <w:rPr>
        <w:rFonts w:ascii="Symbol" w:hAnsi="Symbol" w:hint="default"/>
      </w:rPr>
    </w:lvl>
    <w:lvl w:ilvl="1" w:tplc="3B4C1BC6" w:tentative="1">
      <w:start w:val="1"/>
      <w:numFmt w:val="bullet"/>
      <w:lvlText w:val=""/>
      <w:lvlJc w:val="left"/>
      <w:pPr>
        <w:tabs>
          <w:tab w:val="num" w:pos="1440"/>
        </w:tabs>
        <w:ind w:left="1440" w:hanging="360"/>
      </w:pPr>
      <w:rPr>
        <w:rFonts w:ascii="Symbol" w:hAnsi="Symbol" w:hint="default"/>
      </w:rPr>
    </w:lvl>
    <w:lvl w:ilvl="2" w:tplc="00900F16" w:tentative="1">
      <w:start w:val="1"/>
      <w:numFmt w:val="bullet"/>
      <w:lvlText w:val=""/>
      <w:lvlJc w:val="left"/>
      <w:pPr>
        <w:tabs>
          <w:tab w:val="num" w:pos="2160"/>
        </w:tabs>
        <w:ind w:left="2160" w:hanging="360"/>
      </w:pPr>
      <w:rPr>
        <w:rFonts w:ascii="Symbol" w:hAnsi="Symbol" w:hint="default"/>
      </w:rPr>
    </w:lvl>
    <w:lvl w:ilvl="3" w:tplc="201C26AE" w:tentative="1">
      <w:start w:val="1"/>
      <w:numFmt w:val="bullet"/>
      <w:lvlText w:val=""/>
      <w:lvlJc w:val="left"/>
      <w:pPr>
        <w:tabs>
          <w:tab w:val="num" w:pos="2880"/>
        </w:tabs>
        <w:ind w:left="2880" w:hanging="360"/>
      </w:pPr>
      <w:rPr>
        <w:rFonts w:ascii="Symbol" w:hAnsi="Symbol" w:hint="default"/>
      </w:rPr>
    </w:lvl>
    <w:lvl w:ilvl="4" w:tplc="3FF4E476" w:tentative="1">
      <w:start w:val="1"/>
      <w:numFmt w:val="bullet"/>
      <w:lvlText w:val=""/>
      <w:lvlJc w:val="left"/>
      <w:pPr>
        <w:tabs>
          <w:tab w:val="num" w:pos="3600"/>
        </w:tabs>
        <w:ind w:left="3600" w:hanging="360"/>
      </w:pPr>
      <w:rPr>
        <w:rFonts w:ascii="Symbol" w:hAnsi="Symbol" w:hint="default"/>
      </w:rPr>
    </w:lvl>
    <w:lvl w:ilvl="5" w:tplc="1714D1C2" w:tentative="1">
      <w:start w:val="1"/>
      <w:numFmt w:val="bullet"/>
      <w:lvlText w:val=""/>
      <w:lvlJc w:val="left"/>
      <w:pPr>
        <w:tabs>
          <w:tab w:val="num" w:pos="4320"/>
        </w:tabs>
        <w:ind w:left="4320" w:hanging="360"/>
      </w:pPr>
      <w:rPr>
        <w:rFonts w:ascii="Symbol" w:hAnsi="Symbol" w:hint="default"/>
      </w:rPr>
    </w:lvl>
    <w:lvl w:ilvl="6" w:tplc="B17C5146" w:tentative="1">
      <w:start w:val="1"/>
      <w:numFmt w:val="bullet"/>
      <w:lvlText w:val=""/>
      <w:lvlJc w:val="left"/>
      <w:pPr>
        <w:tabs>
          <w:tab w:val="num" w:pos="5040"/>
        </w:tabs>
        <w:ind w:left="5040" w:hanging="360"/>
      </w:pPr>
      <w:rPr>
        <w:rFonts w:ascii="Symbol" w:hAnsi="Symbol" w:hint="default"/>
      </w:rPr>
    </w:lvl>
    <w:lvl w:ilvl="7" w:tplc="7A0E0A60" w:tentative="1">
      <w:start w:val="1"/>
      <w:numFmt w:val="bullet"/>
      <w:lvlText w:val=""/>
      <w:lvlJc w:val="left"/>
      <w:pPr>
        <w:tabs>
          <w:tab w:val="num" w:pos="5760"/>
        </w:tabs>
        <w:ind w:left="5760" w:hanging="360"/>
      </w:pPr>
      <w:rPr>
        <w:rFonts w:ascii="Symbol" w:hAnsi="Symbol" w:hint="default"/>
      </w:rPr>
    </w:lvl>
    <w:lvl w:ilvl="8" w:tplc="832E0CE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19F526C"/>
    <w:multiLevelType w:val="hybridMultilevel"/>
    <w:tmpl w:val="8C285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AB3EBA"/>
    <w:multiLevelType w:val="hybridMultilevel"/>
    <w:tmpl w:val="29143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F060EF"/>
    <w:multiLevelType w:val="hybridMultilevel"/>
    <w:tmpl w:val="5CF0D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DE029B"/>
    <w:multiLevelType w:val="hybridMultilevel"/>
    <w:tmpl w:val="D7509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2"/>
  </w:num>
  <w:num w:numId="4">
    <w:abstractNumId w:val="2"/>
  </w:num>
  <w:num w:numId="5">
    <w:abstractNumId w:val="3"/>
  </w:num>
  <w:num w:numId="6">
    <w:abstractNumId w:val="9"/>
  </w:num>
  <w:num w:numId="7">
    <w:abstractNumId w:val="10"/>
  </w:num>
  <w:num w:numId="8">
    <w:abstractNumId w:val="8"/>
  </w:num>
  <w:num w:numId="9">
    <w:abstractNumId w:val="4"/>
  </w:num>
  <w:num w:numId="10">
    <w:abstractNumId w:val="6"/>
  </w:num>
  <w:num w:numId="11">
    <w:abstractNumId w:val="1"/>
  </w:num>
  <w:num w:numId="12">
    <w:abstractNumId w:val="0"/>
  </w:num>
  <w:num w:numId="13">
    <w:abstractNumId w:val="5"/>
  </w:num>
  <w:num w:numId="14">
    <w:abstractNumId w:val="15"/>
  </w:num>
  <w:num w:numId="15">
    <w:abstractNumId w:val="14"/>
  </w:num>
  <w:num w:numId="16">
    <w:abstractNumId w:val="11"/>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52"/>
    <w:rsid w:val="000051A4"/>
    <w:rsid w:val="00005B67"/>
    <w:rsid w:val="000410DD"/>
    <w:rsid w:val="00041213"/>
    <w:rsid w:val="00082BA0"/>
    <w:rsid w:val="00092B38"/>
    <w:rsid w:val="000A69D5"/>
    <w:rsid w:val="000E67A7"/>
    <w:rsid w:val="00110C99"/>
    <w:rsid w:val="00132118"/>
    <w:rsid w:val="00144763"/>
    <w:rsid w:val="001549DC"/>
    <w:rsid w:val="00173B5F"/>
    <w:rsid w:val="001952AF"/>
    <w:rsid w:val="00195459"/>
    <w:rsid w:val="001A1D45"/>
    <w:rsid w:val="001C00D4"/>
    <w:rsid w:val="001C1868"/>
    <w:rsid w:val="001C1D9F"/>
    <w:rsid w:val="00200866"/>
    <w:rsid w:val="002019FD"/>
    <w:rsid w:val="00202C89"/>
    <w:rsid w:val="002044FC"/>
    <w:rsid w:val="00215ECA"/>
    <w:rsid w:val="00233C2E"/>
    <w:rsid w:val="0025117B"/>
    <w:rsid w:val="002644A2"/>
    <w:rsid w:val="002705CD"/>
    <w:rsid w:val="00292CBD"/>
    <w:rsid w:val="002A7079"/>
    <w:rsid w:val="002B4932"/>
    <w:rsid w:val="002B4A98"/>
    <w:rsid w:val="002D3DE2"/>
    <w:rsid w:val="002E7555"/>
    <w:rsid w:val="002F35E2"/>
    <w:rsid w:val="002F5EC5"/>
    <w:rsid w:val="003057FF"/>
    <w:rsid w:val="003300C7"/>
    <w:rsid w:val="0033046E"/>
    <w:rsid w:val="00340902"/>
    <w:rsid w:val="00371432"/>
    <w:rsid w:val="00371F71"/>
    <w:rsid w:val="00396357"/>
    <w:rsid w:val="003B2669"/>
    <w:rsid w:val="003C0AE4"/>
    <w:rsid w:val="003D25A5"/>
    <w:rsid w:val="003D49D3"/>
    <w:rsid w:val="003D4B9E"/>
    <w:rsid w:val="003D6F8C"/>
    <w:rsid w:val="003D74D6"/>
    <w:rsid w:val="00425B00"/>
    <w:rsid w:val="004468B8"/>
    <w:rsid w:val="00464CF5"/>
    <w:rsid w:val="0047010F"/>
    <w:rsid w:val="00485996"/>
    <w:rsid w:val="0049080C"/>
    <w:rsid w:val="004F6A59"/>
    <w:rsid w:val="00510B26"/>
    <w:rsid w:val="00535A37"/>
    <w:rsid w:val="00584BBC"/>
    <w:rsid w:val="005868A2"/>
    <w:rsid w:val="00591980"/>
    <w:rsid w:val="005C4CA6"/>
    <w:rsid w:val="005C74C7"/>
    <w:rsid w:val="005D38FD"/>
    <w:rsid w:val="006111A2"/>
    <w:rsid w:val="0064058F"/>
    <w:rsid w:val="0064477B"/>
    <w:rsid w:val="0065180C"/>
    <w:rsid w:val="00655952"/>
    <w:rsid w:val="0067314B"/>
    <w:rsid w:val="006875CA"/>
    <w:rsid w:val="006B21B5"/>
    <w:rsid w:val="006C53A0"/>
    <w:rsid w:val="006C7930"/>
    <w:rsid w:val="0071153C"/>
    <w:rsid w:val="00737D36"/>
    <w:rsid w:val="007422EC"/>
    <w:rsid w:val="00744DD1"/>
    <w:rsid w:val="007545D8"/>
    <w:rsid w:val="007F423A"/>
    <w:rsid w:val="00821097"/>
    <w:rsid w:val="008278A3"/>
    <w:rsid w:val="008442E8"/>
    <w:rsid w:val="0086039B"/>
    <w:rsid w:val="00861969"/>
    <w:rsid w:val="008B14BB"/>
    <w:rsid w:val="008B2258"/>
    <w:rsid w:val="008B4C3F"/>
    <w:rsid w:val="00943C4E"/>
    <w:rsid w:val="009625EB"/>
    <w:rsid w:val="0097268A"/>
    <w:rsid w:val="0097786F"/>
    <w:rsid w:val="009877EB"/>
    <w:rsid w:val="009A1EE0"/>
    <w:rsid w:val="009B70FF"/>
    <w:rsid w:val="009E30E4"/>
    <w:rsid w:val="00A14030"/>
    <w:rsid w:val="00A55DFA"/>
    <w:rsid w:val="00A62062"/>
    <w:rsid w:val="00A71BB5"/>
    <w:rsid w:val="00A964C5"/>
    <w:rsid w:val="00AA0D5C"/>
    <w:rsid w:val="00AC1065"/>
    <w:rsid w:val="00AC59E4"/>
    <w:rsid w:val="00AE4463"/>
    <w:rsid w:val="00B074B4"/>
    <w:rsid w:val="00B1050A"/>
    <w:rsid w:val="00B13BB8"/>
    <w:rsid w:val="00B17261"/>
    <w:rsid w:val="00B2174D"/>
    <w:rsid w:val="00B35AB3"/>
    <w:rsid w:val="00B604C2"/>
    <w:rsid w:val="00BB5194"/>
    <w:rsid w:val="00BB5D26"/>
    <w:rsid w:val="00BD22DD"/>
    <w:rsid w:val="00BF5619"/>
    <w:rsid w:val="00BF6889"/>
    <w:rsid w:val="00C125EE"/>
    <w:rsid w:val="00C5133D"/>
    <w:rsid w:val="00C77B06"/>
    <w:rsid w:val="00C9156A"/>
    <w:rsid w:val="00C953A8"/>
    <w:rsid w:val="00CB403E"/>
    <w:rsid w:val="00CB566C"/>
    <w:rsid w:val="00CC762C"/>
    <w:rsid w:val="00CD0C22"/>
    <w:rsid w:val="00CD2B5D"/>
    <w:rsid w:val="00CF2E38"/>
    <w:rsid w:val="00D14C5E"/>
    <w:rsid w:val="00D15E48"/>
    <w:rsid w:val="00D218D2"/>
    <w:rsid w:val="00D34082"/>
    <w:rsid w:val="00D63D42"/>
    <w:rsid w:val="00D71A1C"/>
    <w:rsid w:val="00DC4B93"/>
    <w:rsid w:val="00E12211"/>
    <w:rsid w:val="00E301A0"/>
    <w:rsid w:val="00E53C6F"/>
    <w:rsid w:val="00E71394"/>
    <w:rsid w:val="00EB1821"/>
    <w:rsid w:val="00EC3C11"/>
    <w:rsid w:val="00EC66BE"/>
    <w:rsid w:val="00EE071C"/>
    <w:rsid w:val="00EF6401"/>
    <w:rsid w:val="00F36ECE"/>
    <w:rsid w:val="00F6032F"/>
    <w:rsid w:val="00F63410"/>
    <w:rsid w:val="00F64579"/>
    <w:rsid w:val="00F81A1E"/>
    <w:rsid w:val="00F8275E"/>
    <w:rsid w:val="00F84585"/>
    <w:rsid w:val="00FA6E0E"/>
    <w:rsid w:val="00FC22FC"/>
    <w:rsid w:val="00FC43B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FBC7"/>
  <w15:chartTrackingRefBased/>
  <w15:docId w15:val="{5483B6F2-DCC4-B646-BD21-12C99F1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5919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5952"/>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655952"/>
    <w:pPr>
      <w:spacing w:after="0" w:line="240" w:lineRule="auto"/>
      <w:ind w:left="720"/>
      <w:contextualSpacing/>
    </w:pPr>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591980"/>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8442E8"/>
    <w:rPr>
      <w:i/>
      <w:iCs/>
    </w:rPr>
  </w:style>
  <w:style w:type="character" w:customStyle="1" w:styleId="ipa">
    <w:name w:val="ipa"/>
    <w:basedOn w:val="Fuentedeprrafopredeter"/>
    <w:rsid w:val="00D71A1C"/>
  </w:style>
  <w:style w:type="character" w:styleId="Hipervnculo">
    <w:name w:val="Hyperlink"/>
    <w:basedOn w:val="Fuentedeprrafopredeter"/>
    <w:uiPriority w:val="99"/>
    <w:unhideWhenUsed/>
    <w:rsid w:val="00D71A1C"/>
    <w:rPr>
      <w:color w:val="0000FF"/>
      <w:u w:val="single"/>
    </w:rPr>
  </w:style>
  <w:style w:type="character" w:customStyle="1" w:styleId="corchete-llamada">
    <w:name w:val="corchete-llamada"/>
    <w:basedOn w:val="Fuentedeprrafopredeter"/>
    <w:rsid w:val="00D71A1C"/>
  </w:style>
  <w:style w:type="paragraph" w:styleId="Encabezado">
    <w:name w:val="header"/>
    <w:basedOn w:val="Normal"/>
    <w:link w:val="EncabezadoCar"/>
    <w:uiPriority w:val="99"/>
    <w:unhideWhenUsed/>
    <w:rsid w:val="006731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14B"/>
  </w:style>
  <w:style w:type="paragraph" w:styleId="Piedepgina">
    <w:name w:val="footer"/>
    <w:basedOn w:val="Normal"/>
    <w:link w:val="PiedepginaCar"/>
    <w:uiPriority w:val="99"/>
    <w:unhideWhenUsed/>
    <w:rsid w:val="006731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14B"/>
  </w:style>
  <w:style w:type="character" w:customStyle="1" w:styleId="skimlinks-unlinked">
    <w:name w:val="skimlinks-unlinked"/>
    <w:basedOn w:val="Fuentedeprrafopredeter"/>
    <w:rsid w:val="00173B5F"/>
  </w:style>
  <w:style w:type="table" w:styleId="Tablaconcuadrcula">
    <w:name w:val="Table Grid"/>
    <w:basedOn w:val="Tablanormal"/>
    <w:uiPriority w:val="39"/>
    <w:rsid w:val="006C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973">
      <w:bodyDiv w:val="1"/>
      <w:marLeft w:val="0"/>
      <w:marRight w:val="0"/>
      <w:marTop w:val="0"/>
      <w:marBottom w:val="0"/>
      <w:divBdr>
        <w:top w:val="none" w:sz="0" w:space="0" w:color="auto"/>
        <w:left w:val="none" w:sz="0" w:space="0" w:color="auto"/>
        <w:bottom w:val="none" w:sz="0" w:space="0" w:color="auto"/>
        <w:right w:val="none" w:sz="0" w:space="0" w:color="auto"/>
      </w:divBdr>
    </w:div>
    <w:div w:id="67970295">
      <w:marLeft w:val="547"/>
      <w:marRight w:val="0"/>
      <w:marTop w:val="0"/>
      <w:marBottom w:val="0"/>
      <w:divBdr>
        <w:top w:val="none" w:sz="0" w:space="0" w:color="auto"/>
        <w:left w:val="none" w:sz="0" w:space="0" w:color="auto"/>
        <w:bottom w:val="none" w:sz="0" w:space="0" w:color="auto"/>
        <w:right w:val="none" w:sz="0" w:space="0" w:color="auto"/>
      </w:divBdr>
    </w:div>
    <w:div w:id="387649614">
      <w:marLeft w:val="0"/>
      <w:marRight w:val="0"/>
      <w:marTop w:val="0"/>
      <w:marBottom w:val="0"/>
      <w:divBdr>
        <w:top w:val="none" w:sz="0" w:space="0" w:color="auto"/>
        <w:left w:val="none" w:sz="0" w:space="0" w:color="auto"/>
        <w:bottom w:val="none" w:sz="0" w:space="0" w:color="auto"/>
        <w:right w:val="none" w:sz="0" w:space="0" w:color="auto"/>
      </w:divBdr>
    </w:div>
    <w:div w:id="699473423">
      <w:marLeft w:val="0"/>
      <w:marRight w:val="0"/>
      <w:marTop w:val="0"/>
      <w:marBottom w:val="0"/>
      <w:divBdr>
        <w:top w:val="none" w:sz="0" w:space="0" w:color="auto"/>
        <w:left w:val="none" w:sz="0" w:space="0" w:color="auto"/>
        <w:bottom w:val="none" w:sz="0" w:space="0" w:color="auto"/>
        <w:right w:val="none" w:sz="0" w:space="0" w:color="auto"/>
      </w:divBdr>
    </w:div>
    <w:div w:id="752891391">
      <w:marLeft w:val="547"/>
      <w:marRight w:val="0"/>
      <w:marTop w:val="0"/>
      <w:marBottom w:val="160"/>
      <w:divBdr>
        <w:top w:val="none" w:sz="0" w:space="0" w:color="auto"/>
        <w:left w:val="none" w:sz="0" w:space="0" w:color="auto"/>
        <w:bottom w:val="none" w:sz="0" w:space="0" w:color="auto"/>
        <w:right w:val="none" w:sz="0" w:space="0" w:color="auto"/>
      </w:divBdr>
    </w:div>
    <w:div w:id="1736775259">
      <w:bodyDiv w:val="1"/>
      <w:marLeft w:val="0"/>
      <w:marRight w:val="0"/>
      <w:marTop w:val="0"/>
      <w:marBottom w:val="0"/>
      <w:divBdr>
        <w:top w:val="none" w:sz="0" w:space="0" w:color="auto"/>
        <w:left w:val="none" w:sz="0" w:space="0" w:color="auto"/>
        <w:bottom w:val="none" w:sz="0" w:space="0" w:color="auto"/>
        <w:right w:val="none" w:sz="0" w:space="0" w:color="auto"/>
      </w:divBdr>
    </w:div>
    <w:div w:id="1779594581">
      <w:bodyDiv w:val="1"/>
      <w:marLeft w:val="0"/>
      <w:marRight w:val="0"/>
      <w:marTop w:val="0"/>
      <w:marBottom w:val="0"/>
      <w:divBdr>
        <w:top w:val="none" w:sz="0" w:space="0" w:color="auto"/>
        <w:left w:val="none" w:sz="0" w:space="0" w:color="auto"/>
        <w:bottom w:val="none" w:sz="0" w:space="0" w:color="auto"/>
        <w:right w:val="none" w:sz="0" w:space="0" w:color="auto"/>
      </w:divBdr>
    </w:div>
    <w:div w:id="1938058743">
      <w:bodyDiv w:val="1"/>
      <w:marLeft w:val="0"/>
      <w:marRight w:val="0"/>
      <w:marTop w:val="0"/>
      <w:marBottom w:val="0"/>
      <w:divBdr>
        <w:top w:val="none" w:sz="0" w:space="0" w:color="auto"/>
        <w:left w:val="none" w:sz="0" w:space="0" w:color="auto"/>
        <w:bottom w:val="none" w:sz="0" w:space="0" w:color="auto"/>
        <w:right w:val="none" w:sz="0" w:space="0" w:color="auto"/>
      </w:divBdr>
    </w:div>
    <w:div w:id="21195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file:///C:/Users/Administrador/Downloads/Dialnet-SocializacionEducacionYReproduccionCultural-1343189%20(1).pdf"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es.slideshare.net/alanfloa/diferencias-entre-hegel-y-mar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file:///C:/Users/Administrador/Downloads/1486-Texto%20del%20art%C3%ADculo-1711-1-10-20130523%2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eldiariodelaeducacion.com/2020/02/05/educacion-progresista-versus-educacion-conservador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s://prezi.com/p/qesuo1ilefaw/la-educacion-progresista-en-la-concepcion-pragmatusta-del-conocimiento/"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s://es.wikipedia.org/wiki/Problema_de_Gettier#:~:text=Gettier%2C%20Edmund%20L.,Belief%20Knowledge%3F%22%20(ed"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yperlink" Target="https://mundodidascalia.wordpress.com/2009/10/07/educacion-bancaria-vs-problematizadora/#:~:text=Seg%C3%BAn%20Paulo%20Freire%20en%20%E2%80%9CPedagog%C3%ADa,ser%20llenados%20por%20el%20educador.&amp;text=Frente%20a%20la%20educaci%C3%B3n%20bancaria,acto%20cognoscente%2C%20dial%C3%B3gico%20y%20liberador" TargetMode="External"/><Relationship Id="rId30" Type="http://schemas.openxmlformats.org/officeDocument/2006/relationships/hyperlink" Target="http://www.scielo.org.co/scielo.php?script=sci_arttext&amp;pid=S0034-74502014000100009#:~:text=El%20comprender%20equivale%20a%20una,se%20complementan%20en%20la%20psicopatolog%C3%ADa" TargetMode="External"/><Relationship Id="rId8"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2671</Words>
  <Characters>14695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Administrador</cp:lastModifiedBy>
  <cp:revision>2</cp:revision>
  <dcterms:created xsi:type="dcterms:W3CDTF">2021-06-02T21:04:00Z</dcterms:created>
  <dcterms:modified xsi:type="dcterms:W3CDTF">2021-06-02T21:04:00Z</dcterms:modified>
</cp:coreProperties>
</file>