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23CA" w14:textId="2F900814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es-ES"/>
        </w:rPr>
      </w:pPr>
      <w:r w:rsidRPr="00142AB7">
        <w:rPr>
          <w:rFonts w:ascii="Times New Roman" w:eastAsia="Times New Roman" w:hAnsi="Times New Roman" w:cs="Times New Roman"/>
          <w:noProof/>
          <w:sz w:val="48"/>
          <w:szCs w:val="48"/>
          <w:lang w:eastAsia="es-ES"/>
        </w:rPr>
        <w:drawing>
          <wp:anchor distT="0" distB="0" distL="114300" distR="114300" simplePos="0" relativeHeight="251658240" behindDoc="0" locked="0" layoutInCell="1" allowOverlap="1" wp14:anchorId="69FEDBE5" wp14:editId="4AE3AD1B">
            <wp:simplePos x="0" y="0"/>
            <wp:positionH relativeFrom="margin">
              <wp:posOffset>-365760</wp:posOffset>
            </wp:positionH>
            <wp:positionV relativeFrom="paragraph">
              <wp:posOffset>484505</wp:posOffset>
            </wp:positionV>
            <wp:extent cx="552450" cy="7353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5" r="18480"/>
                    <a:stretch/>
                  </pic:blipFill>
                  <pic:spPr bwMode="auto">
                    <a:xfrm>
                      <a:off x="0" y="0"/>
                      <a:ext cx="5524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0B227" w14:textId="3D3EDC23" w:rsidR="0024101C" w:rsidRPr="00AE4829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es-ES"/>
        </w:rPr>
        <w:t xml:space="preserve">Escuela normal de educación prescolar del estado de Coahuila </w:t>
      </w:r>
    </w:p>
    <w:p w14:paraId="030E2EE3" w14:textId="522960AD" w:rsidR="0024101C" w:rsidRPr="00142AB7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</w:pPr>
    </w:p>
    <w:p w14:paraId="186EBF1E" w14:textId="26FE7416" w:rsidR="0024101C" w:rsidRPr="00AE4829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s-ES"/>
        </w:rPr>
        <w:t>Unidad II</w:t>
      </w:r>
    </w:p>
    <w:p w14:paraId="5AD66DBF" w14:textId="56A3F235" w:rsidR="0024101C" w:rsidRPr="00AE4829" w:rsidRDefault="0024101C" w:rsidP="0024101C">
      <w:pPr>
        <w:spacing w:before="100" w:beforeAutospacing="1" w:after="100" w:afterAutospacing="1" w:line="240" w:lineRule="auto"/>
        <w:jc w:val="center"/>
        <w:rPr>
          <w:rFonts w:ascii="Modern Love" w:eastAsia="Times New Roman" w:hAnsi="Modern Love" w:cs="Times New Roman"/>
          <w:color w:val="000000"/>
          <w:sz w:val="28"/>
          <w:szCs w:val="28"/>
          <w:lang w:eastAsia="es-ES"/>
        </w:rPr>
      </w:pPr>
      <w:r w:rsidRPr="00AE4829">
        <w:rPr>
          <w:rFonts w:ascii="Modern Love" w:eastAsia="Times New Roman" w:hAnsi="Modern Love" w:cs="Times New Roman"/>
          <w:color w:val="000000"/>
          <w:sz w:val="28"/>
          <w:szCs w:val="28"/>
          <w:lang w:eastAsia="es-ES"/>
        </w:rPr>
        <w:t>CUADRO COMPARATIVO POR DILEMA</w:t>
      </w:r>
    </w:p>
    <w:p w14:paraId="2FB52DF8" w14:textId="7B924526" w:rsidR="0024101C" w:rsidRPr="00AE4829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Curso: OPTATIVO FILOSOFÍA DE LA EDUCACIÓN</w:t>
      </w:r>
    </w:p>
    <w:p w14:paraId="3573C99A" w14:textId="4E632535" w:rsidR="003C2AC0" w:rsidRPr="00AE4829" w:rsidRDefault="003C2AC0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 xml:space="preserve">Docente: Joel Rodríguez Pinel </w:t>
      </w:r>
    </w:p>
    <w:p w14:paraId="4C973221" w14:textId="566CE91B" w:rsidR="003C2AC0" w:rsidRDefault="003C2AC0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Alumna: Fernanda Merary Ruiz Bocanegra NL:17</w:t>
      </w:r>
    </w:p>
    <w:p w14:paraId="2B378E78" w14:textId="0D616D62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</w:p>
    <w:p w14:paraId="6DAE0FA2" w14:textId="77777777" w:rsidR="00AE4829" w:rsidRPr="00AE4829" w:rsidRDefault="00AE4829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</w:p>
    <w:p w14:paraId="112D15A7" w14:textId="3AF60FED" w:rsidR="0024101C" w:rsidRPr="00AE4829" w:rsidRDefault="00142AB7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UNIDAD DE APRENDIZAJE II. EL SENTIDO Y LOS FINES DE LA EDUCACIÓN.</w:t>
      </w:r>
    </w:p>
    <w:p w14:paraId="0CCDD835" w14:textId="79F75E3D" w:rsidR="00142AB7" w:rsidRPr="00AE4829" w:rsidRDefault="00142AB7" w:rsidP="00142AB7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Actúa de manera ética ante la diversidad de situaciones que se presentan en la práctica profesional.</w:t>
      </w:r>
    </w:p>
    <w:p w14:paraId="21E73430" w14:textId="202238E8" w:rsidR="00142AB7" w:rsidRPr="00AE4829" w:rsidRDefault="00142AB7" w:rsidP="00142AB7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AE4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Integra recursos de la investigación educativa para enriquecer su práctica profesional, expresando su interés por el conocimiento, la ciencia y la mejora de la educación.</w:t>
      </w:r>
    </w:p>
    <w:p w14:paraId="68F06973" w14:textId="1F62230B" w:rsidR="0024101C" w:rsidRPr="0024101C" w:rsidRDefault="0024101C" w:rsidP="00142AB7">
      <w:pPr>
        <w:spacing w:before="30" w:after="3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ES"/>
        </w:rPr>
      </w:pPr>
    </w:p>
    <w:p w14:paraId="13E707B4" w14:textId="499A9B2F" w:rsidR="0024101C" w:rsidRDefault="0024101C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4B40321D" w14:textId="78CF6CC8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488D2439" w14:textId="69B38A60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27D085C1" w14:textId="05A800C7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19328698" w14:textId="426246D1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4F439259" w14:textId="6E5232AD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626F0896" w14:textId="58A95881" w:rsidR="00AE4829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73B529EC" w14:textId="5CC1935B" w:rsidR="00AE4829" w:rsidRPr="00B17E9A" w:rsidRDefault="00AE4829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</w:pPr>
      <w:r w:rsidRPr="00B17E9A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lastRenderedPageBreak/>
        <w:t xml:space="preserve">INTRODUCION </w:t>
      </w:r>
    </w:p>
    <w:p w14:paraId="093EF8F5" w14:textId="4FE17BE3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14:paraId="185A85BD" w14:textId="77777777" w:rsidR="00B17E9A" w:rsidRPr="00EB0533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14:paraId="15139499" w14:textId="77777777" w:rsidR="00EB0533" w:rsidRDefault="00EB0533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46560CFA" w14:textId="6F3CD2C6" w:rsidR="00A4418D" w:rsidRDefault="00A4418D" w:rsidP="00B17E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 lo largo de este trabajo de unidad se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mencionarán</w:t>
      </w: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algunas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teorías sobre</w:t>
      </w: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educación, vista en este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periodo</w:t>
      </w:r>
      <w:r w:rsidR="00EB053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como</w:t>
      </w: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EB053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la </w:t>
      </w: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educación conservadora,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progresista, liberadora</w:t>
      </w:r>
      <w:r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bancaria y posturas de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ourdieu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="00131E0B" w:rsidRPr="00131E0B">
        <w:rPr>
          <w:sz w:val="28"/>
          <w:szCs w:val="28"/>
        </w:rPr>
        <w:t xml:space="preserve"> </w:t>
      </w:r>
      <w:r w:rsidR="00131E0B" w:rsidRPr="00131E0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Hegel y Marx</w:t>
      </w:r>
      <w:r w:rsidR="00EB053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14:paraId="7CF74FCD" w14:textId="59729788" w:rsidR="00EB0533" w:rsidRDefault="00EB0533" w:rsidP="00B17E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Estas teorías y posturas ya habían sido analizadas, y debatidas previamente durante las clases del curso de optativa.</w:t>
      </w:r>
    </w:p>
    <w:p w14:paraId="1C2C1E0A" w14:textId="356B9D43" w:rsidR="00B17E9A" w:rsidRDefault="00B17E9A" w:rsidP="00B17E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Este formato de tabla ayudara a una mejor comprensión de la descripción de las teorías y posturas, al igual que se marcan los beneficios o prejuicios que se pudieron encontrar.</w:t>
      </w:r>
    </w:p>
    <w:p w14:paraId="3B032250" w14:textId="52BEDA1B" w:rsidR="00EB0533" w:rsidRDefault="00EB0533" w:rsidP="00B17E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Todas tiene ideas y posturas diferentes entre </w:t>
      </w:r>
      <w:r w:rsidR="0025041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sí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pero algunas de ellas se les pude encontrar alguna similitud</w:t>
      </w:r>
      <w:r w:rsidR="0025041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una de esas similitudes que pude localizar es, la educación conservadora y la educación bancaria, ya que estas dos manejan a los </w:t>
      </w:r>
      <w:r w:rsidR="00D4296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estudiantes</w:t>
      </w:r>
      <w:r w:rsidR="0025041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como simplemente receptores del conocimiento, no tienen participación</w:t>
      </w:r>
      <w:r w:rsidR="00D4296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y solo tienen que absorber los conocimientos impuestos por sus docentes.</w:t>
      </w:r>
    </w:p>
    <w:p w14:paraId="7EC20DE7" w14:textId="608549A4" w:rsidR="00D42961" w:rsidRDefault="00D42961" w:rsidP="00B17E9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Otras de las similitudes que se puede encontrar es la teoría </w:t>
      </w:r>
      <w:r w:rsidR="00B17E9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progresiva y la teoría liberadora, ya que las dos hablan de un mejor manejo de comunicación, tanto con los docentes y alumnos, los alumnos tienen mejor libertad dentro del aula, los aprendizajes se manejan de una manera colectiva y se toman opiniones, se busca mejorar sus habilidades, y actitudes sociales.</w:t>
      </w:r>
    </w:p>
    <w:p w14:paraId="5CE83179" w14:textId="77777777" w:rsidR="00D42961" w:rsidRPr="00131E0B" w:rsidRDefault="00D42961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14:paraId="210244F8" w14:textId="66C7C589" w:rsidR="005C6297" w:rsidRDefault="005C6297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18F1FB4E" w14:textId="16428D58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123530AE" w14:textId="1D99302C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37C9CB89" w14:textId="77777777" w:rsidR="005C6297" w:rsidRDefault="005C6297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2"/>
        <w:gridCol w:w="2706"/>
        <w:gridCol w:w="3966"/>
      </w:tblGrid>
      <w:tr w:rsidR="00F27D88" w14:paraId="4BDAADE2" w14:textId="77777777" w:rsidTr="00887838">
        <w:tc>
          <w:tcPr>
            <w:tcW w:w="1822" w:type="dxa"/>
            <w:shd w:val="clear" w:color="auto" w:fill="FFFF00"/>
          </w:tcPr>
          <w:p w14:paraId="5EEC5FCB" w14:textId="32F2A5FC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  <w:lastRenderedPageBreak/>
              <w:t xml:space="preserve">Teorías </w:t>
            </w:r>
          </w:p>
        </w:tc>
        <w:tc>
          <w:tcPr>
            <w:tcW w:w="2706" w:type="dxa"/>
            <w:shd w:val="clear" w:color="auto" w:fill="FF99CC"/>
          </w:tcPr>
          <w:p w14:paraId="2D23C91C" w14:textId="0C88DD43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  <w:t xml:space="preserve">Descripción </w:t>
            </w:r>
          </w:p>
        </w:tc>
        <w:tc>
          <w:tcPr>
            <w:tcW w:w="3966" w:type="dxa"/>
            <w:shd w:val="clear" w:color="auto" w:fill="66FF66"/>
          </w:tcPr>
          <w:p w14:paraId="50E71342" w14:textId="0CF59EA6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  <w:t xml:space="preserve">Beneficios y prejuicios </w:t>
            </w:r>
          </w:p>
        </w:tc>
      </w:tr>
      <w:tr w:rsidR="00F27D88" w:rsidRPr="00891148" w14:paraId="42CAC00D" w14:textId="77777777" w:rsidTr="00887838">
        <w:trPr>
          <w:trHeight w:val="379"/>
        </w:trPr>
        <w:tc>
          <w:tcPr>
            <w:tcW w:w="1822" w:type="dxa"/>
            <w:shd w:val="clear" w:color="auto" w:fill="CCECFF"/>
          </w:tcPr>
          <w:p w14:paraId="16C6D746" w14:textId="4B7591AF" w:rsidR="00891148" w:rsidRDefault="00891148" w:rsidP="00BF453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7862D338" w14:textId="024DF3B9" w:rsidR="00A602EE" w:rsidRDefault="00A602EE" w:rsidP="00BF453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038BB4BC" w14:textId="21A15071" w:rsidR="00A602EE" w:rsidRDefault="00A602EE" w:rsidP="00BF453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4497B5BD" w14:textId="0B23F52F" w:rsidR="00A602EE" w:rsidRDefault="00A602EE" w:rsidP="00BF453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7D81BBE0" w14:textId="77777777" w:rsidR="00A602EE" w:rsidRDefault="00A602EE" w:rsidP="00BF453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1F4D87F4" w14:textId="653D695A" w:rsidR="00BF4535" w:rsidRPr="00891148" w:rsidRDefault="00BF4535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Educación conservadora </w:t>
            </w:r>
            <w:r w:rsid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de Dewey</w:t>
            </w:r>
          </w:p>
        </w:tc>
        <w:tc>
          <w:tcPr>
            <w:tcW w:w="2706" w:type="dxa"/>
          </w:tcPr>
          <w:p w14:paraId="69F3C26C" w14:textId="5D532F37" w:rsidR="00BF4535" w:rsidRPr="00F44CF2" w:rsidRDefault="0017581D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Esta </w:t>
            </w:r>
            <w:r w:rsidR="00A602EE" w:rsidRPr="00F44CF2">
              <w:rPr>
                <w:rFonts w:ascii="Arial" w:eastAsia="Times New Roman" w:hAnsi="Arial" w:cs="Arial"/>
                <w:color w:val="000000"/>
                <w:lang w:eastAsia="es-ES"/>
              </w:rPr>
              <w:t>educación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 se basa en los conocimientos que los profesores han obtenido </w:t>
            </w:r>
            <w:r w:rsidR="00A602EE" w:rsidRPr="00F44CF2">
              <w:rPr>
                <w:rFonts w:ascii="Arial" w:eastAsia="Times New Roman" w:hAnsi="Arial" w:cs="Arial"/>
                <w:color w:val="000000"/>
                <w:lang w:eastAsia="es-ES"/>
              </w:rPr>
              <w:t>de libros, ellos trasmiten los conocimientos a los estudiantes.</w:t>
            </w:r>
          </w:p>
          <w:p w14:paraId="5B4737C8" w14:textId="7A48826B" w:rsidR="00A602EE" w:rsidRPr="00F44CF2" w:rsidRDefault="00A602E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Obligar a los estudiantes a que manejen un alto nivel de madurez, para que sean capases de entender temas complejos. </w:t>
            </w:r>
          </w:p>
          <w:p w14:paraId="36A643D4" w14:textId="5F065CCD" w:rsidR="00A602EE" w:rsidRDefault="00A602EE" w:rsidP="00A602E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Las formas en la que se enseña no son eficaces, ya que los estudiantes no compren y no dan una participación a la clase.</w:t>
            </w:r>
          </w:p>
          <w:p w14:paraId="12230BCE" w14:textId="771372BC" w:rsidR="00910267" w:rsidRPr="00F44CF2" w:rsidRDefault="00910267" w:rsidP="00A602E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 xml:space="preserve">“no son pizarras pasivas y en blanco donde los maestros pueden escribir lecciones de civilización” </w:t>
            </w:r>
          </w:p>
          <w:p w14:paraId="7C654EBD" w14:textId="0A96FC21" w:rsidR="00A602EE" w:rsidRPr="00F44CF2" w:rsidRDefault="00A602E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highlight w:val="lightGray"/>
                <w:lang w:eastAsia="es-ES"/>
              </w:rPr>
              <w:t>Mi conclusión: no es efectiva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  </w:t>
            </w:r>
          </w:p>
        </w:tc>
        <w:tc>
          <w:tcPr>
            <w:tcW w:w="3966" w:type="dxa"/>
          </w:tcPr>
          <w:p w14:paraId="5540957C" w14:textId="516F5E42" w:rsidR="00BF4535" w:rsidRPr="00F44CF2" w:rsidRDefault="00DD33D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44CF2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Beneficios:</w:t>
            </w:r>
          </w:p>
          <w:p w14:paraId="693C2248" w14:textId="5B204892" w:rsidR="00891148" w:rsidRPr="00891148" w:rsidRDefault="0017581D" w:rsidP="0017581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I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mpone modelos, materias y métodos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.</w:t>
            </w:r>
          </w:p>
          <w:p w14:paraId="7A4718B9" w14:textId="3396766E" w:rsidR="00891148" w:rsidRPr="00F44CF2" w:rsidRDefault="00891148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44CF2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Prejuicios:</w:t>
            </w:r>
          </w:p>
          <w:p w14:paraId="73F7C9BF" w14:textId="77777777" w:rsidR="00891148" w:rsidRPr="00F44CF2" w:rsidRDefault="00891148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Los alumnos requieren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 de un grado de madurez para 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lograr la 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comprensión</w:t>
            </w:r>
            <w:r w:rsidR="00DD33D2" w:rsidRPr="00F44CF2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5345BEB3" w14:textId="77777777" w:rsidR="00DD33D2" w:rsidRPr="00F44CF2" w:rsidRDefault="00DD33D2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Los métodos que son utilizados para lograr los aprendizajes son tan extraños y confusos para ellos, que no se logra una participación activa.</w:t>
            </w:r>
          </w:p>
          <w:p w14:paraId="2386E630" w14:textId="77777777" w:rsidR="00DD33D2" w:rsidRPr="00F44CF2" w:rsidRDefault="00DD33D2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La enseñanza es estética, ya que solo se aprende lo que está en los libros y lo que el profesor sabe</w:t>
            </w:r>
            <w:r w:rsidR="0017581D" w:rsidRPr="00F44CF2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476CA518" w14:textId="77777777" w:rsidR="0017581D" w:rsidRDefault="0017581D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No hay posibilidad de establecer un cambio en la forma de aprender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</w:t>
            </w:r>
          </w:p>
          <w:p w14:paraId="4966CD74" w14:textId="4811D328" w:rsidR="00CD0B90" w:rsidRDefault="00CD0B90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CD0B90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 xml:space="preserve">Imagen </w:t>
            </w:r>
          </w:p>
          <w:p w14:paraId="6EDE915A" w14:textId="05A6C89A" w:rsidR="00CD0B90" w:rsidRDefault="00CD0B90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6A6A63A8" wp14:editId="48AF951C">
                  <wp:extent cx="1901244" cy="1067773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73" cy="10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AA437" w14:textId="5CE49CF8" w:rsidR="00CD0B90" w:rsidRPr="00CD0B90" w:rsidRDefault="00CD0B90" w:rsidP="0089114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F27D88" w:rsidRPr="00891148" w14:paraId="75299729" w14:textId="77777777" w:rsidTr="00887838">
        <w:tc>
          <w:tcPr>
            <w:tcW w:w="1822" w:type="dxa"/>
            <w:shd w:val="clear" w:color="auto" w:fill="CC99FF"/>
          </w:tcPr>
          <w:p w14:paraId="0AED8400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3DA8F4B3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0AC64A89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759E8729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60D4ACCC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1182BAAC" w14:textId="5DB4169F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Educación progresista de Dewey </w:t>
            </w:r>
          </w:p>
        </w:tc>
        <w:tc>
          <w:tcPr>
            <w:tcW w:w="2706" w:type="dxa"/>
          </w:tcPr>
          <w:p w14:paraId="05B12D20" w14:textId="77777777" w:rsidR="00BF4535" w:rsidRPr="00F51409" w:rsidRDefault="00910267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51409">
              <w:rPr>
                <w:rFonts w:ascii="Arial" w:eastAsia="Times New Roman" w:hAnsi="Arial" w:cs="Arial"/>
                <w:color w:val="000000"/>
                <w:lang w:eastAsia="es-ES"/>
              </w:rPr>
              <w:t xml:space="preserve">Se busca que el docente eduque de una manera eficaz, que el docente explote los intereses de sus alumnos, e incorporar aquellos temas de estudio de las experiencias previas. </w:t>
            </w:r>
          </w:p>
          <w:p w14:paraId="2D045B5F" w14:textId="77777777" w:rsidR="00910267" w:rsidRPr="00F51409" w:rsidRDefault="00910267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51409">
              <w:rPr>
                <w:rFonts w:ascii="Arial" w:eastAsia="Times New Roman" w:hAnsi="Arial" w:cs="Arial"/>
                <w:color w:val="000000"/>
                <w:lang w:eastAsia="es-ES"/>
              </w:rPr>
              <w:t>Construir un entorno en donde se encuentren situaciones a resolve</w:t>
            </w:r>
            <w:r w:rsidR="0014342D" w:rsidRPr="00F51409">
              <w:rPr>
                <w:rFonts w:ascii="Arial" w:eastAsia="Times New Roman" w:hAnsi="Arial" w:cs="Arial"/>
                <w:color w:val="000000"/>
                <w:lang w:eastAsia="es-ES"/>
              </w:rPr>
              <w:t xml:space="preserve">r. </w:t>
            </w:r>
          </w:p>
          <w:p w14:paraId="26CB92BC" w14:textId="77777777" w:rsidR="0014342D" w:rsidRPr="00F51409" w:rsidRDefault="0014342D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51409">
              <w:rPr>
                <w:rFonts w:ascii="Arial" w:eastAsia="Times New Roman" w:hAnsi="Arial" w:cs="Arial"/>
                <w:color w:val="000000"/>
                <w:lang w:eastAsia="es-ES"/>
              </w:rPr>
              <w:t xml:space="preserve">Que los alumnos sean mas sociables en cada uno de sus entornos, no se puede conseguir que el niño sea sociable sino hay condiciones para </w:t>
            </w:r>
            <w:r w:rsidRPr="00F51409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>que el niño participe activamente.</w:t>
            </w:r>
          </w:p>
          <w:p w14:paraId="2FCEF038" w14:textId="77777777" w:rsidR="0014342D" w:rsidRDefault="0014342D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51409">
              <w:rPr>
                <w:rFonts w:ascii="Arial" w:eastAsia="Times New Roman" w:hAnsi="Arial" w:cs="Arial"/>
                <w:color w:val="000000"/>
                <w:lang w:eastAsia="es-ES"/>
              </w:rPr>
              <w:t xml:space="preserve">Que los alumnos con su docente participe en el modelo de ensayo y error. </w:t>
            </w:r>
          </w:p>
          <w:p w14:paraId="5F400D3B" w14:textId="3C936FB2" w:rsidR="00E11E13" w:rsidRPr="00F51409" w:rsidRDefault="00E11E1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42B9D">
              <w:rPr>
                <w:rFonts w:ascii="Arial" w:eastAsia="Times New Roman" w:hAnsi="Arial" w:cs="Arial"/>
                <w:color w:val="000000"/>
                <w:highlight w:val="lightGray"/>
                <w:lang w:eastAsia="es-ES"/>
              </w:rPr>
              <w:t>Mi conclusión: si es efectiva.</w:t>
            </w:r>
          </w:p>
        </w:tc>
        <w:tc>
          <w:tcPr>
            <w:tcW w:w="3966" w:type="dxa"/>
          </w:tcPr>
          <w:p w14:paraId="6E60BB09" w14:textId="77777777" w:rsidR="00A602EE" w:rsidRPr="00F44CF2" w:rsidRDefault="00A602E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44CF2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lastRenderedPageBreak/>
              <w:t>Beneficios:</w:t>
            </w:r>
          </w:p>
          <w:p w14:paraId="66525AEB" w14:textId="77777777" w:rsidR="005F0C03" w:rsidRPr="00F44CF2" w:rsidRDefault="005F0C0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Se busca movilizar la individualidad entre los estudiantes, que los alumnos adquieran destrezas.</w:t>
            </w:r>
          </w:p>
          <w:p w14:paraId="608A8156" w14:textId="4E07646F" w:rsidR="00BF4535" w:rsidRDefault="005F0C0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Se busca que los alumnos adquieran sus aprendizajes mediante experiencias vividas.</w:t>
            </w:r>
          </w:p>
          <w:p w14:paraId="0CA4C9B9" w14:textId="418744CD" w:rsidR="00F44CF2" w:rsidRPr="00F44CF2" w:rsidRDefault="00F44CF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Más practica para cada uno de los estudiantes, para maximizar su potencial.</w:t>
            </w:r>
          </w:p>
          <w:p w14:paraId="34C89C0F" w14:textId="7D674290" w:rsidR="005F0C03" w:rsidRDefault="00F44CF2" w:rsidP="00F44CF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>Deja de lado</w:t>
            </w:r>
            <w:r w:rsidR="005F0C03"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 los fines y materiales éticos</w:t>
            </w:r>
            <w:r w:rsidRPr="00F44CF2">
              <w:rPr>
                <w:rFonts w:ascii="Arial" w:eastAsia="Times New Roman" w:hAnsi="Arial" w:cs="Arial"/>
                <w:color w:val="000000"/>
                <w:lang w:eastAsia="es-ES"/>
              </w:rPr>
              <w:t xml:space="preserve">, y se busca ampliar los conocimientos y que sean amplios y cambiantes. </w:t>
            </w:r>
          </w:p>
          <w:p w14:paraId="7D718332" w14:textId="28435E26" w:rsidR="00F44CF2" w:rsidRPr="00F51409" w:rsidRDefault="00F44CF2" w:rsidP="00F44CF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51409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lastRenderedPageBreak/>
              <w:t>Prejuicios:</w:t>
            </w:r>
          </w:p>
          <w:p w14:paraId="641528B8" w14:textId="476CD08D" w:rsidR="00F44CF2" w:rsidRPr="00CD0B90" w:rsidRDefault="00CD0B90" w:rsidP="00F44CF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CD0B90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Imagen:</w:t>
            </w:r>
          </w:p>
          <w:p w14:paraId="37488BD7" w14:textId="1F5D12E3" w:rsidR="00CD0B90" w:rsidRPr="00891148" w:rsidRDefault="00CD0B90" w:rsidP="00F44CF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ES"/>
              </w:rPr>
              <w:drawing>
                <wp:inline distT="0" distB="0" distL="0" distR="0" wp14:anchorId="31017218" wp14:editId="412ABB37">
                  <wp:extent cx="2115185" cy="1694815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88" w14:paraId="43D218A5" w14:textId="77777777" w:rsidTr="00887838">
        <w:tc>
          <w:tcPr>
            <w:tcW w:w="1822" w:type="dxa"/>
            <w:shd w:val="clear" w:color="auto" w:fill="CCECFF"/>
          </w:tcPr>
          <w:p w14:paraId="4DCC990A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594CD354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7C52ECC1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18EFDCFD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50F92531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  <w:p w14:paraId="7736860A" w14:textId="2C78EAA5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Función de la educación en Hegel y Marx</w:t>
            </w:r>
          </w:p>
        </w:tc>
        <w:tc>
          <w:tcPr>
            <w:tcW w:w="2706" w:type="dxa"/>
          </w:tcPr>
          <w:p w14:paraId="3A283D6B" w14:textId="77777777" w:rsidR="00BF4535" w:rsidRDefault="009521D9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521D9">
              <w:rPr>
                <w:rFonts w:ascii="Arial" w:eastAsia="Times New Roman" w:hAnsi="Arial" w:cs="Arial"/>
                <w:color w:val="000000"/>
                <w:lang w:eastAsia="es-ES"/>
              </w:rPr>
              <w:t>Para Hegel no existe una sociedad sin una educación, existen casos en donde Hegel centra su contenido y no al método y técnica, menciona que el contenido debe de ser importado por derecho y necesidad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. </w:t>
            </w:r>
          </w:p>
          <w:p w14:paraId="42D871DE" w14:textId="23766B6D" w:rsidR="00567B82" w:rsidRDefault="009521D9" w:rsidP="00567B8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9521D9">
              <w:rPr>
                <w:rFonts w:ascii="Arial" w:eastAsia="Times New Roman" w:hAnsi="Arial" w:cs="Arial"/>
                <w:color w:val="000000"/>
                <w:lang w:eastAsia="es-ES"/>
              </w:rPr>
              <w:t>Marx asume que la educación formal es una parte de un proceso mas grande que la socialización, para que el individuo se forme y se desarroll</w:t>
            </w:r>
            <w:r>
              <w:rPr>
                <w:rFonts w:ascii="Arial" w:eastAsia="Times New Roman" w:hAnsi="Arial" w:cs="Arial"/>
                <w:color w:val="000000"/>
                <w:lang w:eastAsia="es-ES"/>
              </w:rPr>
              <w:t>e</w:t>
            </w:r>
            <w:r w:rsidRPr="009521D9">
              <w:rPr>
                <w:rFonts w:ascii="Arial" w:eastAsia="Times New Roman" w:hAnsi="Arial" w:cs="Arial"/>
                <w:color w:val="000000"/>
                <w:lang w:eastAsia="es-ES"/>
              </w:rPr>
              <w:t xml:space="preserve"> como ser social</w:t>
            </w:r>
            <w:r w:rsidR="00567B82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1103F7E3" w14:textId="041CFF17" w:rsidR="00ED153C" w:rsidRPr="00ED153C" w:rsidRDefault="00ED153C" w:rsidP="00567B8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ED153C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Imagen</w:t>
            </w:r>
          </w:p>
          <w:p w14:paraId="01C12D3D" w14:textId="70E39D58" w:rsidR="009521D9" w:rsidRPr="00567B82" w:rsidRDefault="00567B82" w:rsidP="00567B8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4D9296F2" wp14:editId="0BB5AD24">
                  <wp:extent cx="1581665" cy="158166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41" cy="159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191CDBE0" w14:textId="582E2685" w:rsidR="00567B82" w:rsidRPr="00B17E9A" w:rsidRDefault="00716BD5" w:rsidP="00B17E9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0B3C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ES"/>
              </w:rPr>
              <w:t>Beneficios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: </w:t>
            </w:r>
          </w:p>
          <w:p w14:paraId="47447B99" w14:textId="48484F73" w:rsidR="00716BD5" w:rsidRPr="00506852" w:rsidRDefault="00716BD5" w:rsidP="00567B82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contenido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es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impartido por derecho y necesidad,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gracias a esto se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aprende a ser libre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en su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ra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zonamiento. </w:t>
            </w:r>
          </w:p>
          <w:p w14:paraId="7C29E70C" w14:textId="7447A57A" w:rsidR="00E41E60" w:rsidRPr="00506852" w:rsidRDefault="00E41E6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Mediante la 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educación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formal 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s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e busca formar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individuo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s que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se desarrolla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n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como ser social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7BA440DD" w14:textId="0FEEEFE8" w:rsidR="000B3CDE" w:rsidRPr="00506852" w:rsidRDefault="000B3CD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Que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aprender habilidades técnicas y asimilar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sus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conocimientos,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y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también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que los estudiantes manejen y aprendan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valores, actitudes y hábitos sociales.</w:t>
            </w:r>
          </w:p>
          <w:p w14:paraId="398878CE" w14:textId="7A6EAE41" w:rsidR="00E41E60" w:rsidRPr="00567B82" w:rsidRDefault="00E41E6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567B82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Perjuicio</w:t>
            </w:r>
          </w:p>
          <w:p w14:paraId="4519CF7B" w14:textId="77777777" w:rsidR="009521D9" w:rsidRDefault="00E41E6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</w:t>
            </w:r>
            <w:r w:rsidR="000B3CDE" w:rsidRPr="00506852">
              <w:rPr>
                <w:rFonts w:ascii="Arial" w:eastAsia="Times New Roman" w:hAnsi="Arial" w:cs="Arial"/>
                <w:color w:val="000000"/>
                <w:lang w:eastAsia="es-ES"/>
              </w:rPr>
              <w:t>M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aneja el individualismo, en algunos de sus ámbitos. </w:t>
            </w:r>
          </w:p>
          <w:p w14:paraId="7258F1C1" w14:textId="1DE8391C" w:rsidR="00E41E60" w:rsidRDefault="00ED153C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Hegel toma</w:t>
            </w:r>
            <w:r w:rsidR="00567B82">
              <w:rPr>
                <w:rFonts w:ascii="Arial" w:eastAsia="Times New Roman" w:hAnsi="Arial" w:cs="Arial"/>
                <w:color w:val="000000"/>
                <w:lang w:eastAsia="es-ES"/>
              </w:rPr>
              <w:t xml:space="preserve"> ideas de Kant como la idea de lograr la perfección del ser humano </w:t>
            </w:r>
            <w:r w:rsidR="00567B82" w:rsidRPr="00506852">
              <w:rPr>
                <w:rFonts w:ascii="Arial" w:eastAsia="Times New Roman" w:hAnsi="Arial" w:cs="Arial"/>
                <w:color w:val="000000"/>
                <w:lang w:eastAsia="es-ES"/>
              </w:rPr>
              <w:t>a</w:t>
            </w:r>
            <w:r w:rsidR="00567B82">
              <w:rPr>
                <w:rFonts w:ascii="Arial" w:eastAsia="Times New Roman" w:hAnsi="Arial" w:cs="Arial"/>
                <w:color w:val="000000"/>
                <w:lang w:eastAsia="es-ES"/>
              </w:rPr>
              <w:t xml:space="preserve"> partir de la formación intelectual y moral.</w:t>
            </w:r>
          </w:p>
          <w:p w14:paraId="4177918A" w14:textId="3E60EB5D" w:rsidR="00567B82" w:rsidRDefault="00567B8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 xml:space="preserve">Al igual menciona que el hombre debe de volver a nacer a través de la educación, renovado, por encima de los demás objetos y seres naturales. </w:t>
            </w:r>
          </w:p>
          <w:p w14:paraId="31A1A8AB" w14:textId="77777777" w:rsidR="00CD0B90" w:rsidRDefault="00CD0B90" w:rsidP="00ED153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  <w:p w14:paraId="6AF13D85" w14:textId="7467151B" w:rsidR="00B17E9A" w:rsidRPr="00CD0B90" w:rsidRDefault="00B17E9A" w:rsidP="00ED153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F27D88" w14:paraId="0CAD2245" w14:textId="77777777" w:rsidTr="00887838">
        <w:tc>
          <w:tcPr>
            <w:tcW w:w="1822" w:type="dxa"/>
            <w:shd w:val="clear" w:color="auto" w:fill="CC99FF"/>
          </w:tcPr>
          <w:p w14:paraId="10FAD061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3189BA0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9878ECA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5867060" w14:textId="77777777" w:rsidR="00F51409" w:rsidRDefault="00F51409" w:rsidP="0024101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E085020" w14:textId="407DCF4C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hAnsi="Arial" w:cs="Arial"/>
                <w:color w:val="000000"/>
                <w:sz w:val="24"/>
                <w:szCs w:val="24"/>
              </w:rPr>
              <w:t>La función reproductiva de la educación en Bourdieu.</w:t>
            </w:r>
          </w:p>
        </w:tc>
        <w:tc>
          <w:tcPr>
            <w:tcW w:w="2706" w:type="dxa"/>
          </w:tcPr>
          <w:p w14:paraId="72C86F8F" w14:textId="77777777" w:rsidR="00467624" w:rsidRDefault="00467624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7D492631" w14:textId="77777777" w:rsidR="00467624" w:rsidRDefault="00467624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11EE5555" w14:textId="0E6CC188" w:rsidR="00BF4535" w:rsidRPr="00E11E13" w:rsidRDefault="00E11E1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1E13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 xml:space="preserve">Para Bourdieu la educación es fundamental de la estructura de las relaciones de poder, y relaciones entre las clases, para </w:t>
            </w:r>
            <w:r w:rsidR="00F27D88" w:rsidRPr="00E11E13">
              <w:rPr>
                <w:rFonts w:ascii="Arial" w:eastAsia="Times New Roman" w:hAnsi="Arial" w:cs="Arial"/>
                <w:color w:val="000000"/>
                <w:lang w:eastAsia="es-ES"/>
              </w:rPr>
              <w:t>él</w:t>
            </w:r>
            <w:r w:rsidRPr="00E11E13">
              <w:rPr>
                <w:rFonts w:ascii="Arial" w:eastAsia="Times New Roman" w:hAnsi="Arial" w:cs="Arial"/>
                <w:color w:val="000000"/>
                <w:lang w:eastAsia="es-ES"/>
              </w:rPr>
              <w:t xml:space="preserve"> es importante el capital cultural heredado en la familia, y que esto es una lleve de éxito en la escuela. </w:t>
            </w:r>
          </w:p>
          <w:p w14:paraId="045D3D99" w14:textId="4BEB4DBE" w:rsidR="00E11E13" w:rsidRDefault="00E11E1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1E13">
              <w:rPr>
                <w:rFonts w:ascii="Arial" w:eastAsia="Times New Roman" w:hAnsi="Arial" w:cs="Arial"/>
                <w:color w:val="000000"/>
                <w:lang w:eastAsia="es-ES"/>
              </w:rPr>
              <w:t>Para el la escuela se basa en un proceso de adoctrinamiento basado en lo social y cultural, las personas que no cumplan con estas características son excluidos.</w:t>
            </w:r>
          </w:p>
          <w:p w14:paraId="1D123D07" w14:textId="4E416B4F" w:rsidR="00E11E13" w:rsidRPr="00E11E13" w:rsidRDefault="00E11E1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1E13">
              <w:rPr>
                <w:rFonts w:ascii="Arial" w:eastAsia="Times New Roman" w:hAnsi="Arial" w:cs="Arial"/>
                <w:color w:val="000000"/>
                <w:highlight w:val="lightGray"/>
                <w:lang w:eastAsia="es-ES"/>
              </w:rPr>
              <w:t>Mi conclusión: no es efectiva</w:t>
            </w:r>
            <w:r w:rsidRPr="00E11E13">
              <w:rPr>
                <w:rFonts w:ascii="Arial" w:eastAsia="Times New Roman" w:hAnsi="Arial" w:cs="Arial"/>
                <w:color w:val="000000"/>
                <w:lang w:eastAsia="es-ES"/>
              </w:rPr>
              <w:t xml:space="preserve">  </w:t>
            </w:r>
          </w:p>
          <w:p w14:paraId="4FF6C1D4" w14:textId="15BCBAF6" w:rsidR="00E11E13" w:rsidRDefault="00E11E13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966" w:type="dxa"/>
          </w:tcPr>
          <w:p w14:paraId="2CD60A87" w14:textId="77777777" w:rsidR="00467624" w:rsidRDefault="00467624" w:rsidP="00C815A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</w:p>
          <w:p w14:paraId="0BF46C4C" w14:textId="77777777" w:rsidR="00467624" w:rsidRDefault="00467624" w:rsidP="00C815A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</w:p>
          <w:p w14:paraId="33DDCF74" w14:textId="2A5EA533" w:rsidR="00C815A7" w:rsidRPr="00F60E2C" w:rsidRDefault="00C815A7" w:rsidP="00C815A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60E2C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lastRenderedPageBreak/>
              <w:t>Beneficios</w:t>
            </w:r>
          </w:p>
          <w:p w14:paraId="10DB0427" w14:textId="703CB0A7" w:rsidR="00F60E2C" w:rsidRPr="00F60E2C" w:rsidRDefault="00F60E2C" w:rsidP="00C815A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60E2C">
              <w:rPr>
                <w:rFonts w:ascii="Arial" w:eastAsia="Times New Roman" w:hAnsi="Arial" w:cs="Arial"/>
                <w:color w:val="000000"/>
                <w:lang w:eastAsia="es-ES"/>
              </w:rPr>
              <w:t xml:space="preserve">Maneja algunos modelos de evaluación </w:t>
            </w:r>
          </w:p>
          <w:p w14:paraId="1A3E7E25" w14:textId="19907CDB" w:rsidR="00BF4535" w:rsidRPr="00F60E2C" w:rsidRDefault="00C815A7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60E2C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Prejuicios</w:t>
            </w:r>
            <w:r w:rsidRPr="00F60E2C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ES"/>
              </w:rPr>
              <w:t xml:space="preserve">  </w:t>
            </w:r>
          </w:p>
          <w:p w14:paraId="5712AA36" w14:textId="793A6495" w:rsidR="00A90210" w:rsidRPr="00506852" w:rsidRDefault="00A9021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papel de la educación </w:t>
            </w:r>
            <w:r w:rsidR="00506852"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se refiere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como reproductora de la cultura, la estructura social y la económica a través de estrategias de clase.</w:t>
            </w:r>
          </w:p>
          <w:p w14:paraId="4D4D8A79" w14:textId="7828AD9B" w:rsidR="00A90210" w:rsidRPr="00506852" w:rsidRDefault="00A9021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La educación</w:t>
            </w:r>
            <w:r w:rsidR="003E2A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se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divide</w:t>
            </w:r>
            <w:r w:rsidR="003E2A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en 3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 clases sociales</w:t>
            </w:r>
            <w:r w:rsidR="003E2A7F">
              <w:rPr>
                <w:rFonts w:ascii="Arial" w:eastAsia="Times New Roman" w:hAnsi="Arial" w:cs="Arial"/>
                <w:color w:val="000000"/>
                <w:lang w:eastAsia="es-ES"/>
              </w:rPr>
              <w:t>:</w:t>
            </w:r>
            <w:r w:rsidR="003E2A7F">
              <w:t xml:space="preserve"> </w:t>
            </w:r>
            <w:r w:rsidR="003E2A7F" w:rsidRPr="003E2A7F">
              <w:rPr>
                <w:rFonts w:ascii="Arial" w:eastAsia="Times New Roman" w:hAnsi="Arial" w:cs="Arial"/>
                <w:color w:val="000000"/>
                <w:lang w:eastAsia="es-ES"/>
              </w:rPr>
              <w:t>la nueva clase media</w:t>
            </w:r>
            <w:r w:rsidR="003E2A7F">
              <w:rPr>
                <w:rFonts w:ascii="Arial" w:eastAsia="Times New Roman" w:hAnsi="Arial" w:cs="Arial"/>
                <w:color w:val="000000"/>
                <w:lang w:eastAsia="es-ES"/>
              </w:rPr>
              <w:t>,</w:t>
            </w:r>
            <w:r w:rsidR="009B740E">
              <w:t xml:space="preserve"> </w:t>
            </w:r>
            <w:r w:rsidR="009B740E" w:rsidRPr="009B740E">
              <w:rPr>
                <w:rFonts w:ascii="Arial" w:eastAsia="Times New Roman" w:hAnsi="Arial" w:cs="Arial"/>
                <w:color w:val="000000"/>
                <w:lang w:eastAsia="es-ES"/>
              </w:rPr>
              <w:t>la elite cultural</w:t>
            </w:r>
            <w:r w:rsidR="009B740E">
              <w:rPr>
                <w:rFonts w:ascii="Arial" w:eastAsia="Times New Roman" w:hAnsi="Arial" w:cs="Arial"/>
                <w:color w:val="000000"/>
                <w:lang w:eastAsia="es-ES"/>
              </w:rPr>
              <w:t>,</w:t>
            </w:r>
            <w:r w:rsidR="009B740E">
              <w:t xml:space="preserve"> </w:t>
            </w:r>
            <w:r w:rsidR="009B740E" w:rsidRPr="009B740E">
              <w:rPr>
                <w:rFonts w:ascii="Arial" w:eastAsia="Times New Roman" w:hAnsi="Arial" w:cs="Arial"/>
                <w:color w:val="000000"/>
                <w:lang w:eastAsia="es-ES"/>
              </w:rPr>
              <w:t>la clase dominante</w:t>
            </w:r>
            <w:r w:rsidR="009B740E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56EC11DD" w14:textId="6772B92B" w:rsidR="00CD0B90" w:rsidRDefault="00A90210" w:rsidP="00ED153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 xml:space="preserve">Maneja la </w:t>
            </w:r>
            <w:r w:rsidRPr="00506852">
              <w:rPr>
                <w:rFonts w:ascii="Arial" w:eastAsia="Times New Roman" w:hAnsi="Arial" w:cs="Arial"/>
                <w:color w:val="000000"/>
                <w:lang w:eastAsia="es-ES"/>
              </w:rPr>
              <w:t>reproducción de la estructura de las relaciones de fuerza entre las clases.</w:t>
            </w:r>
          </w:p>
          <w:p w14:paraId="05164751" w14:textId="7770ED6B" w:rsidR="00CD0B90" w:rsidRDefault="00CD0B9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</w:pPr>
            <w:r w:rsidRPr="00CD0B9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  <w:t xml:space="preserve">Imagen </w:t>
            </w:r>
          </w:p>
          <w:p w14:paraId="42510A52" w14:textId="2038F489" w:rsidR="00CD0B90" w:rsidRDefault="00ED153C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4409E2EB" wp14:editId="33899CC1">
                  <wp:extent cx="1667436" cy="1550194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50781" y1="12605" x2="50781" y2="12605"/>
                                        <a14:foregroundMark x1="48828" y1="20168" x2="48828" y2="20168"/>
                                        <a14:foregroundMark x1="43359" y1="13445" x2="43359" y2="13445"/>
                                        <a14:foregroundMark x1="33984" y1="27311" x2="33984" y2="27311"/>
                                        <a14:foregroundMark x1="40234" y1="13445" x2="40234" y2="13445"/>
                                        <a14:foregroundMark x1="37891" y1="71429" x2="37891" y2="71429"/>
                                        <a14:foregroundMark x1="19141" y1="73109" x2="19141" y2="73109"/>
                                        <a14:foregroundMark x1="30469" y1="73529" x2="30469" y2="73529"/>
                                        <a14:foregroundMark x1="37891" y1="83193" x2="37891" y2="83193"/>
                                        <a14:foregroundMark x1="50000" y1="69328" x2="50000" y2="69328"/>
                                        <a14:foregroundMark x1="67578" y1="90336" x2="67578" y2="90336"/>
                                        <a14:foregroundMark x1="66797" y1="76050" x2="66797" y2="76050"/>
                                        <a14:foregroundMark x1="75781" y1="84454" x2="75781" y2="84454"/>
                                        <a14:foregroundMark x1="81250" y1="90336" x2="81250" y2="90336"/>
                                        <a14:foregroundMark x1="78516" y1="74790" x2="78516" y2="74790"/>
                                        <a14:foregroundMark x1="46484" y1="34874" x2="46484" y2="34874"/>
                                        <a14:foregroundMark x1="49219" y1="33613" x2="49219" y2="33613"/>
                                        <a14:foregroundMark x1="39453" y1="21008" x2="39453" y2="21008"/>
                                        <a14:foregroundMark x1="42578" y1="8824" x2="42578" y2="8824"/>
                                        <a14:foregroundMark x1="49219" y1="43697" x2="49219" y2="43697"/>
                                        <a14:foregroundMark x1="48828" y1="46639" x2="48828" y2="46639"/>
                                        <a14:foregroundMark x1="47266" y1="2521" x2="47266" y2="2521"/>
                                        <a14:foregroundMark x1="50391" y1="57143" x2="50391" y2="57143"/>
                                        <a14:foregroundMark x1="32031" y1="76471" x2="32031" y2="76471"/>
                                        <a14:foregroundMark x1="22266" y1="92857" x2="22266" y2="92857"/>
                                        <a14:foregroundMark x1="49219" y1="93277" x2="49219" y2="93277"/>
                                        <a14:foregroundMark x1="52344" y1="88655" x2="52344" y2="88655"/>
                                        <a14:foregroundMark x1="77734" y1="91597" x2="77734" y2="91597"/>
                                        <a14:foregroundMark x1="76172" y1="87395" x2="76172" y2="87395"/>
                                        <a14:foregroundMark x1="53125" y1="84874" x2="53125" y2="84874"/>
                                        <a14:foregroundMark x1="37500" y1="88655" x2="37500" y2="88655"/>
                                        <a14:foregroundMark x1="45703" y1="78571" x2="45703" y2="78571"/>
                                        <a14:foregroundMark x1="42578" y1="69328" x2="42578" y2="69328"/>
                                        <a14:foregroundMark x1="56250" y1="74370" x2="56250" y2="74370"/>
                                        <a14:foregroundMark x1="63672" y1="86134" x2="63672" y2="86134"/>
                                        <a14:foregroundMark x1="87891" y1="81513" x2="87891" y2="81513"/>
                                        <a14:foregroundMark x1="90625" y1="83613" x2="90625" y2="83613"/>
                                        <a14:foregroundMark x1="92578" y1="87815" x2="92578" y2="87815"/>
                                        <a14:foregroundMark x1="88672" y1="91176" x2="88672" y2="91176"/>
                                        <a14:foregroundMark x1="78516" y1="79832" x2="78516" y2="79832"/>
                                        <a14:foregroundMark x1="60547" y1="87395" x2="60547" y2="87395"/>
                                        <a14:foregroundMark x1="50391" y1="87815" x2="50391" y2="87815"/>
                                        <a14:foregroundMark x1="36719" y1="92857" x2="36719" y2="92857"/>
                                        <a14:foregroundMark x1="27344" y1="93277" x2="27344" y2="93277"/>
                                        <a14:foregroundMark x1="19531" y1="90336" x2="19531" y2="90336"/>
                                        <a14:foregroundMark x1="8594" y1="83613" x2="8594" y2="83613"/>
                                        <a14:foregroundMark x1="11328" y1="76891" x2="11328" y2="76891"/>
                                        <a14:foregroundMark x1="50781" y1="26891" x2="50781" y2="26891"/>
                                        <a14:foregroundMark x1="53516" y1="22689" x2="53516" y2="22689"/>
                                        <a14:foregroundMark x1="58594" y1="94118" x2="58594" y2="94118"/>
                                        <a14:foregroundMark x1="36719" y1="89916" x2="36719" y2="89916"/>
                                        <a14:foregroundMark x1="49609" y1="72689" x2="49609" y2="72689"/>
                                        <a14:foregroundMark x1="65625" y1="76891" x2="65625" y2="76891"/>
                                        <a14:foregroundMark x1="10547" y1="94958" x2="10547" y2="94958"/>
                                        <a14:foregroundMark x1="3125" y1="97899" x2="3125" y2="97899"/>
                                        <a14:foregroundMark x1="3125" y1="97899" x2="3125" y2="97899"/>
                                        <a14:foregroundMark x1="8203" y1="97899" x2="8203" y2="97899"/>
                                        <a14:foregroundMark x1="10156" y1="97899" x2="10156" y2="97899"/>
                                        <a14:foregroundMark x1="25391" y1="96639" x2="25391" y2="96639"/>
                                        <a14:foregroundMark x1="33203" y1="96639" x2="33203" y2="96639"/>
                                        <a14:foregroundMark x1="33984" y1="90756" x2="33984" y2="90756"/>
                                        <a14:foregroundMark x1="49219" y1="92017" x2="49219" y2="92017"/>
                                        <a14:foregroundMark x1="61719" y1="93277" x2="61719" y2="93277"/>
                                        <a14:foregroundMark x1="72266" y1="95378" x2="72266" y2="95378"/>
                                        <a14:foregroundMark x1="79297" y1="94118" x2="79297" y2="94118"/>
                                        <a14:foregroundMark x1="84375" y1="94118" x2="84375" y2="94118"/>
                                        <a14:foregroundMark x1="86328" y1="94118" x2="86328" y2="94118"/>
                                        <a14:foregroundMark x1="90625" y1="94538" x2="90625" y2="94538"/>
                                        <a14:foregroundMark x1="87500" y1="88235" x2="87500" y2="88235"/>
                                        <a14:foregroundMark x1="84375" y1="85294" x2="84375" y2="85294"/>
                                        <a14:foregroundMark x1="64844" y1="94538" x2="64844" y2="94538"/>
                                        <a14:foregroundMark x1="68750" y1="92017" x2="68750" y2="92017"/>
                                        <a14:foregroundMark x1="69922" y1="90336" x2="69922" y2="90336"/>
                                        <a14:foregroundMark x1="70703" y1="89916" x2="70703" y2="89916"/>
                                        <a14:foregroundMark x1="98047" y1="94958" x2="98047" y2="94958"/>
                                        <a14:foregroundMark x1="46875" y1="93697" x2="46875" y2="93697"/>
                                        <a14:foregroundMark x1="46484" y1="93697" x2="46484" y2="93697"/>
                                        <a14:foregroundMark x1="48828" y1="94958" x2="48828" y2="94958"/>
                                        <a14:foregroundMark x1="47266" y1="96218" x2="47266" y2="96218"/>
                                        <a14:foregroundMark x1="46484" y1="96218" x2="46484" y2="96218"/>
                                        <a14:foregroundMark x1="37891" y1="98319" x2="37891" y2="98319"/>
                                        <a14:foregroundMark x1="39844" y1="95378" x2="39844" y2="95378"/>
                                        <a14:foregroundMark x1="53516" y1="98739" x2="53516" y2="98739"/>
                                        <a14:foregroundMark x1="61719" y1="99160" x2="61719" y2="99160"/>
                                        <a14:foregroundMark x1="70313" y1="99160" x2="70313" y2="99160"/>
                                        <a14:foregroundMark x1="76953" y1="98739" x2="76953" y2="98739"/>
                                        <a14:foregroundMark x1="83203" y1="98739" x2="83203" y2="98739"/>
                                        <a14:foregroundMark x1="57031" y1="90336" x2="57031" y2="90336"/>
                                        <a14:foregroundMark x1="44922" y1="94958" x2="44922" y2="94958"/>
                                        <a14:foregroundMark x1="44141" y1="93277" x2="44141" y2="93277"/>
                                        <a14:foregroundMark x1="44141" y1="90336" x2="44141" y2="90336"/>
                                        <a14:foregroundMark x1="44922" y1="88235" x2="44922" y2="88235"/>
                                        <a14:foregroundMark x1="46875" y1="85714" x2="46875" y2="85714"/>
                                        <a14:foregroundMark x1="19531" y1="96639" x2="19531" y2="96639"/>
                                        <a14:foregroundMark x1="17578" y1="84454" x2="17578" y2="84454"/>
                                        <a14:foregroundMark x1="16797" y1="84454" x2="16797" y2="84454"/>
                                        <a14:foregroundMark x1="15234" y1="85714" x2="15234" y2="85714"/>
                                        <a14:foregroundMark x1="60547" y1="59664" x2="60547" y2="59664"/>
                                        <a14:foregroundMark x1="17188" y1="89916" x2="17188" y2="89916"/>
                                        <a14:foregroundMark x1="13281" y1="87395" x2="13281" y2="87395"/>
                                        <a14:foregroundMark x1="17578" y1="94958" x2="17578" y2="94958"/>
                                        <a14:foregroundMark x1="13672" y1="89076" x2="13672" y2="89076"/>
                                        <a14:foregroundMark x1="10156" y1="86134" x2="10156" y2="86134"/>
                                        <a14:foregroundMark x1="13281" y1="70168" x2="13281" y2="70168"/>
                                        <a14:foregroundMark x1="12109" y1="72269" x2="12109" y2="72269"/>
                                        <a14:foregroundMark x1="12109" y1="73950" x2="12109" y2="73950"/>
                                        <a14:foregroundMark x1="10938" y1="75630" x2="10938" y2="75630"/>
                                        <a14:foregroundMark x1="10938" y1="76471" x2="10938" y2="76471"/>
                                        <a14:foregroundMark x1="10156" y1="78571" x2="10156" y2="78571"/>
                                        <a14:foregroundMark x1="9766" y1="78992" x2="9766" y2="78992"/>
                                        <a14:foregroundMark x1="8594" y1="81092" x2="8594" y2="81092"/>
                                        <a14:foregroundMark x1="7813" y1="82353" x2="7813" y2="82353"/>
                                        <a14:foregroundMark x1="7031" y1="84034" x2="7031" y2="84034"/>
                                        <a14:foregroundMark x1="44531" y1="11765" x2="44531" y2="11765"/>
                                        <a14:foregroundMark x1="9375" y1="90336" x2="9375" y2="90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85" cy="15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9B15" w14:textId="77777777" w:rsidR="00CD0B90" w:rsidRPr="00CD0B90" w:rsidRDefault="00CD0B9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</w:pPr>
          </w:p>
          <w:p w14:paraId="4876B290" w14:textId="6A7359B6" w:rsidR="00A90210" w:rsidRDefault="00A9021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F27D88" w14:paraId="5D8E4A5A" w14:textId="77777777" w:rsidTr="00887838">
        <w:tc>
          <w:tcPr>
            <w:tcW w:w="1822" w:type="dxa"/>
            <w:shd w:val="clear" w:color="auto" w:fill="CCECFF"/>
          </w:tcPr>
          <w:p w14:paraId="69087061" w14:textId="15B10A90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La educación liberadora en Freire.</w:t>
            </w:r>
          </w:p>
        </w:tc>
        <w:tc>
          <w:tcPr>
            <w:tcW w:w="2706" w:type="dxa"/>
          </w:tcPr>
          <w:p w14:paraId="2B4AEF27" w14:textId="50E20185" w:rsidR="00BF4535" w:rsidRPr="00017CC2" w:rsidRDefault="00ED153C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Para Freire la </w:t>
            </w:r>
            <w:r w:rsidR="00017CC2" w:rsidRPr="00017CC2">
              <w:rPr>
                <w:rFonts w:ascii="Arial" w:eastAsia="Times New Roman" w:hAnsi="Arial" w:cs="Arial"/>
                <w:color w:val="000000"/>
                <w:lang w:eastAsia="es-ES"/>
              </w:rPr>
              <w:t>educación</w:t>
            </w: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r w:rsidR="00017CC2" w:rsidRPr="00017CC2">
              <w:rPr>
                <w:rFonts w:ascii="Arial" w:eastAsia="Times New Roman" w:hAnsi="Arial" w:cs="Arial"/>
                <w:color w:val="000000"/>
                <w:lang w:eastAsia="es-ES"/>
              </w:rPr>
              <w:t>alfabetizadora</w:t>
            </w: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 implica no solamente leer la “palabra”, si no también leer el mundo. </w:t>
            </w:r>
          </w:p>
          <w:p w14:paraId="741978EC" w14:textId="7131264D" w:rsidR="00017CC2" w:rsidRP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Se busca que el hombre desarrolle un pensamiento crítico, lo cual el humano cuestione su realidad, la reflexione y que pueda intervenir mejor en la sociedad y el mundo en general. </w:t>
            </w:r>
          </w:p>
          <w:p w14:paraId="4E872B2F" w14:textId="75F03D68" w:rsidR="00017CC2" w:rsidRP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Los seres humanos deben de tener la </w:t>
            </w: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>oportunidad, la libertad de expresar sus ideas, opiniones y propuestas. Busca que cada idea diferente sea respetada.</w:t>
            </w:r>
          </w:p>
          <w:p w14:paraId="259E8A2F" w14:textId="39B0DF6D" w:rsidR="00017CC2" w:rsidRP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proceso que tiene que manejar los docentes es el de enseñanza-aprendizaje, en el que ambas partes reflexionen, indaguen, enseñen, y propongan. </w:t>
            </w:r>
          </w:p>
          <w:p w14:paraId="52496494" w14:textId="77777777" w:rsidR="00017CC2" w:rsidRP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017CC2">
              <w:rPr>
                <w:rFonts w:ascii="Arial" w:eastAsia="Times New Roman" w:hAnsi="Arial" w:cs="Arial"/>
                <w:color w:val="000000"/>
                <w:lang w:eastAsia="es-ES"/>
              </w:rPr>
              <w:t>Dejar a un lado la idea en donde solo el docente sabe.</w:t>
            </w:r>
          </w:p>
          <w:p w14:paraId="03CC25BD" w14:textId="7EF68496" w:rsidR="00017CC2" w:rsidRP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3966" w:type="dxa"/>
          </w:tcPr>
          <w:p w14:paraId="2A50CCE8" w14:textId="1A4F7DC1" w:rsidR="005F251E" w:rsidRPr="005F251E" w:rsidRDefault="005F251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5F251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ES"/>
              </w:rPr>
              <w:lastRenderedPageBreak/>
              <w:t xml:space="preserve">Beneficios </w:t>
            </w:r>
          </w:p>
          <w:p w14:paraId="410180DD" w14:textId="240A273E" w:rsidR="00BF4535" w:rsidRDefault="005F251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F251E">
              <w:rPr>
                <w:rFonts w:ascii="Arial" w:eastAsia="Times New Roman" w:hAnsi="Arial" w:cs="Arial"/>
                <w:color w:val="000000"/>
                <w:lang w:eastAsia="es-ES"/>
              </w:rPr>
              <w:t>E</w:t>
            </w:r>
            <w:r w:rsidRPr="005F251E">
              <w:rPr>
                <w:rFonts w:ascii="Arial" w:eastAsia="Times New Roman" w:hAnsi="Arial" w:cs="Arial"/>
                <w:color w:val="000000"/>
                <w:lang w:eastAsia="es-ES"/>
              </w:rPr>
              <w:t xml:space="preserve">s una educación que busca el pleno y autentico desarrollo </w:t>
            </w:r>
            <w:r w:rsidRPr="005F251E">
              <w:rPr>
                <w:rFonts w:ascii="Arial" w:eastAsia="Times New Roman" w:hAnsi="Arial" w:cs="Arial"/>
                <w:color w:val="000000"/>
                <w:lang w:eastAsia="es-ES"/>
              </w:rPr>
              <w:t>de las otras personas, y de su desarrollo de</w:t>
            </w:r>
            <w:r w:rsidRPr="005F251E">
              <w:rPr>
                <w:rFonts w:ascii="Arial" w:eastAsia="Times New Roman" w:hAnsi="Arial" w:cs="Arial"/>
                <w:color w:val="000000"/>
                <w:lang w:eastAsia="es-ES"/>
              </w:rPr>
              <w:t xml:space="preserve"> la libertad, del diálogo, de la comunicación, del desarrollo con y por el otro</w:t>
            </w:r>
            <w:r w:rsidRPr="005F251E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34903404" w14:textId="1E60FCC0" w:rsidR="00563F68" w:rsidRDefault="00563F6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El educador y el educando van aprendiendo a la par, nuevos conceptos, ya que se dialoga</w:t>
            </w:r>
            <w:r w:rsidR="00017CC2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09CD14E4" w14:textId="0FCF0A53" w:rsid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Cada una de las ideas tanto de los docentes y de los alumnos se tiene que respetar.</w:t>
            </w:r>
          </w:p>
          <w:p w14:paraId="0E218178" w14:textId="4B5159CC" w:rsidR="00017CC2" w:rsidRDefault="00F27D88" w:rsidP="00F27D8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 xml:space="preserve">Que las personas desarrollen un amplio pensamiento crítico, para estar preparados para una vida social. </w:t>
            </w:r>
          </w:p>
          <w:p w14:paraId="18BCE910" w14:textId="260E3403" w:rsidR="00017CC2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017CC2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Prejuicios:</w:t>
            </w:r>
          </w:p>
          <w:p w14:paraId="09EE12E3" w14:textId="5730BC19" w:rsidR="00017CC2" w:rsidRPr="00467624" w:rsidRDefault="00017CC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467624">
              <w:rPr>
                <w:rFonts w:ascii="Arial" w:eastAsia="Times New Roman" w:hAnsi="Arial" w:cs="Arial"/>
                <w:lang w:eastAsia="es-ES"/>
              </w:rPr>
              <w:t xml:space="preserve">No encontrados </w:t>
            </w:r>
          </w:p>
          <w:p w14:paraId="03AD02AC" w14:textId="298FF219" w:rsidR="00F27D88" w:rsidRPr="00F27D88" w:rsidRDefault="00F27D8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27D88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Imagen:</w:t>
            </w:r>
          </w:p>
          <w:p w14:paraId="1D4C7EEE" w14:textId="2B2D123A" w:rsidR="00F27D88" w:rsidRPr="00017CC2" w:rsidRDefault="00F27D8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7B21179A" wp14:editId="4B92BB85">
                  <wp:extent cx="2379305" cy="1335324"/>
                  <wp:effectExtent l="0" t="0" r="254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204" cy="13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185CB" w14:textId="77777777" w:rsidR="00563F68" w:rsidRDefault="00563F6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49D077BC" w14:textId="769804EA" w:rsidR="005F251E" w:rsidRPr="005F251E" w:rsidRDefault="005F251E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F27D88" w14:paraId="6AD40BA8" w14:textId="77777777" w:rsidTr="00887838">
        <w:trPr>
          <w:trHeight w:val="516"/>
        </w:trPr>
        <w:tc>
          <w:tcPr>
            <w:tcW w:w="1822" w:type="dxa"/>
            <w:shd w:val="clear" w:color="auto" w:fill="CC99FF"/>
          </w:tcPr>
          <w:p w14:paraId="36C73D7B" w14:textId="3762B623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La educación progresista </w:t>
            </w:r>
          </w:p>
        </w:tc>
        <w:tc>
          <w:tcPr>
            <w:tcW w:w="2706" w:type="dxa"/>
          </w:tcPr>
          <w:p w14:paraId="3F439AD7" w14:textId="5C3BACED" w:rsidR="00BF4535" w:rsidRDefault="00F4543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281D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Esta postura pedagógica surge a finales del siglo XIX como una respuesta ante la educación tradicional. </w:t>
            </w:r>
          </w:p>
          <w:p w14:paraId="7865EAF1" w14:textId="1587764F" w:rsidR="00281D6C" w:rsidRDefault="00281D6C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Busca que los seres humanos mejoren sus habilidades, capacidades, y razonamientos de la vida que les rodea. </w:t>
            </w:r>
          </w:p>
          <w:p w14:paraId="08D2669B" w14:textId="17819F77" w:rsidR="00281D6C" w:rsidRPr="00281D6C" w:rsidRDefault="00281D6C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En la educación el docente funciona como un guía de los conocimientos. </w:t>
            </w:r>
          </w:p>
          <w:p w14:paraId="148E68E9" w14:textId="7B7B2B93" w:rsidR="00F45432" w:rsidRDefault="00F4543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966" w:type="dxa"/>
          </w:tcPr>
          <w:p w14:paraId="571868C5" w14:textId="77777777" w:rsidR="00BF4535" w:rsidRPr="00281D6C" w:rsidRDefault="00F45432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281D6C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t>Beneficios:</w:t>
            </w:r>
          </w:p>
          <w:p w14:paraId="4EF2997D" w14:textId="0C643613" w:rsidR="00F45432" w:rsidRPr="00281D6C" w:rsidRDefault="00F45432" w:rsidP="00F4543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281D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La educación progresista favorece las habilidades en los aprendizajes esperados.</w:t>
            </w:r>
          </w:p>
          <w:p w14:paraId="3C35D59C" w14:textId="77777777" w:rsidR="00281D6C" w:rsidRDefault="00F45432" w:rsidP="00281D6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281D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El docente es un tutor que guía a los estudiantes a prender cosas nuevas</w:t>
            </w:r>
            <w:r w:rsidR="00281D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.</w:t>
            </w:r>
          </w:p>
          <w:p w14:paraId="3CF92F68" w14:textId="34711659" w:rsidR="00281D6C" w:rsidRDefault="00281D6C" w:rsidP="00281D6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Las personas se sienten en un entorno mas libre, y favorable para sus conocimientos. </w:t>
            </w:r>
          </w:p>
          <w:p w14:paraId="71732CD2" w14:textId="54357681" w:rsidR="00281D6C" w:rsidRPr="00281D6C" w:rsidRDefault="00281D6C" w:rsidP="00281D6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</w:pPr>
            <w:r w:rsidRPr="00281D6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  <w:t>Prejuicios:</w:t>
            </w:r>
          </w:p>
          <w:p w14:paraId="365B623A" w14:textId="7F30A510" w:rsidR="00281D6C" w:rsidRPr="00281D6C" w:rsidRDefault="00281D6C" w:rsidP="00281D6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281D6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  <w:t>Imagen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3961E2" wp14:editId="3B94C902">
                  <wp:extent cx="1737632" cy="1286933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50" cy="12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88" w14:paraId="508B1675" w14:textId="77777777" w:rsidTr="00887838">
        <w:tc>
          <w:tcPr>
            <w:tcW w:w="1822" w:type="dxa"/>
            <w:shd w:val="clear" w:color="auto" w:fill="CCECFF"/>
          </w:tcPr>
          <w:p w14:paraId="63D01BE6" w14:textId="44EEAFEC" w:rsidR="00BF4535" w:rsidRPr="00891148" w:rsidRDefault="00BF4535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La concepción </w:t>
            </w:r>
            <w:r w:rsidR="00891148" w:rsidRPr="0089114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bancaria y alternativas en freire </w:t>
            </w:r>
          </w:p>
        </w:tc>
        <w:tc>
          <w:tcPr>
            <w:tcW w:w="2706" w:type="dxa"/>
          </w:tcPr>
          <w:p w14:paraId="232C5818" w14:textId="77777777" w:rsidR="00BF4535" w:rsidRPr="00FD7F2F" w:rsidRDefault="0088783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En la educación bancaria hay dos tipos de sujetos</w:t>
            </w: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, </w:t>
            </w: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el educador y el educando</w:t>
            </w: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14:paraId="39F976C4" w14:textId="458582D1" w:rsidR="00887838" w:rsidRPr="00FD7F2F" w:rsidRDefault="00887838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 xml:space="preserve">El educador es el que tiene los conocimientos, el trasmite sus conocimientos al educando. El educando es el que recibe todos los conocimientos del </w:t>
            </w:r>
            <w:r w:rsidR="00B924B0"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educador. </w:t>
            </w:r>
          </w:p>
          <w:p w14:paraId="2DF85EF3" w14:textId="0D4097F3" w:rsidR="00B924B0" w:rsidRPr="00FD7F2F" w:rsidRDefault="00B924B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educador llena de conocimientos las cabezas de sus estudiantes. </w:t>
            </w:r>
          </w:p>
          <w:p w14:paraId="1EAFF2DB" w14:textId="4BAB1555" w:rsidR="00B924B0" w:rsidRPr="00FD7F2F" w:rsidRDefault="00FD7F2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La educación bancaria a, es la donación que las personas savias hacen al hombre considerado ignorante.</w:t>
            </w:r>
          </w:p>
          <w:p w14:paraId="41CB27BD" w14:textId="569EA1BF" w:rsidR="00FD7F2F" w:rsidRPr="00FD7F2F" w:rsidRDefault="00FD7F2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3966" w:type="dxa"/>
          </w:tcPr>
          <w:p w14:paraId="3D26B468" w14:textId="518D4F4A" w:rsidR="00FD7F2F" w:rsidRPr="00FD7F2F" w:rsidRDefault="00FD7F2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D7F2F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lastRenderedPageBreak/>
              <w:t>Beneficios:</w:t>
            </w:r>
          </w:p>
          <w:p w14:paraId="0DD8BC58" w14:textId="55F013D0" w:rsidR="00FD7F2F" w:rsidRDefault="00FD7F2F" w:rsidP="00FD7F2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Los educadores están muy bien preparados con conocimientos. </w:t>
            </w:r>
          </w:p>
          <w:p w14:paraId="1FB715BA" w14:textId="10E3CA68" w:rsidR="00BF4535" w:rsidRPr="00FD7F2F" w:rsidRDefault="00B924B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</w:pPr>
            <w:r w:rsidRPr="00FD7F2F">
              <w:rPr>
                <w:rFonts w:ascii="Arial" w:eastAsia="Times New Roman" w:hAnsi="Arial" w:cs="Arial"/>
                <w:b/>
                <w:bCs/>
                <w:color w:val="FF0000"/>
                <w:lang w:eastAsia="es-ES"/>
              </w:rPr>
              <w:lastRenderedPageBreak/>
              <w:t xml:space="preserve">Prejuicios: </w:t>
            </w:r>
          </w:p>
          <w:p w14:paraId="1F1E9638" w14:textId="5F2F3D1E" w:rsidR="00B924B0" w:rsidRPr="00FD7F2F" w:rsidRDefault="00B924B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educado no tiene la oportunidad de participar, solo es un archivador de los conocimientos que se le están dando. </w:t>
            </w:r>
          </w:p>
          <w:p w14:paraId="5A067A0F" w14:textId="324889D5" w:rsidR="00B924B0" w:rsidRPr="00FD7F2F" w:rsidRDefault="00B924B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Esta educación es mas bien algo estético, detenido, dividido.</w:t>
            </w:r>
          </w:p>
          <w:p w14:paraId="23DC735E" w14:textId="5A87BE0F" w:rsidR="00B924B0" w:rsidRPr="00FD7F2F" w:rsidRDefault="00FD7F2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 xml:space="preserve">El aprendizaje consiste en la memorización mecánica de los contenidos con los que se llenarán los estudiantes, entre mas conocimiento llene su cabeza, mejores serán sus educadores </w:t>
            </w:r>
          </w:p>
          <w:p w14:paraId="02A2BD22" w14:textId="77777777" w:rsidR="009F794F" w:rsidRDefault="00FD7F2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FD7F2F">
              <w:rPr>
                <w:rFonts w:ascii="Arial" w:eastAsia="Times New Roman" w:hAnsi="Arial" w:cs="Arial"/>
                <w:color w:val="000000"/>
                <w:lang w:eastAsia="es-ES"/>
              </w:rPr>
              <w:t>Ni existe creatividad alguna, ni transformación ni saberes buenos para los estudiantes</w:t>
            </w:r>
          </w:p>
          <w:p w14:paraId="7989FF92" w14:textId="765D4329" w:rsidR="00FD7F2F" w:rsidRPr="009F794F" w:rsidRDefault="009F794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</w:pPr>
            <w:r w:rsidRPr="009F794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  <w:t xml:space="preserve">Imagen </w:t>
            </w:r>
          </w:p>
          <w:p w14:paraId="1E445C09" w14:textId="2C311EE5" w:rsidR="00B924B0" w:rsidRPr="00FD7F2F" w:rsidRDefault="009F794F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s-ES"/>
              </w:rPr>
              <w:drawing>
                <wp:inline distT="0" distB="0" distL="0" distR="0" wp14:anchorId="737AFDD9" wp14:editId="3DBB295D">
                  <wp:extent cx="1457325" cy="169889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49" cy="170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C047B1" w14:textId="57BBC878" w:rsidR="00B924B0" w:rsidRPr="00FD7F2F" w:rsidRDefault="00B924B0" w:rsidP="0024101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14:paraId="6903FA8F" w14:textId="77777777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273929D9" w14:textId="7A2DA431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B17E9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Conclusión</w:t>
      </w:r>
    </w:p>
    <w:p w14:paraId="4400E303" w14:textId="77777777" w:rsidR="004D6B53" w:rsidRPr="00B17E9A" w:rsidRDefault="004D6B53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14:paraId="70F59B43" w14:textId="77777777" w:rsidR="003C3BF4" w:rsidRDefault="003C3BF4" w:rsidP="004D6B53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C3B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 ayuda de la realización de este trabajo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forma de tabla</w:t>
      </w:r>
      <w:r w:rsidRPr="003C3B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pude acomodar mejor mis ideas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3C3B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que ya tenía de cada uno de las teorías y posturas.</w:t>
      </w:r>
    </w:p>
    <w:p w14:paraId="4A12ADCE" w14:textId="3A560DA4" w:rsidR="00B17E9A" w:rsidRDefault="003C3BF4" w:rsidP="004D6B53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 mi opinión las teorías y posturas tradicionales</w:t>
      </w:r>
      <w:r w:rsidR="004D6B5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bancaria y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clasificac</w:t>
      </w:r>
      <w:r w:rsidR="004D6B5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iones de nivel sociales o culturales, no ayuda para nada a los estudiantes, al contario pienso que los puede perjudicar, el estar en un ambiente en donde no se pueden expresar libremente, y solo estén absorbiendo informaciones complejas.  </w:t>
      </w:r>
      <w:r w:rsidRPr="003C3B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</w:p>
    <w:p w14:paraId="12561FFA" w14:textId="7111C3A0" w:rsidR="004D6B53" w:rsidRDefault="004D6B53" w:rsidP="004D6B53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Estos procesos educativos deberían de estar eliminados o solo utilizarlos en ciertos casos, con alumnos ya realmente maduros, para los niños no es aplicable estos procesos educativos, ya que ellos necesitan movimiento, participar, explorar, jugar, indagar, investigar, y vivir en un ambiente sociable en donde se sientan participes de las acciones que se realizan dentro y fuera del salón de clases.</w:t>
      </w:r>
    </w:p>
    <w:p w14:paraId="518AD3A6" w14:textId="752EDE26" w:rsidR="004D6B53" w:rsidRPr="003C3BF4" w:rsidRDefault="004D6B53" w:rsidP="004D6B53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 puntos tratados anteriormente con los alumnos mas pequeños y en general</w:t>
      </w:r>
      <w:r w:rsid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con todos los alumnos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l</w:t>
      </w:r>
      <w:r w:rsid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beneficiaria </w:t>
      </w:r>
      <w:r w:rsid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al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llevar un educación </w:t>
      </w:r>
      <w:r w:rsid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progresista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 liberadora</w:t>
      </w:r>
      <w:r w:rsid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es mucho mejor tanto para ellos y para el docente, ya que se busca la innovación, que los alumnos expresen sus ideas libremente y el respeto de ellas, es una educación mas activa donde los estudiantes, tienen participación activa, mejoran sus habilidades me muchos aspectos como, sociales, cognitivos, y de entendimiento a temas, que son de sus intereses, sin perder el propósito de los aprendizajes. </w:t>
      </w:r>
    </w:p>
    <w:p w14:paraId="7AE9C30D" w14:textId="4A43D46D" w:rsidR="00AE4829" w:rsidRDefault="00B17E9A" w:rsidP="004D6B5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 xml:space="preserve"> </w:t>
      </w:r>
    </w:p>
    <w:p w14:paraId="2258596E" w14:textId="326B851D" w:rsidR="00B17E9A" w:rsidRDefault="00B17E9A" w:rsidP="0046762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61DE6D32" w14:textId="77777777" w:rsidR="00B17E9A" w:rsidRDefault="00B17E9A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09FB7C5E" w14:textId="5C2432E9" w:rsidR="0017581D" w:rsidRPr="00467624" w:rsidRDefault="0017581D" w:rsidP="0024101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Biografía </w:t>
      </w:r>
    </w:p>
    <w:p w14:paraId="228DCB3B" w14:textId="512C8241" w:rsidR="00F60E2C" w:rsidRPr="00467624" w:rsidRDefault="0017581D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Dewey, J. (1967) "La educación tradicional frente a la educación progresiva" En: Experiencia y educación. Buenos Aires: Losada.</w:t>
      </w:r>
    </w:p>
    <w:p w14:paraId="338DC95C" w14:textId="19188338" w:rsidR="00F27D88" w:rsidRPr="00467624" w:rsidRDefault="00F27D88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concepto hegeliano de Educación. Interface (</w:t>
      </w: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Botucatu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) [online]. 2001, vol.5, n.9, pp.65-88. ISSN 1807-5762.</w:t>
      </w:r>
    </w:p>
    <w:p w14:paraId="189E6AB7" w14:textId="493374D6" w:rsidR="0014342D" w:rsidRPr="00467624" w:rsidRDefault="0014342D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Lyss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Uc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(02 de mayo de 2017). EDUCACIÓN CONSERVADORA Y PROGRESISTA EN DEWEY. 16 de abril de 2015, de </w:t>
      </w: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prezi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Sitio web: </w:t>
      </w:r>
      <w:hyperlink r:id="rId14" w:history="1">
        <w:r w:rsidR="00F60E2C" w:rsidRPr="00467624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ES"/>
          </w:rPr>
          <w:t>https://prezi.com/px7pxmzaayru/educacion-conservadora-y-progresista-en-dewey/</w:t>
        </w:r>
      </w:hyperlink>
    </w:p>
    <w:p w14:paraId="155A4ED2" w14:textId="22B9A21A" w:rsidR="00567B82" w:rsidRPr="00467624" w:rsidRDefault="00F60E2C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sz w:val="24"/>
          <w:szCs w:val="24"/>
          <w:lang w:eastAsia="es-ES"/>
        </w:rPr>
        <w:t>Roberto. (agosto 28, 2005). Teoría de la reproducción de Pierre Bourdieu. 1998, de</w:t>
      </w:r>
      <w:r w:rsidR="00567B82" w:rsidRPr="00467624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467624">
        <w:rPr>
          <w:rFonts w:ascii="Arial" w:eastAsia="Times New Roman" w:hAnsi="Arial" w:cs="Arial"/>
          <w:sz w:val="24"/>
          <w:szCs w:val="24"/>
          <w:lang w:eastAsia="es-ES"/>
        </w:rPr>
        <w:t>portafolios</w:t>
      </w:r>
    </w:p>
    <w:p w14:paraId="468C71F2" w14:textId="148C6A5A" w:rsidR="00F27D88" w:rsidRPr="00467624" w:rsidRDefault="00F27D88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467624">
        <w:rPr>
          <w:rFonts w:ascii="Arial" w:hAnsi="Arial" w:cs="Arial"/>
          <w:sz w:val="24"/>
          <w:szCs w:val="24"/>
        </w:rPr>
        <w:t>Freire, P. (1987). Pedagogía del Oprimido (36ª. Ed.). Montevideo: Siglo XXI Editores, S.A.</w:t>
      </w:r>
    </w:p>
    <w:p w14:paraId="46CA4977" w14:textId="6C856C96" w:rsidR="00F60E2C" w:rsidRPr="00467624" w:rsidRDefault="00F60E2C" w:rsidP="00F27D8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hyperlink r:id="rId15" w:history="1">
        <w:r w:rsidR="009F794F" w:rsidRPr="00467624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ES"/>
          </w:rPr>
          <w:t>http://educacion.laguia2000.com/general/hegel-y-la-educacion</w:t>
        </w:r>
      </w:hyperlink>
    </w:p>
    <w:p w14:paraId="3598E088" w14:textId="0F8DD6E0" w:rsidR="009F794F" w:rsidRPr="00467624" w:rsidRDefault="009F794F" w:rsidP="009F794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https://rivendel.wordpress.com/2007/03/15/paulo-freire-sobre-la-educacion-bancaria/ </w:t>
      </w:r>
    </w:p>
    <w:p w14:paraId="67F63FBC" w14:textId="77777777" w:rsidR="00467624" w:rsidRPr="00467624" w:rsidRDefault="009F794F" w:rsidP="0046762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Pingback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por </w:t>
      </w:r>
      <w:proofErr w:type="spellStart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FREducaciónIRE</w:t>
      </w:r>
      <w:proofErr w:type="spellEnd"/>
      <w:r w:rsidRPr="004676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– Blog de Educación de las Artes Visuales y Plásticas — junio 13, 2018</w:t>
      </w:r>
    </w:p>
    <w:p w14:paraId="02D9E979" w14:textId="16AF8E64" w:rsidR="0024101C" w:rsidRPr="0024101C" w:rsidRDefault="0024101C" w:rsidP="0046762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24101C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RÚBRICA DE LA UNIDAD 2</w:t>
      </w:r>
    </w:p>
    <w:p w14:paraId="7CDE782E" w14:textId="77777777" w:rsidR="0024101C" w:rsidRPr="0024101C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4101C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DEBATE: CUADRO COMPARATIVO POR DILEMA</w:t>
      </w:r>
    </w:p>
    <w:p w14:paraId="7DB589E0" w14:textId="77777777" w:rsidR="0024101C" w:rsidRPr="0024101C" w:rsidRDefault="0024101C" w:rsidP="002410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4101C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Curso: OPTATIVO FILOSOFÍA DE LA EDUCACIÓN</w:t>
      </w:r>
    </w:p>
    <w:p w14:paraId="38774F63" w14:textId="77777777" w:rsidR="0024101C" w:rsidRPr="0024101C" w:rsidRDefault="0024101C" w:rsidP="002410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4101C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Competencias:</w:t>
      </w:r>
      <w:r w:rsidRPr="0024101C">
        <w:rPr>
          <w:rFonts w:ascii="Arial" w:eastAsia="Times New Roman" w:hAnsi="Arial" w:cs="Arial"/>
          <w:sz w:val="20"/>
          <w:szCs w:val="20"/>
          <w:lang w:eastAsia="es-ES"/>
        </w:rPr>
        <w:t> Integra los recursos de la investigación educativa para enriquecer su práctica profesional, expresando su interés por el conocimiento, la ciencia y la mejora de la educación.   Con la unidad de competencia emplea los medios tecnológicos, y las fuentes de información científica disponibles para mantenerse actualizado respecto a los diversos campos del conocimiento, la ciencia y la mejora de la educación.</w:t>
      </w:r>
    </w:p>
    <w:p w14:paraId="542D49ED" w14:textId="77777777" w:rsidR="0024101C" w:rsidRPr="0024101C" w:rsidRDefault="0024101C" w:rsidP="0024101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4101C">
        <w:rPr>
          <w:rFonts w:ascii="Arial" w:eastAsia="Times New Roman" w:hAnsi="Arial" w:cs="Arial"/>
          <w:sz w:val="20"/>
          <w:szCs w:val="20"/>
          <w:lang w:eastAsia="es-ES"/>
        </w:rPr>
        <w:t> </w:t>
      </w:r>
    </w:p>
    <w:p w14:paraId="6879F571" w14:textId="13F3A6D3" w:rsidR="0024101C" w:rsidRDefault="0024101C" w:rsidP="0024101C">
      <w:pPr>
        <w:spacing w:before="100" w:beforeAutospacing="1"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24101C"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"/>
        </w:rPr>
        <w:t>Problema</w:t>
      </w:r>
      <w:r w:rsidRPr="0024101C">
        <w:rPr>
          <w:rFonts w:ascii="Arial" w:eastAsia="Times New Roman" w:hAnsi="Arial" w:cs="Arial"/>
          <w:sz w:val="20"/>
          <w:szCs w:val="20"/>
          <w:lang w:val="es-ES_tradnl" w:eastAsia="es-ES"/>
        </w:rPr>
        <w:t>: Reflexionarán y ampliaran sus concepciones sobre los objetivos de la filosofía de la educación a través de la revisión de los principales conceptos de Educación conformados a lo largo de la historia de la filosofía y desarrollaran habilidades de argumentación como herramienta fundamental para su pensamiento crítico.</w:t>
      </w:r>
    </w:p>
    <w:p w14:paraId="3C0BA767" w14:textId="77777777" w:rsidR="0024101C" w:rsidRPr="0024101C" w:rsidRDefault="0024101C" w:rsidP="002410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pPr w:leftFromText="141" w:rightFromText="141" w:vertAnchor="text" w:horzAnchor="page" w:tblpX="1" w:tblpY="66"/>
        <w:tblW w:w="14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1867"/>
        <w:gridCol w:w="2522"/>
        <w:gridCol w:w="1741"/>
        <w:gridCol w:w="2450"/>
        <w:gridCol w:w="2450"/>
        <w:gridCol w:w="1413"/>
      </w:tblGrid>
      <w:tr w:rsidR="0024101C" w:rsidRPr="0024101C" w14:paraId="6EB5CF93" w14:textId="77777777" w:rsidTr="0024101C"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F3640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Aspectos a evaluar</w:t>
            </w:r>
          </w:p>
        </w:tc>
        <w:tc>
          <w:tcPr>
            <w:tcW w:w="18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0E835" w14:textId="0323F5B6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Excelente</w:t>
            </w:r>
            <w:r w:rsidR="00AE4829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 </w:t>
            </w: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(10)</w:t>
            </w:r>
          </w:p>
        </w:tc>
        <w:tc>
          <w:tcPr>
            <w:tcW w:w="25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8DA26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 Muy Bueno (9)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5B3AE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Bueno (8)</w:t>
            </w:r>
          </w:p>
        </w:tc>
        <w:tc>
          <w:tcPr>
            <w:tcW w:w="2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AFCD2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Regular (7)</w:t>
            </w:r>
          </w:p>
        </w:tc>
        <w:tc>
          <w:tcPr>
            <w:tcW w:w="2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1B944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proofErr w:type="gramStart"/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Aceptable  (</w:t>
            </w:r>
            <w:proofErr w:type="gramEnd"/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6)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D294B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Deficiente (5)</w:t>
            </w:r>
          </w:p>
        </w:tc>
      </w:tr>
      <w:tr w:rsidR="0024101C" w:rsidRPr="0024101C" w14:paraId="614C8A38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9367C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Entrega del trabajo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C0518" w14:textId="77777777" w:rsidR="0024101C" w:rsidRPr="0024101C" w:rsidRDefault="0024101C" w:rsidP="0024101C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entrega se realizó en el plazo acordado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C3F96" w14:textId="6C571C6A" w:rsidR="0024101C" w:rsidRPr="0024101C" w:rsidRDefault="0024101C" w:rsidP="0024101C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La entrega se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realizó después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del plazo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acordado</w:t>
            </w:r>
            <w:proofErr w:type="gramEnd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pero con justificación oportuna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03D79" w14:textId="77777777" w:rsidR="0024101C" w:rsidRPr="0024101C" w:rsidRDefault="0024101C" w:rsidP="0024101C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La entrega se realizó después del plazo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acordado</w:t>
            </w:r>
            <w:proofErr w:type="gramEnd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pero sin justificación oportuna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33EF2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entrega se realizó fuera de plazo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2AAA6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entrega se realizó fuera de plazo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968F5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No se realizó la entrega.</w:t>
            </w:r>
          </w:p>
        </w:tc>
      </w:tr>
      <w:tr w:rsidR="0024101C" w:rsidRPr="0024101C" w14:paraId="6900A240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F7310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Introducción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E1C27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Plantea clara y ordenadamente el tema del trabajo y su importancia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B013A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Plantea en forma clara y ordenada pero muy breve el tema del trabajo y su importancia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AC7B1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Plantea en forma confusa el tema del trabajo y su importancia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B9EEE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No se plantea la introducción.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CCAD4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No se plantea la introducción.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E13F7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24101C" w:rsidRPr="0024101C" w14:paraId="0F3CC50C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D61F1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Cantidad de información.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33B96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Todos los temas tratados y todas las preguntas fueron contestados.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1A595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Todos los temas tratados y la mayor parte de las preguntas fueron contestados.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A38E4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Todos los temas fueron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tratados</w:t>
            </w:r>
            <w:proofErr w:type="gramEnd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pero le flato contestar preguntas.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57518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Le faltaron temas y preguntas.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9F3A2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Le faltaron temas y preguntas.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4667F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24101C" w:rsidRPr="0024101C" w14:paraId="069563A5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0059A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Ilustraciones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39DD0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Cada tema o pregunta fue presentada con las ilustraciones precisas</w:t>
            </w:r>
          </w:p>
          <w:p w14:paraId="628A2F98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0BDCC" w14:textId="7FE1C94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Cada tema o pregunta fue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presentada</w:t>
            </w:r>
            <w:proofErr w:type="gramEnd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pero le faltó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algunas ilustraciones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  <w:p w14:paraId="368E244F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3C571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Cada tema o pregunta fue presentada pero las ilustraciones no fueron las indicadas.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A3241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Cada tema o pregunta fue presentada pero le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faltaron  ilustraciones</w:t>
            </w:r>
            <w:proofErr w:type="gramEnd"/>
          </w:p>
          <w:p w14:paraId="33B6B5EA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DA4BC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Cada tema o pregunta fue presentada pero le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faltaron  ilustraciones</w:t>
            </w:r>
            <w:proofErr w:type="gramEnd"/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561CB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24101C" w:rsidRPr="0024101C" w14:paraId="0023A4E7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C5B94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t>Conclusiones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1FDCD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conclusión incluye los temas abordados y lo aprendido del trabajo.</w:t>
            </w:r>
          </w:p>
          <w:p w14:paraId="1CA294CA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2D1C4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conclusión incluye solo los temas abordados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61183" w14:textId="6FB57448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La conclusión incluye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solo lo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aprendido del trabajo</w:t>
            </w:r>
          </w:p>
          <w:p w14:paraId="19FAA91B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63478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La conclusión no incluye los temas abordados y ni lo aprendido del trabajo.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7BA41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No incluyo conclusiones.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14793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24101C" w:rsidRPr="0024101C" w14:paraId="3B476067" w14:textId="77777777" w:rsidTr="0024101C"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E4DE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s-ES"/>
              </w:rPr>
              <w:lastRenderedPageBreak/>
              <w:t>Bibliografía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E0645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Todas las fuentes de información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esta documentadas</w:t>
            </w:r>
            <w:proofErr w:type="gramEnd"/>
          </w:p>
          <w:p w14:paraId="51536367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93433" w14:textId="32FD7D60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La mayoría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de las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fuentes de información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estas documentadas</w:t>
            </w:r>
          </w:p>
          <w:p w14:paraId="6CF42A78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E224B" w14:textId="3D684634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Algunas 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de las</w:t>
            </w: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 fuentes de información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esta documentadas</w:t>
            </w:r>
            <w:proofErr w:type="gramEnd"/>
          </w:p>
          <w:p w14:paraId="2F469C3F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4E03F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 xml:space="preserve">Ninguna de las fuentes de información </w:t>
            </w:r>
            <w:proofErr w:type="gramStart"/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esta documentadas</w:t>
            </w:r>
            <w:proofErr w:type="gramEnd"/>
          </w:p>
        </w:tc>
        <w:tc>
          <w:tcPr>
            <w:tcW w:w="2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BB60A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No cito fuentes de información.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37FB6" w14:textId="77777777" w:rsidR="0024101C" w:rsidRPr="0024101C" w:rsidRDefault="0024101C" w:rsidP="0024101C">
            <w:pPr>
              <w:spacing w:before="100" w:beforeAutospacing="1" w:after="8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</w:pPr>
            <w:r w:rsidRPr="0024101C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</w:tbl>
    <w:p w14:paraId="29C9E2EB" w14:textId="77777777" w:rsidR="0024101C" w:rsidRPr="0024101C" w:rsidRDefault="0024101C" w:rsidP="002410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24101C">
        <w:rPr>
          <w:rFonts w:ascii="Arial" w:eastAsia="Times New Roman" w:hAnsi="Arial" w:cs="Arial"/>
          <w:sz w:val="18"/>
          <w:szCs w:val="18"/>
          <w:lang w:val="es-ES_tradnl" w:eastAsia="es-ES"/>
        </w:rPr>
        <w:t> </w:t>
      </w:r>
    </w:p>
    <w:p w14:paraId="3F920070" w14:textId="6A2A2832" w:rsidR="002C111A" w:rsidRPr="00467624" w:rsidRDefault="0024101C" w:rsidP="00467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24101C">
        <w:rPr>
          <w:rFonts w:ascii="Times New Roman" w:eastAsia="Times New Roman" w:hAnsi="Times New Roman" w:cs="Times New Roman"/>
          <w:sz w:val="18"/>
          <w:szCs w:val="18"/>
          <w:lang w:eastAsia="es-ES"/>
        </w:rPr>
        <w:t> </w:t>
      </w:r>
      <w:bookmarkStart w:id="0" w:name="_gjdgxs"/>
      <w:bookmarkEnd w:id="0"/>
    </w:p>
    <w:sectPr w:rsidR="002C111A" w:rsidRPr="004676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D504F"/>
    <w:multiLevelType w:val="hybridMultilevel"/>
    <w:tmpl w:val="4072D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1C"/>
    <w:rsid w:val="00017CC2"/>
    <w:rsid w:val="000B3CDE"/>
    <w:rsid w:val="00131E0B"/>
    <w:rsid w:val="00142AB7"/>
    <w:rsid w:val="0014342D"/>
    <w:rsid w:val="0017581D"/>
    <w:rsid w:val="0024101C"/>
    <w:rsid w:val="00250411"/>
    <w:rsid w:val="00281D6C"/>
    <w:rsid w:val="002939D7"/>
    <w:rsid w:val="002C111A"/>
    <w:rsid w:val="003C2AC0"/>
    <w:rsid w:val="003C3BF4"/>
    <w:rsid w:val="003E2A7F"/>
    <w:rsid w:val="00467624"/>
    <w:rsid w:val="004D6B53"/>
    <w:rsid w:val="00506852"/>
    <w:rsid w:val="00563F68"/>
    <w:rsid w:val="00567B82"/>
    <w:rsid w:val="005C6297"/>
    <w:rsid w:val="005F0C03"/>
    <w:rsid w:val="005F251E"/>
    <w:rsid w:val="00716BD5"/>
    <w:rsid w:val="00887838"/>
    <w:rsid w:val="00891148"/>
    <w:rsid w:val="00910267"/>
    <w:rsid w:val="009521D9"/>
    <w:rsid w:val="009B740E"/>
    <w:rsid w:val="009F794F"/>
    <w:rsid w:val="00A4418D"/>
    <w:rsid w:val="00A602EE"/>
    <w:rsid w:val="00A90210"/>
    <w:rsid w:val="00AE4829"/>
    <w:rsid w:val="00B17E9A"/>
    <w:rsid w:val="00B924B0"/>
    <w:rsid w:val="00BF4535"/>
    <w:rsid w:val="00C423C6"/>
    <w:rsid w:val="00C815A7"/>
    <w:rsid w:val="00CD0B90"/>
    <w:rsid w:val="00D42961"/>
    <w:rsid w:val="00DD33D2"/>
    <w:rsid w:val="00E11E13"/>
    <w:rsid w:val="00E41E60"/>
    <w:rsid w:val="00E42B9D"/>
    <w:rsid w:val="00EB0533"/>
    <w:rsid w:val="00ED153C"/>
    <w:rsid w:val="00F27D88"/>
    <w:rsid w:val="00F44CF2"/>
    <w:rsid w:val="00F45432"/>
    <w:rsid w:val="00F51409"/>
    <w:rsid w:val="00F60E2C"/>
    <w:rsid w:val="00FD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D3161"/>
  <w15:chartTrackingRefBased/>
  <w15:docId w15:val="{EBF33B5A-0AAC-4246-9F60-CBBE3BDF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2410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4101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142AB7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4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14342D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F60E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0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3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://educacion.laguia2000.com/general/hegel-y-la-educacion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rezi.com/px7pxmzaayru/educacion-conservadora-y-progresista-en-dewey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2155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2021-06-02T04:29:00Z</dcterms:created>
  <dcterms:modified xsi:type="dcterms:W3CDTF">2021-06-02T04:29:00Z</dcterms:modified>
</cp:coreProperties>
</file>