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A30F5" w14:textId="77777777" w:rsidR="00455D5D" w:rsidRDefault="00455D5D" w:rsidP="00455D5D">
      <w:pPr>
        <w:jc w:val="center"/>
        <w:rPr>
          <w:rFonts w:ascii="Times New Roman" w:hAnsi="Times New Roman" w:cs="Times New Roman"/>
          <w:sz w:val="24"/>
          <w:szCs w:val="24"/>
        </w:rPr>
      </w:pPr>
      <w:r w:rsidRPr="00DC7C65">
        <w:rPr>
          <w:rFonts w:ascii="Times New Roman" w:hAnsi="Times New Roman" w:cs="Times New Roman"/>
          <w:sz w:val="24"/>
          <w:szCs w:val="24"/>
        </w:rPr>
        <w:t>ESCUELA NORMAL DE EDUCACIÓN PREESCOLAR</w:t>
      </w:r>
    </w:p>
    <w:p w14:paraId="5F352E19" w14:textId="77777777" w:rsidR="00455D5D" w:rsidRPr="00DC7C65" w:rsidRDefault="00455D5D" w:rsidP="00455D5D">
      <w:pPr>
        <w:jc w:val="center"/>
        <w:rPr>
          <w:rFonts w:ascii="Times New Roman" w:hAnsi="Times New Roman" w:cs="Times New Roman"/>
          <w:sz w:val="24"/>
          <w:szCs w:val="24"/>
        </w:rPr>
      </w:pPr>
    </w:p>
    <w:p w14:paraId="1636621B" w14:textId="77777777" w:rsidR="00455D5D" w:rsidRPr="00DC7C65" w:rsidRDefault="00455D5D" w:rsidP="00455D5D">
      <w:pPr>
        <w:jc w:val="center"/>
        <w:rPr>
          <w:rFonts w:ascii="Times New Roman" w:hAnsi="Times New Roman" w:cs="Times New Roman"/>
          <w:sz w:val="24"/>
          <w:szCs w:val="24"/>
        </w:rPr>
      </w:pPr>
      <w:r w:rsidRPr="00DC7C65">
        <w:rPr>
          <w:rFonts w:ascii="Times New Roman" w:hAnsi="Times New Roman" w:cs="Times New Roman"/>
          <w:sz w:val="24"/>
          <w:szCs w:val="24"/>
        </w:rPr>
        <w:t>CICLO ESCOLAR 2020-2021</w:t>
      </w:r>
    </w:p>
    <w:p w14:paraId="3F5E644D" w14:textId="77777777" w:rsidR="00455D5D" w:rsidRDefault="00455D5D" w:rsidP="00455D5D">
      <w:pPr>
        <w:jc w:val="center"/>
        <w:rPr>
          <w:rFonts w:ascii="Times New Roman" w:hAnsi="Times New Roman" w:cs="Times New Roman"/>
          <w:sz w:val="24"/>
          <w:szCs w:val="24"/>
        </w:rPr>
      </w:pPr>
      <w:r w:rsidRPr="00DC7C65">
        <w:rPr>
          <w:noProof/>
        </w:rPr>
        <w:drawing>
          <wp:anchor distT="0" distB="0" distL="114300" distR="114300" simplePos="0" relativeHeight="251659264" behindDoc="0" locked="0" layoutInCell="1" allowOverlap="1" wp14:anchorId="59754AD8" wp14:editId="03C5319D">
            <wp:simplePos x="0" y="0"/>
            <wp:positionH relativeFrom="column">
              <wp:posOffset>1891665</wp:posOffset>
            </wp:positionH>
            <wp:positionV relativeFrom="page">
              <wp:posOffset>1905000</wp:posOffset>
            </wp:positionV>
            <wp:extent cx="1857375" cy="1381125"/>
            <wp:effectExtent l="0" t="0" r="0"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233AA42F" w14:textId="77777777" w:rsidR="00455D5D" w:rsidRPr="00DC7C65" w:rsidRDefault="00455D5D" w:rsidP="00455D5D">
      <w:pPr>
        <w:jc w:val="center"/>
        <w:rPr>
          <w:rFonts w:ascii="Times New Roman" w:hAnsi="Times New Roman" w:cs="Times New Roman"/>
          <w:sz w:val="24"/>
          <w:szCs w:val="24"/>
        </w:rPr>
      </w:pPr>
    </w:p>
    <w:p w14:paraId="1BB95A1F" w14:textId="77777777" w:rsidR="00455D5D" w:rsidRDefault="00455D5D" w:rsidP="00455D5D">
      <w:pPr>
        <w:jc w:val="center"/>
        <w:rPr>
          <w:rFonts w:ascii="Times New Roman" w:hAnsi="Times New Roman" w:cs="Times New Roman"/>
          <w:sz w:val="24"/>
          <w:szCs w:val="24"/>
        </w:rPr>
      </w:pPr>
    </w:p>
    <w:p w14:paraId="30C30FD5" w14:textId="77777777" w:rsidR="00455D5D" w:rsidRDefault="00455D5D" w:rsidP="00455D5D">
      <w:pPr>
        <w:jc w:val="center"/>
        <w:rPr>
          <w:rFonts w:ascii="Times New Roman" w:hAnsi="Times New Roman" w:cs="Times New Roman"/>
          <w:sz w:val="24"/>
          <w:szCs w:val="24"/>
        </w:rPr>
      </w:pPr>
    </w:p>
    <w:p w14:paraId="46433D8A" w14:textId="77777777" w:rsidR="00455D5D" w:rsidRDefault="00455D5D" w:rsidP="00455D5D">
      <w:pPr>
        <w:jc w:val="center"/>
        <w:rPr>
          <w:rFonts w:ascii="Times New Roman" w:hAnsi="Times New Roman" w:cs="Times New Roman"/>
          <w:sz w:val="24"/>
          <w:szCs w:val="24"/>
        </w:rPr>
      </w:pPr>
    </w:p>
    <w:p w14:paraId="1C9CA4D6" w14:textId="77777777" w:rsidR="00455D5D" w:rsidRDefault="00455D5D" w:rsidP="00455D5D">
      <w:pPr>
        <w:jc w:val="center"/>
        <w:rPr>
          <w:rFonts w:ascii="Times New Roman" w:hAnsi="Times New Roman" w:cs="Times New Roman"/>
          <w:sz w:val="24"/>
          <w:szCs w:val="24"/>
        </w:rPr>
      </w:pPr>
    </w:p>
    <w:p w14:paraId="406C6714" w14:textId="77777777" w:rsidR="00455D5D" w:rsidRDefault="00455D5D" w:rsidP="00455D5D">
      <w:pPr>
        <w:jc w:val="center"/>
        <w:rPr>
          <w:rFonts w:ascii="Times New Roman" w:hAnsi="Times New Roman" w:cs="Times New Roman"/>
          <w:sz w:val="24"/>
          <w:szCs w:val="24"/>
        </w:rPr>
      </w:pPr>
      <w:r w:rsidRPr="00DC7C65">
        <w:rPr>
          <w:rFonts w:ascii="Times New Roman" w:hAnsi="Times New Roman" w:cs="Times New Roman"/>
          <w:sz w:val="24"/>
          <w:szCs w:val="24"/>
        </w:rPr>
        <w:t xml:space="preserve">CURSO </w:t>
      </w:r>
      <w:r>
        <w:rPr>
          <w:rFonts w:ascii="Times New Roman" w:hAnsi="Times New Roman" w:cs="Times New Roman"/>
          <w:sz w:val="24"/>
          <w:szCs w:val="24"/>
        </w:rPr>
        <w:t>OPTATIVO</w:t>
      </w:r>
    </w:p>
    <w:p w14:paraId="19BB5318" w14:textId="77777777" w:rsidR="00455D5D" w:rsidRPr="00DC7C65" w:rsidRDefault="00455D5D" w:rsidP="00455D5D">
      <w:pPr>
        <w:jc w:val="center"/>
        <w:rPr>
          <w:rFonts w:ascii="Times New Roman" w:hAnsi="Times New Roman" w:cs="Times New Roman"/>
          <w:sz w:val="24"/>
          <w:szCs w:val="24"/>
        </w:rPr>
      </w:pPr>
    </w:p>
    <w:p w14:paraId="426F779E" w14:textId="77777777" w:rsidR="00455D5D" w:rsidRPr="00DC7C65" w:rsidRDefault="00455D5D" w:rsidP="00455D5D">
      <w:pPr>
        <w:jc w:val="center"/>
        <w:rPr>
          <w:rFonts w:ascii="Times New Roman" w:hAnsi="Times New Roman" w:cs="Times New Roman"/>
          <w:sz w:val="24"/>
          <w:szCs w:val="24"/>
        </w:rPr>
      </w:pPr>
      <w:r w:rsidRPr="00DC7C65">
        <w:rPr>
          <w:rFonts w:ascii="Times New Roman" w:hAnsi="Times New Roman" w:cs="Times New Roman"/>
          <w:sz w:val="24"/>
          <w:szCs w:val="24"/>
        </w:rPr>
        <w:t>DOCENTE</w:t>
      </w:r>
      <w:r>
        <w:rPr>
          <w:rFonts w:ascii="Times New Roman" w:hAnsi="Times New Roman" w:cs="Times New Roman"/>
          <w:sz w:val="24"/>
          <w:szCs w:val="24"/>
        </w:rPr>
        <w:t xml:space="preserve"> JOEL RODRIGUEZ PINAL</w:t>
      </w:r>
    </w:p>
    <w:p w14:paraId="494CAF35" w14:textId="77777777" w:rsidR="00455D5D" w:rsidRPr="00DC7C65" w:rsidRDefault="00455D5D" w:rsidP="00455D5D">
      <w:pPr>
        <w:jc w:val="center"/>
        <w:rPr>
          <w:rFonts w:ascii="Times New Roman" w:hAnsi="Times New Roman" w:cs="Times New Roman"/>
          <w:sz w:val="24"/>
          <w:szCs w:val="24"/>
        </w:rPr>
      </w:pPr>
    </w:p>
    <w:p w14:paraId="1DEA50AF" w14:textId="77777777" w:rsidR="00455D5D" w:rsidRDefault="00455D5D" w:rsidP="00455D5D">
      <w:pPr>
        <w:jc w:val="center"/>
        <w:rPr>
          <w:rFonts w:ascii="Times New Roman" w:hAnsi="Times New Roman" w:cs="Times New Roman"/>
          <w:sz w:val="24"/>
          <w:szCs w:val="24"/>
        </w:rPr>
      </w:pPr>
      <w:r w:rsidRPr="00DC7C65">
        <w:rPr>
          <w:rFonts w:ascii="Times New Roman" w:hAnsi="Times New Roman" w:cs="Times New Roman"/>
          <w:sz w:val="24"/>
          <w:szCs w:val="24"/>
        </w:rPr>
        <w:t xml:space="preserve">UNIDAD </w:t>
      </w:r>
      <w:r>
        <w:rPr>
          <w:rFonts w:ascii="Times New Roman" w:hAnsi="Times New Roman" w:cs="Times New Roman"/>
          <w:sz w:val="24"/>
          <w:szCs w:val="24"/>
        </w:rPr>
        <w:t xml:space="preserve">2. </w:t>
      </w:r>
      <w:r w:rsidRPr="00944C98">
        <w:rPr>
          <w:rFonts w:ascii="Times New Roman" w:hAnsi="Times New Roman" w:cs="Times New Roman"/>
          <w:sz w:val="24"/>
          <w:szCs w:val="24"/>
        </w:rPr>
        <w:t>EL SENTIDO Y LOS FINES DE LA EDUCACIÓN.</w:t>
      </w:r>
    </w:p>
    <w:p w14:paraId="4126078A" w14:textId="77777777" w:rsidR="00455D5D" w:rsidRPr="00DC7C65" w:rsidRDefault="00455D5D" w:rsidP="00455D5D">
      <w:pPr>
        <w:jc w:val="center"/>
        <w:rPr>
          <w:rFonts w:ascii="Times New Roman" w:hAnsi="Times New Roman" w:cs="Times New Roman"/>
          <w:sz w:val="24"/>
          <w:szCs w:val="24"/>
        </w:rPr>
      </w:pPr>
    </w:p>
    <w:p w14:paraId="6AFC1B49" w14:textId="76A2B863" w:rsidR="00455D5D" w:rsidRPr="007F3265" w:rsidRDefault="00455D5D" w:rsidP="00455D5D">
      <w:pPr>
        <w:jc w:val="center"/>
        <w:rPr>
          <w:rFonts w:ascii="Times New Roman" w:hAnsi="Times New Roman" w:cs="Times New Roman"/>
          <w:sz w:val="24"/>
          <w:szCs w:val="24"/>
        </w:rPr>
      </w:pPr>
      <w:r w:rsidRPr="00DC7C65">
        <w:rPr>
          <w:rFonts w:ascii="Times New Roman" w:hAnsi="Times New Roman" w:cs="Times New Roman"/>
          <w:sz w:val="24"/>
          <w:szCs w:val="24"/>
        </w:rPr>
        <w:t xml:space="preserve">ACTIVIDAD </w:t>
      </w:r>
      <w:r>
        <w:rPr>
          <w:rFonts w:ascii="Times New Roman" w:hAnsi="Times New Roman" w:cs="Times New Roman"/>
          <w:sz w:val="24"/>
          <w:szCs w:val="24"/>
        </w:rPr>
        <w:t>EVIDENCIA UNIDAD 2.</w:t>
      </w:r>
    </w:p>
    <w:p w14:paraId="64AFBDC6" w14:textId="77777777" w:rsidR="00455D5D" w:rsidRPr="00DC7C65" w:rsidRDefault="00455D5D" w:rsidP="00455D5D">
      <w:pPr>
        <w:jc w:val="center"/>
        <w:rPr>
          <w:rFonts w:ascii="Times New Roman" w:hAnsi="Times New Roman" w:cs="Times New Roman"/>
          <w:sz w:val="24"/>
          <w:szCs w:val="24"/>
        </w:rPr>
      </w:pPr>
    </w:p>
    <w:p w14:paraId="45103151" w14:textId="77777777" w:rsidR="00455D5D" w:rsidRPr="00DC7C65" w:rsidRDefault="00455D5D" w:rsidP="00455D5D">
      <w:pPr>
        <w:jc w:val="center"/>
        <w:rPr>
          <w:rFonts w:ascii="Times New Roman" w:hAnsi="Times New Roman" w:cs="Times New Roman"/>
          <w:sz w:val="24"/>
          <w:szCs w:val="24"/>
        </w:rPr>
      </w:pPr>
      <w:r w:rsidRPr="00DC7C65">
        <w:rPr>
          <w:rFonts w:ascii="Times New Roman" w:hAnsi="Times New Roman" w:cs="Times New Roman"/>
          <w:sz w:val="24"/>
          <w:szCs w:val="24"/>
        </w:rPr>
        <w:t>PRESENTADO POR:</w:t>
      </w:r>
    </w:p>
    <w:p w14:paraId="1940C8D8" w14:textId="77777777" w:rsidR="00455D5D" w:rsidRDefault="00455D5D" w:rsidP="00455D5D">
      <w:pPr>
        <w:jc w:val="center"/>
        <w:rPr>
          <w:rFonts w:ascii="Times New Roman" w:hAnsi="Times New Roman" w:cs="Times New Roman"/>
          <w:sz w:val="24"/>
          <w:szCs w:val="24"/>
        </w:rPr>
      </w:pPr>
      <w:r w:rsidRPr="00DC7C65">
        <w:rPr>
          <w:rFonts w:ascii="Times New Roman" w:hAnsi="Times New Roman" w:cs="Times New Roman"/>
          <w:sz w:val="24"/>
          <w:szCs w:val="24"/>
        </w:rPr>
        <w:t xml:space="preserve"> PAOLA JACQUELINE DURÓN DOMÍNGUEZ</w:t>
      </w:r>
      <w:r>
        <w:rPr>
          <w:rFonts w:ascii="Times New Roman" w:hAnsi="Times New Roman" w:cs="Times New Roman"/>
          <w:sz w:val="24"/>
          <w:szCs w:val="24"/>
        </w:rPr>
        <w:t xml:space="preserve"> #6</w:t>
      </w:r>
    </w:p>
    <w:p w14:paraId="6565C6D5" w14:textId="77777777" w:rsidR="00455D5D" w:rsidRPr="00DC7C65" w:rsidRDefault="00455D5D" w:rsidP="00455D5D">
      <w:pPr>
        <w:jc w:val="center"/>
        <w:rPr>
          <w:rFonts w:ascii="Times New Roman" w:hAnsi="Times New Roman" w:cs="Times New Roman"/>
          <w:sz w:val="24"/>
          <w:szCs w:val="24"/>
        </w:rPr>
      </w:pPr>
    </w:p>
    <w:p w14:paraId="0C89B458" w14:textId="77777777" w:rsidR="00455D5D" w:rsidRDefault="00455D5D" w:rsidP="00455D5D">
      <w:pPr>
        <w:jc w:val="center"/>
        <w:rPr>
          <w:rFonts w:ascii="Times New Roman" w:hAnsi="Times New Roman" w:cs="Times New Roman"/>
          <w:sz w:val="24"/>
          <w:szCs w:val="24"/>
        </w:rPr>
      </w:pPr>
      <w:r>
        <w:rPr>
          <w:rFonts w:ascii="Times New Roman" w:hAnsi="Times New Roman" w:cs="Times New Roman"/>
          <w:sz w:val="24"/>
          <w:szCs w:val="24"/>
        </w:rPr>
        <w:t>SEGUNDO “D” CUARTO SEMESTRE</w:t>
      </w:r>
    </w:p>
    <w:p w14:paraId="19D85B14" w14:textId="77777777" w:rsidR="00455D5D" w:rsidRDefault="00455D5D" w:rsidP="00455D5D">
      <w:pPr>
        <w:jc w:val="center"/>
        <w:rPr>
          <w:rFonts w:ascii="Times New Roman" w:hAnsi="Times New Roman" w:cs="Times New Roman"/>
          <w:sz w:val="24"/>
          <w:szCs w:val="24"/>
        </w:rPr>
      </w:pPr>
    </w:p>
    <w:p w14:paraId="1C2AD034" w14:textId="77777777" w:rsidR="00455D5D" w:rsidRDefault="00455D5D" w:rsidP="00455D5D">
      <w:pPr>
        <w:rPr>
          <w:rFonts w:ascii="Times New Roman" w:hAnsi="Times New Roman" w:cs="Times New Roman"/>
          <w:sz w:val="24"/>
          <w:szCs w:val="24"/>
        </w:rPr>
      </w:pPr>
    </w:p>
    <w:p w14:paraId="31822EBD" w14:textId="77777777" w:rsidR="00455D5D" w:rsidRDefault="00455D5D" w:rsidP="00455D5D">
      <w:pPr>
        <w:jc w:val="center"/>
        <w:rPr>
          <w:rFonts w:ascii="Times New Roman" w:hAnsi="Times New Roman" w:cs="Times New Roman"/>
          <w:sz w:val="24"/>
          <w:szCs w:val="24"/>
        </w:rPr>
      </w:pPr>
    </w:p>
    <w:p w14:paraId="6A47C5F3" w14:textId="77777777" w:rsidR="00455D5D" w:rsidRDefault="00455D5D" w:rsidP="00455D5D">
      <w:pPr>
        <w:rPr>
          <w:rFonts w:ascii="Times New Roman" w:hAnsi="Times New Roman" w:cs="Times New Roman"/>
          <w:sz w:val="24"/>
          <w:szCs w:val="24"/>
        </w:rPr>
      </w:pPr>
    </w:p>
    <w:p w14:paraId="5E81EB72" w14:textId="77777777" w:rsidR="00455D5D" w:rsidRDefault="00455D5D" w:rsidP="00455D5D">
      <w:pPr>
        <w:jc w:val="center"/>
        <w:rPr>
          <w:rFonts w:ascii="Times New Roman" w:hAnsi="Times New Roman" w:cs="Times New Roman"/>
          <w:sz w:val="24"/>
          <w:szCs w:val="24"/>
        </w:rPr>
      </w:pPr>
    </w:p>
    <w:p w14:paraId="39324B08" w14:textId="17FBB88D" w:rsidR="00CC3C42" w:rsidRDefault="00455D5D" w:rsidP="00455D5D">
      <w:pPr>
        <w:jc w:val="center"/>
        <w:rPr>
          <w:rFonts w:ascii="Times New Roman" w:hAnsi="Times New Roman" w:cs="Times New Roman"/>
          <w:sz w:val="24"/>
          <w:szCs w:val="24"/>
        </w:rPr>
      </w:pPr>
      <w:r>
        <w:rPr>
          <w:rFonts w:ascii="Times New Roman" w:hAnsi="Times New Roman" w:cs="Times New Roman"/>
          <w:sz w:val="24"/>
          <w:szCs w:val="24"/>
        </w:rPr>
        <w:t>SALTILLO, COAHUILA                                                           02 DE JUNIO DEL 2021</w:t>
      </w:r>
    </w:p>
    <w:p w14:paraId="2EE3C3A1" w14:textId="77777777" w:rsidR="00CC3C42" w:rsidRDefault="00CC3C42">
      <w:pPr>
        <w:rPr>
          <w:rFonts w:ascii="Times New Roman" w:hAnsi="Times New Roman" w:cs="Times New Roman"/>
          <w:sz w:val="24"/>
          <w:szCs w:val="24"/>
        </w:rPr>
      </w:pPr>
      <w:r>
        <w:rPr>
          <w:rFonts w:ascii="Times New Roman" w:hAnsi="Times New Roman" w:cs="Times New Roman"/>
          <w:sz w:val="24"/>
          <w:szCs w:val="24"/>
        </w:rPr>
        <w:br w:type="page"/>
      </w:r>
    </w:p>
    <w:p w14:paraId="71137B1A" w14:textId="77777777" w:rsidR="00CC3C42" w:rsidRPr="00CC3C42" w:rsidRDefault="00CC3C42" w:rsidP="00CC3C42">
      <w:pPr>
        <w:spacing w:after="0" w:line="240" w:lineRule="auto"/>
        <w:jc w:val="center"/>
        <w:rPr>
          <w:rFonts w:ascii="Verdana" w:eastAsia="Times New Roman" w:hAnsi="Verdana" w:cs="Times New Roman"/>
          <w:color w:val="000000"/>
          <w:sz w:val="32"/>
          <w:szCs w:val="32"/>
          <w:lang w:eastAsia="es-MX"/>
        </w:rPr>
      </w:pPr>
      <w:r w:rsidRPr="00CC3C42">
        <w:rPr>
          <w:rFonts w:ascii="Arial" w:eastAsia="Times New Roman" w:hAnsi="Arial" w:cs="Arial"/>
          <w:b/>
          <w:bCs/>
          <w:color w:val="000000"/>
          <w:sz w:val="24"/>
          <w:szCs w:val="24"/>
          <w:lang w:val="es-ES" w:eastAsia="es-MX"/>
        </w:rPr>
        <w:lastRenderedPageBreak/>
        <w:t>RÚBRICA DE LA UNIDAD 2</w:t>
      </w:r>
    </w:p>
    <w:p w14:paraId="1366837E" w14:textId="77777777" w:rsidR="00CC3C42" w:rsidRPr="00CC3C42" w:rsidRDefault="00CC3C42" w:rsidP="00CC3C42">
      <w:pPr>
        <w:spacing w:after="0" w:line="240" w:lineRule="auto"/>
        <w:jc w:val="center"/>
        <w:rPr>
          <w:rFonts w:ascii="Verdana" w:eastAsia="Times New Roman" w:hAnsi="Verdana" w:cs="Times New Roman"/>
          <w:color w:val="000000"/>
          <w:sz w:val="32"/>
          <w:szCs w:val="32"/>
          <w:lang w:eastAsia="es-MX"/>
        </w:rPr>
      </w:pPr>
      <w:r w:rsidRPr="00CC3C42">
        <w:rPr>
          <w:rFonts w:ascii="Arial" w:eastAsia="Times New Roman" w:hAnsi="Arial" w:cs="Arial"/>
          <w:b/>
          <w:bCs/>
          <w:color w:val="000000"/>
          <w:sz w:val="24"/>
          <w:szCs w:val="24"/>
          <w:lang w:val="es-ES" w:eastAsia="es-MX"/>
        </w:rPr>
        <w:t>DEBATE: CUADRO COMPARATIVO POR DILEMA</w:t>
      </w:r>
    </w:p>
    <w:p w14:paraId="0C48191D" w14:textId="44F82834" w:rsidR="00CC3C42" w:rsidRPr="00CC3C42" w:rsidRDefault="00CC3C42" w:rsidP="00CC3C42">
      <w:pPr>
        <w:spacing w:after="0" w:line="240" w:lineRule="auto"/>
        <w:jc w:val="center"/>
        <w:rPr>
          <w:rFonts w:ascii="Arial" w:eastAsia="Times New Roman" w:hAnsi="Arial" w:cs="Arial"/>
          <w:b/>
          <w:bCs/>
          <w:color w:val="000000"/>
          <w:sz w:val="24"/>
          <w:szCs w:val="24"/>
          <w:lang w:val="es-ES" w:eastAsia="es-MX"/>
        </w:rPr>
      </w:pPr>
      <w:r w:rsidRPr="00CC3C42">
        <w:rPr>
          <w:rFonts w:ascii="Arial" w:eastAsia="Times New Roman" w:hAnsi="Arial" w:cs="Arial"/>
          <w:b/>
          <w:bCs/>
          <w:color w:val="000000"/>
          <w:sz w:val="24"/>
          <w:szCs w:val="24"/>
          <w:lang w:val="es-ES" w:eastAsia="es-MX"/>
        </w:rPr>
        <w:t>Curso: OPTATIVO FILOSOFÍA DE LA EDUCACIÓN</w:t>
      </w:r>
    </w:p>
    <w:p w14:paraId="116AE831" w14:textId="37AA64BC" w:rsidR="00CC3C42" w:rsidRPr="00CC3C42" w:rsidRDefault="00CC3C42" w:rsidP="00CC3C42">
      <w:pPr>
        <w:spacing w:before="100" w:beforeAutospacing="1" w:after="0" w:line="240" w:lineRule="auto"/>
        <w:jc w:val="both"/>
        <w:rPr>
          <w:rFonts w:ascii="Verdana" w:eastAsia="Times New Roman" w:hAnsi="Verdana" w:cs="Times New Roman"/>
          <w:color w:val="000000"/>
          <w:sz w:val="32"/>
          <w:szCs w:val="32"/>
          <w:lang w:eastAsia="es-MX"/>
        </w:rPr>
      </w:pPr>
      <w:r w:rsidRPr="00CC3C42">
        <w:rPr>
          <w:rFonts w:ascii="Arial" w:eastAsia="Times New Roman" w:hAnsi="Arial" w:cs="Arial"/>
          <w:b/>
          <w:bCs/>
          <w:color w:val="000000"/>
          <w:sz w:val="24"/>
          <w:szCs w:val="24"/>
          <w:lang w:val="es-ES" w:eastAsia="es-MX"/>
        </w:rPr>
        <w:t>Competencias:</w:t>
      </w:r>
      <w:r w:rsidRPr="00CC3C42">
        <w:rPr>
          <w:rFonts w:ascii="Arial" w:eastAsia="Times New Roman" w:hAnsi="Arial" w:cs="Arial"/>
          <w:color w:val="000000"/>
          <w:sz w:val="24"/>
          <w:szCs w:val="24"/>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14:paraId="4D5A6D20" w14:textId="23D6E34B" w:rsidR="00CC3C42" w:rsidRPr="00CC3C42" w:rsidRDefault="00CC3C42" w:rsidP="00CC3C42">
      <w:pPr>
        <w:spacing w:before="100" w:beforeAutospacing="1" w:after="0" w:line="240" w:lineRule="auto"/>
        <w:rPr>
          <w:rFonts w:ascii="Verdana" w:eastAsia="Times New Roman" w:hAnsi="Verdana" w:cs="Times New Roman"/>
          <w:color w:val="000000"/>
          <w:sz w:val="32"/>
          <w:szCs w:val="32"/>
          <w:lang w:eastAsia="es-MX"/>
        </w:rPr>
      </w:pPr>
      <w:r w:rsidRPr="00CC3C42">
        <w:rPr>
          <w:rFonts w:ascii="Arial" w:eastAsia="Times New Roman" w:hAnsi="Arial" w:cs="Arial"/>
          <w:b/>
          <w:bCs/>
          <w:color w:val="000000"/>
          <w:sz w:val="24"/>
          <w:szCs w:val="24"/>
          <w:lang w:val="es-ES_tradnl" w:eastAsia="es-MX"/>
        </w:rPr>
        <w:t>Problema</w:t>
      </w:r>
      <w:r w:rsidRPr="00CC3C42">
        <w:rPr>
          <w:rFonts w:ascii="Arial" w:eastAsia="Times New Roman" w:hAnsi="Arial" w:cs="Arial"/>
          <w:color w:val="000000"/>
          <w:sz w:val="24"/>
          <w:szCs w:val="24"/>
          <w:lang w:val="es-ES_tradnl" w:eastAsia="es-MX"/>
        </w:rPr>
        <w:t>: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w:t>
      </w:r>
    </w:p>
    <w:p w14:paraId="7F310E3A" w14:textId="05DA6AB9" w:rsidR="00455D5D" w:rsidRDefault="00CC3C42" w:rsidP="00CC3C42">
      <w:pPr>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24256B17" wp14:editId="6492C06B">
            <wp:simplePos x="0" y="0"/>
            <wp:positionH relativeFrom="column">
              <wp:posOffset>-451485</wp:posOffset>
            </wp:positionH>
            <wp:positionV relativeFrom="page">
              <wp:posOffset>3962400</wp:posOffset>
            </wp:positionV>
            <wp:extent cx="6597650" cy="4737735"/>
            <wp:effectExtent l="0" t="0" r="0" b="571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0197" t="16905" r="21418" b="8533"/>
                    <a:stretch/>
                  </pic:blipFill>
                  <pic:spPr bwMode="auto">
                    <a:xfrm>
                      <a:off x="0" y="0"/>
                      <a:ext cx="6597650" cy="4737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631A71" w14:textId="30270C75" w:rsidR="00CC3C42" w:rsidRDefault="00CC3C42" w:rsidP="00CC3C42">
      <w:pPr>
        <w:rPr>
          <w:rFonts w:ascii="Times New Roman" w:hAnsi="Times New Roman" w:cs="Times New Roman"/>
          <w:sz w:val="24"/>
          <w:szCs w:val="24"/>
        </w:rPr>
      </w:pPr>
    </w:p>
    <w:p w14:paraId="63D32DC9" w14:textId="274BD7C9" w:rsidR="00790431" w:rsidRDefault="00790431">
      <w:pPr>
        <w:rPr>
          <w:rFonts w:ascii="Arial" w:hAnsi="Arial" w:cs="Arial"/>
          <w:b/>
          <w:bCs/>
          <w:sz w:val="24"/>
          <w:szCs w:val="24"/>
        </w:rPr>
      </w:pPr>
      <w:r w:rsidRPr="00790431">
        <w:rPr>
          <w:rFonts w:ascii="Arial" w:hAnsi="Arial" w:cs="Arial"/>
          <w:b/>
          <w:bCs/>
          <w:sz w:val="24"/>
          <w:szCs w:val="24"/>
        </w:rPr>
        <w:lastRenderedPageBreak/>
        <w:t>Introducción</w:t>
      </w:r>
    </w:p>
    <w:p w14:paraId="0FF284D2" w14:textId="77777777" w:rsidR="00790431" w:rsidRDefault="00790431" w:rsidP="004A08C8">
      <w:pPr>
        <w:spacing w:line="360" w:lineRule="auto"/>
        <w:rPr>
          <w:rFonts w:ascii="Arial" w:hAnsi="Arial" w:cs="Arial"/>
          <w:sz w:val="24"/>
          <w:szCs w:val="24"/>
        </w:rPr>
      </w:pPr>
      <w:r>
        <w:rPr>
          <w:rFonts w:ascii="Arial" w:hAnsi="Arial" w:cs="Arial"/>
          <w:sz w:val="24"/>
          <w:szCs w:val="24"/>
        </w:rPr>
        <w:t>E</w:t>
      </w:r>
      <w:r w:rsidRPr="00790431">
        <w:rPr>
          <w:rFonts w:ascii="Arial" w:hAnsi="Arial" w:cs="Arial"/>
          <w:sz w:val="24"/>
          <w:szCs w:val="24"/>
        </w:rPr>
        <w:t xml:space="preserve">n esta unidad </w:t>
      </w:r>
      <w:r>
        <w:rPr>
          <w:rFonts w:ascii="Arial" w:hAnsi="Arial" w:cs="Arial"/>
          <w:sz w:val="24"/>
          <w:szCs w:val="24"/>
        </w:rPr>
        <w:t>d</w:t>
      </w:r>
      <w:r w:rsidRPr="00790431">
        <w:rPr>
          <w:rFonts w:ascii="Arial" w:hAnsi="Arial" w:cs="Arial"/>
          <w:sz w:val="24"/>
          <w:szCs w:val="24"/>
        </w:rPr>
        <w:t>e aprendizaje identificamos y analizamos las concepciones y finalidades de la educación reconociendo los dilemas contemporáneos que enfrenta el sistema educativo reflexionando acerca de los efectos que tienen en el mantenimiento de las estructuras sociales en el cambio social y el desarrollo de la liberación personal</w:t>
      </w:r>
      <w:r>
        <w:rPr>
          <w:rFonts w:ascii="Arial" w:hAnsi="Arial" w:cs="Arial"/>
          <w:sz w:val="24"/>
          <w:szCs w:val="24"/>
        </w:rPr>
        <w:t>.</w:t>
      </w:r>
    </w:p>
    <w:p w14:paraId="1A7647D1" w14:textId="735E1919" w:rsidR="00C45A81" w:rsidRDefault="00C45A81" w:rsidP="004A08C8">
      <w:pPr>
        <w:spacing w:line="360" w:lineRule="auto"/>
        <w:rPr>
          <w:rFonts w:ascii="Arial" w:hAnsi="Arial" w:cs="Arial"/>
          <w:sz w:val="24"/>
          <w:szCs w:val="24"/>
        </w:rPr>
      </w:pPr>
      <w:r w:rsidRPr="00C45A81">
        <w:rPr>
          <w:rFonts w:ascii="Arial" w:hAnsi="Arial" w:cs="Arial"/>
          <w:sz w:val="24"/>
          <w:szCs w:val="24"/>
        </w:rPr>
        <w:t xml:space="preserve">En el presente trabajo se realiza un cuadro comparativo acerca </w:t>
      </w:r>
      <w:r>
        <w:rPr>
          <w:rFonts w:ascii="Arial" w:hAnsi="Arial" w:cs="Arial"/>
          <w:sz w:val="24"/>
          <w:szCs w:val="24"/>
        </w:rPr>
        <w:t>de</w:t>
      </w:r>
      <w:r w:rsidRPr="00C45A81">
        <w:rPr>
          <w:rFonts w:ascii="Arial" w:hAnsi="Arial" w:cs="Arial"/>
          <w:sz w:val="24"/>
          <w:szCs w:val="24"/>
        </w:rPr>
        <w:t xml:space="preserve"> las teorías educativas vistas en esta unidad expresando en el mismo</w:t>
      </w:r>
      <w:r>
        <w:rPr>
          <w:rFonts w:ascii="Arial" w:hAnsi="Arial" w:cs="Arial"/>
          <w:sz w:val="24"/>
          <w:szCs w:val="24"/>
        </w:rPr>
        <w:t>,</w:t>
      </w:r>
      <w:r w:rsidRPr="00C45A81">
        <w:rPr>
          <w:rFonts w:ascii="Arial" w:hAnsi="Arial" w:cs="Arial"/>
          <w:sz w:val="24"/>
          <w:szCs w:val="24"/>
        </w:rPr>
        <w:t xml:space="preserve"> sus beneficios y prejuicios de cada una de estas.</w:t>
      </w:r>
    </w:p>
    <w:p w14:paraId="38259F18" w14:textId="42ADA651" w:rsidR="00C45A81" w:rsidRDefault="00C45A81" w:rsidP="004A08C8">
      <w:pPr>
        <w:spacing w:line="360" w:lineRule="auto"/>
        <w:rPr>
          <w:rFonts w:ascii="Arial" w:hAnsi="Arial" w:cs="Arial"/>
          <w:sz w:val="24"/>
          <w:szCs w:val="24"/>
        </w:rPr>
      </w:pPr>
      <w:r w:rsidRPr="00C45A81">
        <w:rPr>
          <w:rFonts w:ascii="Arial" w:hAnsi="Arial" w:cs="Arial"/>
          <w:sz w:val="24"/>
          <w:szCs w:val="24"/>
        </w:rPr>
        <w:t>Reflexionando y ampliando las concepciones sobre los objetivos de la filosofía de la educación a través de la revisión de los principales conceptos de educación conformados a lo largo de la historia de la filosofía y desarrollando habilidades de argumentación como herramienta fundamental para el pensamiento crítico</w:t>
      </w:r>
      <w:r>
        <w:rPr>
          <w:rFonts w:ascii="Arial" w:hAnsi="Arial" w:cs="Arial"/>
          <w:sz w:val="24"/>
          <w:szCs w:val="24"/>
        </w:rPr>
        <w:t>.</w:t>
      </w:r>
    </w:p>
    <w:p w14:paraId="5D7303AF" w14:textId="77777777" w:rsidR="00C45A81" w:rsidRDefault="00C45A81" w:rsidP="004A08C8">
      <w:pPr>
        <w:spacing w:line="360" w:lineRule="auto"/>
        <w:rPr>
          <w:rFonts w:ascii="Arial" w:hAnsi="Arial" w:cs="Arial"/>
          <w:sz w:val="24"/>
          <w:szCs w:val="24"/>
        </w:rPr>
      </w:pPr>
      <w:r>
        <w:rPr>
          <w:rFonts w:ascii="Arial" w:hAnsi="Arial" w:cs="Arial"/>
          <w:sz w:val="24"/>
          <w:szCs w:val="24"/>
        </w:rPr>
        <w:t>Así mismo, e</w:t>
      </w:r>
      <w:r w:rsidRPr="00C45A81">
        <w:rPr>
          <w:rFonts w:ascii="Arial" w:hAnsi="Arial" w:cs="Arial"/>
          <w:sz w:val="24"/>
          <w:szCs w:val="24"/>
        </w:rPr>
        <w:t>n dicho cuadro comparativo se integra</w:t>
      </w:r>
      <w:r>
        <w:rPr>
          <w:rFonts w:ascii="Arial" w:hAnsi="Arial" w:cs="Arial"/>
          <w:sz w:val="24"/>
          <w:szCs w:val="24"/>
        </w:rPr>
        <w:t>n:</w:t>
      </w:r>
      <w:r w:rsidRPr="00C45A81">
        <w:rPr>
          <w:rFonts w:ascii="Arial" w:hAnsi="Arial" w:cs="Arial"/>
          <w:sz w:val="24"/>
          <w:szCs w:val="24"/>
        </w:rPr>
        <w:t xml:space="preserve"> </w:t>
      </w:r>
    </w:p>
    <w:p w14:paraId="615E2A67" w14:textId="77777777" w:rsidR="00C45A81" w:rsidRDefault="00C45A81" w:rsidP="00C45A81">
      <w:pPr>
        <w:pStyle w:val="Prrafodelista"/>
        <w:numPr>
          <w:ilvl w:val="0"/>
          <w:numId w:val="4"/>
        </w:numPr>
        <w:spacing w:line="360" w:lineRule="auto"/>
        <w:rPr>
          <w:rFonts w:ascii="Arial" w:hAnsi="Arial" w:cs="Arial"/>
          <w:sz w:val="24"/>
          <w:szCs w:val="24"/>
        </w:rPr>
      </w:pPr>
      <w:r w:rsidRPr="00C45A81">
        <w:rPr>
          <w:rFonts w:ascii="Arial" w:hAnsi="Arial" w:cs="Arial"/>
          <w:sz w:val="24"/>
          <w:szCs w:val="24"/>
        </w:rPr>
        <w:t xml:space="preserve">la educación conservadora </w:t>
      </w:r>
    </w:p>
    <w:p w14:paraId="781DF260" w14:textId="77777777" w:rsidR="00C45A81" w:rsidRDefault="00C45A81" w:rsidP="00C45A81">
      <w:pPr>
        <w:pStyle w:val="Prrafodelista"/>
        <w:numPr>
          <w:ilvl w:val="0"/>
          <w:numId w:val="4"/>
        </w:numPr>
        <w:spacing w:line="360" w:lineRule="auto"/>
        <w:rPr>
          <w:rFonts w:ascii="Arial" w:hAnsi="Arial" w:cs="Arial"/>
          <w:sz w:val="24"/>
          <w:szCs w:val="24"/>
        </w:rPr>
      </w:pPr>
      <w:r w:rsidRPr="00C45A81">
        <w:rPr>
          <w:rFonts w:ascii="Arial" w:hAnsi="Arial" w:cs="Arial"/>
          <w:sz w:val="24"/>
          <w:szCs w:val="24"/>
        </w:rPr>
        <w:t xml:space="preserve">la educación progresista </w:t>
      </w:r>
    </w:p>
    <w:p w14:paraId="7B246991" w14:textId="77777777" w:rsidR="00C45A81" w:rsidRDefault="00C45A81" w:rsidP="00C45A81">
      <w:pPr>
        <w:pStyle w:val="Prrafodelista"/>
        <w:numPr>
          <w:ilvl w:val="0"/>
          <w:numId w:val="4"/>
        </w:numPr>
        <w:spacing w:line="360" w:lineRule="auto"/>
        <w:rPr>
          <w:rFonts w:ascii="Arial" w:hAnsi="Arial" w:cs="Arial"/>
          <w:sz w:val="24"/>
          <w:szCs w:val="24"/>
        </w:rPr>
      </w:pPr>
      <w:r w:rsidRPr="00C45A81">
        <w:rPr>
          <w:rFonts w:ascii="Arial" w:hAnsi="Arial" w:cs="Arial"/>
          <w:sz w:val="24"/>
          <w:szCs w:val="24"/>
        </w:rPr>
        <w:t xml:space="preserve">la educación liberadora </w:t>
      </w:r>
    </w:p>
    <w:p w14:paraId="2D751E3B" w14:textId="02F4558F" w:rsidR="00C45A81" w:rsidRPr="00C45A81" w:rsidRDefault="00C45A81" w:rsidP="00C45A81">
      <w:pPr>
        <w:pStyle w:val="Prrafodelista"/>
        <w:numPr>
          <w:ilvl w:val="0"/>
          <w:numId w:val="4"/>
        </w:numPr>
        <w:spacing w:line="360" w:lineRule="auto"/>
        <w:rPr>
          <w:rFonts w:ascii="Arial" w:hAnsi="Arial" w:cs="Arial"/>
          <w:sz w:val="24"/>
          <w:szCs w:val="24"/>
        </w:rPr>
      </w:pPr>
      <w:r w:rsidRPr="00C45A81">
        <w:rPr>
          <w:rFonts w:ascii="Arial" w:hAnsi="Arial" w:cs="Arial"/>
          <w:sz w:val="24"/>
          <w:szCs w:val="24"/>
        </w:rPr>
        <w:t>y por último la educación bancaria</w:t>
      </w:r>
      <w:r>
        <w:rPr>
          <w:rFonts w:ascii="Arial" w:hAnsi="Arial" w:cs="Arial"/>
          <w:sz w:val="24"/>
          <w:szCs w:val="24"/>
        </w:rPr>
        <w:t>.</w:t>
      </w:r>
    </w:p>
    <w:p w14:paraId="15B08AA0" w14:textId="77777777" w:rsidR="00C45A81" w:rsidRDefault="00C45A81" w:rsidP="004A08C8">
      <w:pPr>
        <w:spacing w:line="360" w:lineRule="auto"/>
        <w:rPr>
          <w:rFonts w:ascii="Arial" w:hAnsi="Arial" w:cs="Arial"/>
          <w:sz w:val="24"/>
          <w:szCs w:val="24"/>
        </w:rPr>
      </w:pPr>
    </w:p>
    <w:p w14:paraId="75F10536" w14:textId="46ADD426" w:rsidR="00C45A81" w:rsidRPr="00790431" w:rsidRDefault="00C45A81" w:rsidP="004A08C8">
      <w:pPr>
        <w:spacing w:line="360" w:lineRule="auto"/>
        <w:rPr>
          <w:rFonts w:ascii="Arial" w:hAnsi="Arial" w:cs="Arial"/>
          <w:sz w:val="24"/>
          <w:szCs w:val="24"/>
        </w:rPr>
        <w:sectPr w:rsidR="00C45A81" w:rsidRPr="00790431" w:rsidSect="00455D5D">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pPr>
    </w:p>
    <w:tbl>
      <w:tblPr>
        <w:tblStyle w:val="Tablaconcuadrcula"/>
        <w:tblpPr w:leftFromText="141" w:rightFromText="141" w:vertAnchor="page" w:horzAnchor="margin" w:tblpX="-714" w:tblpY="1201"/>
        <w:tblW w:w="14454" w:type="dxa"/>
        <w:tblLayout w:type="fixed"/>
        <w:tblLook w:val="04A0" w:firstRow="1" w:lastRow="0" w:firstColumn="1" w:lastColumn="0" w:noHBand="0" w:noVBand="1"/>
      </w:tblPr>
      <w:tblGrid>
        <w:gridCol w:w="2407"/>
        <w:gridCol w:w="3011"/>
        <w:gridCol w:w="3012"/>
        <w:gridCol w:w="3012"/>
        <w:gridCol w:w="3012"/>
      </w:tblGrid>
      <w:tr w:rsidR="004A08C8" w14:paraId="290605B2" w14:textId="2528F0E4" w:rsidTr="004A08C8">
        <w:tc>
          <w:tcPr>
            <w:tcW w:w="14454" w:type="dxa"/>
            <w:gridSpan w:val="5"/>
            <w:shd w:val="clear" w:color="auto" w:fill="FFCC66"/>
          </w:tcPr>
          <w:p w14:paraId="108285BE" w14:textId="6603BCB9" w:rsidR="004A08C8" w:rsidRPr="0038014A" w:rsidRDefault="004A08C8" w:rsidP="0038014A">
            <w:pPr>
              <w:jc w:val="center"/>
              <w:rPr>
                <w:rFonts w:ascii="Brighly Crush" w:hAnsi="Brighly Crush"/>
                <w:sz w:val="56"/>
                <w:szCs w:val="56"/>
              </w:rPr>
            </w:pPr>
            <w:r w:rsidRPr="0038014A">
              <w:rPr>
                <w:rFonts w:ascii="Brighly Crush" w:hAnsi="Brighly Crush"/>
                <w:sz w:val="56"/>
                <w:szCs w:val="56"/>
              </w:rPr>
              <w:lastRenderedPageBreak/>
              <w:t>TEORIAS EDUCATIVAS</w:t>
            </w:r>
          </w:p>
        </w:tc>
      </w:tr>
      <w:tr w:rsidR="004A08C8" w14:paraId="0671712C" w14:textId="6A21ED12" w:rsidTr="00D32778">
        <w:tc>
          <w:tcPr>
            <w:tcW w:w="2407" w:type="dxa"/>
            <w:shd w:val="clear" w:color="auto" w:fill="00FFFF"/>
            <w:vAlign w:val="center"/>
          </w:tcPr>
          <w:p w14:paraId="67155720" w14:textId="0DE358C8" w:rsidR="004A08C8" w:rsidRPr="0038014A" w:rsidRDefault="004A08C8" w:rsidP="004A08C8">
            <w:pPr>
              <w:jc w:val="center"/>
              <w:rPr>
                <w:rFonts w:ascii="Modern Love Caps" w:hAnsi="Modern Love Caps"/>
                <w:sz w:val="32"/>
                <w:szCs w:val="32"/>
              </w:rPr>
            </w:pPr>
            <w:r w:rsidRPr="0038014A">
              <w:rPr>
                <w:rFonts w:ascii="Modern Love Caps" w:hAnsi="Modern Love Caps"/>
                <w:sz w:val="32"/>
                <w:szCs w:val="32"/>
              </w:rPr>
              <w:t>Teor</w:t>
            </w:r>
            <w:r w:rsidRPr="0038014A">
              <w:rPr>
                <w:rFonts w:ascii="Modern Love Caps" w:hAnsi="Modern Love Caps" w:cs="Cambria"/>
                <w:sz w:val="32"/>
                <w:szCs w:val="32"/>
              </w:rPr>
              <w:t>í</w:t>
            </w:r>
            <w:r w:rsidRPr="0038014A">
              <w:rPr>
                <w:rFonts w:ascii="Modern Love Caps" w:hAnsi="Modern Love Caps"/>
                <w:sz w:val="32"/>
                <w:szCs w:val="32"/>
              </w:rPr>
              <w:t>a</w:t>
            </w:r>
          </w:p>
        </w:tc>
        <w:tc>
          <w:tcPr>
            <w:tcW w:w="3011" w:type="dxa"/>
            <w:shd w:val="clear" w:color="auto" w:fill="FFFF66"/>
            <w:vAlign w:val="center"/>
          </w:tcPr>
          <w:p w14:paraId="38BC622F" w14:textId="07D6199B" w:rsidR="004A08C8" w:rsidRPr="0038014A" w:rsidRDefault="004A08C8" w:rsidP="004A08C8">
            <w:pPr>
              <w:jc w:val="center"/>
              <w:rPr>
                <w:rFonts w:ascii="Modern Love Caps" w:hAnsi="Modern Love Caps"/>
                <w:sz w:val="32"/>
                <w:szCs w:val="32"/>
              </w:rPr>
            </w:pPr>
            <w:r>
              <w:rPr>
                <w:rFonts w:ascii="Modern Love Caps" w:hAnsi="Modern Love Caps"/>
                <w:sz w:val="32"/>
                <w:szCs w:val="32"/>
              </w:rPr>
              <w:t>Educación conservadora</w:t>
            </w:r>
          </w:p>
        </w:tc>
        <w:tc>
          <w:tcPr>
            <w:tcW w:w="3012" w:type="dxa"/>
            <w:shd w:val="clear" w:color="auto" w:fill="FFFF66"/>
            <w:vAlign w:val="center"/>
          </w:tcPr>
          <w:p w14:paraId="2E0F6CB5" w14:textId="3C1E4A24" w:rsidR="004A08C8" w:rsidRPr="0038014A" w:rsidRDefault="004A08C8" w:rsidP="004A08C8">
            <w:pPr>
              <w:jc w:val="center"/>
              <w:rPr>
                <w:rFonts w:ascii="Modern Love Caps" w:hAnsi="Modern Love Caps"/>
                <w:sz w:val="32"/>
                <w:szCs w:val="32"/>
              </w:rPr>
            </w:pPr>
            <w:r>
              <w:rPr>
                <w:rFonts w:ascii="Modern Love Caps" w:hAnsi="Modern Love Caps"/>
                <w:sz w:val="32"/>
                <w:szCs w:val="32"/>
              </w:rPr>
              <w:t>Educación progresista</w:t>
            </w:r>
          </w:p>
        </w:tc>
        <w:tc>
          <w:tcPr>
            <w:tcW w:w="3012" w:type="dxa"/>
            <w:shd w:val="clear" w:color="auto" w:fill="FFFF66"/>
            <w:vAlign w:val="center"/>
          </w:tcPr>
          <w:p w14:paraId="644653B1" w14:textId="69A8EA70" w:rsidR="004A08C8" w:rsidRPr="0038014A" w:rsidRDefault="004A08C8" w:rsidP="004A08C8">
            <w:pPr>
              <w:jc w:val="center"/>
              <w:rPr>
                <w:rFonts w:ascii="Modern Love Caps" w:hAnsi="Modern Love Caps"/>
                <w:sz w:val="32"/>
                <w:szCs w:val="32"/>
              </w:rPr>
            </w:pPr>
            <w:r w:rsidRPr="0048008C">
              <w:rPr>
                <w:rFonts w:ascii="Modern Love Caps" w:hAnsi="Modern Love Caps"/>
                <w:sz w:val="32"/>
                <w:szCs w:val="32"/>
              </w:rPr>
              <w:t>educación liberadora</w:t>
            </w:r>
          </w:p>
        </w:tc>
        <w:tc>
          <w:tcPr>
            <w:tcW w:w="3012" w:type="dxa"/>
            <w:shd w:val="clear" w:color="auto" w:fill="FFFF66"/>
            <w:vAlign w:val="center"/>
          </w:tcPr>
          <w:p w14:paraId="25F7EA2D" w14:textId="7DAC1C8C" w:rsidR="004A08C8" w:rsidRPr="0038014A" w:rsidRDefault="004A08C8" w:rsidP="004A08C8">
            <w:pPr>
              <w:jc w:val="center"/>
              <w:rPr>
                <w:rFonts w:ascii="Modern Love Caps" w:hAnsi="Modern Love Caps"/>
                <w:sz w:val="32"/>
                <w:szCs w:val="32"/>
              </w:rPr>
            </w:pPr>
            <w:r w:rsidRPr="0048008C">
              <w:rPr>
                <w:rFonts w:ascii="Modern Love Caps" w:hAnsi="Modern Love Caps"/>
                <w:sz w:val="32"/>
                <w:szCs w:val="32"/>
              </w:rPr>
              <w:t>educación bancaria</w:t>
            </w:r>
          </w:p>
        </w:tc>
      </w:tr>
      <w:tr w:rsidR="004A08C8" w14:paraId="18818829" w14:textId="74027670" w:rsidTr="004A08C8">
        <w:tc>
          <w:tcPr>
            <w:tcW w:w="2407" w:type="dxa"/>
            <w:shd w:val="clear" w:color="auto" w:fill="99FF33"/>
            <w:vAlign w:val="center"/>
          </w:tcPr>
          <w:p w14:paraId="490F64E6" w14:textId="2CD5FF6B" w:rsidR="004A08C8" w:rsidRDefault="004A08C8" w:rsidP="004A08C8">
            <w:pPr>
              <w:jc w:val="center"/>
            </w:pPr>
            <w:r w:rsidRPr="0038014A">
              <w:rPr>
                <w:rFonts w:ascii="Modern Love Caps" w:hAnsi="Modern Love Caps"/>
                <w:sz w:val="32"/>
                <w:szCs w:val="32"/>
              </w:rPr>
              <w:t>Beneficios</w:t>
            </w:r>
          </w:p>
        </w:tc>
        <w:tc>
          <w:tcPr>
            <w:tcW w:w="3011" w:type="dxa"/>
          </w:tcPr>
          <w:p w14:paraId="1B391EB0" w14:textId="0A3EADF7" w:rsidR="004A08C8" w:rsidRPr="00C85041" w:rsidRDefault="004A08C8" w:rsidP="00C85041">
            <w:pPr>
              <w:pStyle w:val="Prrafodelista"/>
              <w:numPr>
                <w:ilvl w:val="0"/>
                <w:numId w:val="3"/>
              </w:numPr>
              <w:rPr>
                <w:rFonts w:ascii="Century Gothic" w:hAnsi="Century Gothic"/>
              </w:rPr>
            </w:pPr>
            <w:r w:rsidRPr="00C85041">
              <w:rPr>
                <w:rFonts w:ascii="Century Gothic" w:hAnsi="Century Gothic"/>
              </w:rPr>
              <w:t xml:space="preserve">El trato directo con el </w:t>
            </w:r>
            <w:r w:rsidRPr="00C85041">
              <w:rPr>
                <w:rFonts w:ascii="Century Gothic" w:hAnsi="Century Gothic"/>
              </w:rPr>
              <w:t>alumnado</w:t>
            </w:r>
            <w:r w:rsidRPr="00C85041">
              <w:rPr>
                <w:rFonts w:ascii="Century Gothic" w:hAnsi="Century Gothic"/>
              </w:rPr>
              <w:t xml:space="preserve"> permite la empatía.</w:t>
            </w:r>
          </w:p>
          <w:p w14:paraId="4A47C725" w14:textId="2C0D6187" w:rsidR="004A08C8" w:rsidRPr="00C85041" w:rsidRDefault="004A08C8" w:rsidP="00C85041">
            <w:pPr>
              <w:pStyle w:val="Prrafodelista"/>
              <w:numPr>
                <w:ilvl w:val="0"/>
                <w:numId w:val="3"/>
              </w:numPr>
              <w:rPr>
                <w:rFonts w:ascii="Century Gothic" w:hAnsi="Century Gothic"/>
              </w:rPr>
            </w:pPr>
            <w:r>
              <w:rPr>
                <w:rFonts w:ascii="Century Gothic" w:hAnsi="Century Gothic"/>
              </w:rPr>
              <w:t>M</w:t>
            </w:r>
            <w:r w:rsidRPr="00C85041">
              <w:rPr>
                <w:rFonts w:ascii="Century Gothic" w:hAnsi="Century Gothic"/>
              </w:rPr>
              <w:t>ejor evaluación del avance cognitivo y actitudinal de los estudiantes.</w:t>
            </w:r>
          </w:p>
          <w:p w14:paraId="3EAFAFE8" w14:textId="240FF9D4" w:rsidR="004A08C8" w:rsidRPr="00C85041" w:rsidRDefault="004A08C8" w:rsidP="00C85041">
            <w:pPr>
              <w:pStyle w:val="Prrafodelista"/>
              <w:numPr>
                <w:ilvl w:val="0"/>
                <w:numId w:val="3"/>
              </w:numPr>
              <w:rPr>
                <w:rFonts w:ascii="Century Gothic" w:hAnsi="Century Gothic"/>
              </w:rPr>
            </w:pPr>
            <w:r w:rsidRPr="00C85041">
              <w:rPr>
                <w:rFonts w:ascii="Century Gothic" w:hAnsi="Century Gothic"/>
              </w:rPr>
              <w:t>El maestro acompaña en el proceso enseñanza-aprendizaje</w:t>
            </w:r>
            <w:r>
              <w:rPr>
                <w:rFonts w:ascii="Century Gothic" w:hAnsi="Century Gothic"/>
              </w:rPr>
              <w:t>.</w:t>
            </w:r>
          </w:p>
          <w:p w14:paraId="09430BF5" w14:textId="13F00A6B" w:rsidR="004A08C8" w:rsidRPr="00C85041" w:rsidRDefault="004A08C8" w:rsidP="00C85041">
            <w:pPr>
              <w:pStyle w:val="Prrafodelista"/>
              <w:numPr>
                <w:ilvl w:val="0"/>
                <w:numId w:val="3"/>
              </w:numPr>
              <w:rPr>
                <w:rFonts w:ascii="Century Gothic" w:hAnsi="Century Gothic"/>
              </w:rPr>
            </w:pPr>
            <w:r w:rsidRPr="00C85041">
              <w:rPr>
                <w:rFonts w:ascii="Century Gothic" w:hAnsi="Century Gothic"/>
              </w:rPr>
              <w:t>Permite la orientación y consejería de los problemas socio afectivos.</w:t>
            </w:r>
          </w:p>
          <w:p w14:paraId="639B254C" w14:textId="77777777" w:rsidR="004A08C8" w:rsidRPr="00C85041" w:rsidRDefault="004A08C8" w:rsidP="0038014A">
            <w:pPr>
              <w:rPr>
                <w:rFonts w:ascii="Century Gothic" w:hAnsi="Century Gothic"/>
              </w:rPr>
            </w:pPr>
          </w:p>
          <w:p w14:paraId="6E9EA312" w14:textId="1E4BF8F9" w:rsidR="004A08C8" w:rsidRPr="00C85041" w:rsidRDefault="004A08C8" w:rsidP="0038014A">
            <w:pPr>
              <w:rPr>
                <w:rFonts w:ascii="Century Gothic" w:hAnsi="Century Gothic"/>
              </w:rPr>
            </w:pPr>
          </w:p>
        </w:tc>
        <w:tc>
          <w:tcPr>
            <w:tcW w:w="3012" w:type="dxa"/>
          </w:tcPr>
          <w:p w14:paraId="47779807" w14:textId="445EA405" w:rsidR="004A08C8" w:rsidRPr="004558C7" w:rsidRDefault="004A08C8" w:rsidP="004558C7">
            <w:pPr>
              <w:pStyle w:val="Prrafodelista"/>
              <w:numPr>
                <w:ilvl w:val="0"/>
                <w:numId w:val="1"/>
              </w:numPr>
              <w:rPr>
                <w:rFonts w:ascii="Century Gothic" w:hAnsi="Century Gothic"/>
              </w:rPr>
            </w:pPr>
            <w:r w:rsidRPr="004558C7">
              <w:rPr>
                <w:rFonts w:ascii="Century Gothic" w:hAnsi="Century Gothic"/>
              </w:rPr>
              <w:t>Equilibrio entre el conocimiento y las</w:t>
            </w:r>
            <w:r w:rsidRPr="004558C7">
              <w:rPr>
                <w:rFonts w:ascii="Century Gothic" w:hAnsi="Century Gothic"/>
              </w:rPr>
              <w:t xml:space="preserve"> </w:t>
            </w:r>
            <w:r w:rsidRPr="004558C7">
              <w:rPr>
                <w:rFonts w:ascii="Century Gothic" w:hAnsi="Century Gothic"/>
              </w:rPr>
              <w:t>experiencias</w:t>
            </w:r>
            <w:r w:rsidRPr="004558C7">
              <w:rPr>
                <w:rFonts w:ascii="Century Gothic" w:hAnsi="Century Gothic"/>
              </w:rPr>
              <w:t xml:space="preserve"> </w:t>
            </w:r>
            <w:r w:rsidRPr="004558C7">
              <w:rPr>
                <w:rFonts w:ascii="Century Gothic" w:hAnsi="Century Gothic"/>
              </w:rPr>
              <w:t>del niño</w:t>
            </w:r>
            <w:r>
              <w:rPr>
                <w:rFonts w:ascii="Century Gothic" w:hAnsi="Century Gothic"/>
              </w:rPr>
              <w:t>.</w:t>
            </w:r>
          </w:p>
          <w:p w14:paraId="284B631A" w14:textId="7DC7214A" w:rsidR="004A08C8" w:rsidRDefault="004A08C8" w:rsidP="004558C7">
            <w:pPr>
              <w:pStyle w:val="Prrafodelista"/>
              <w:numPr>
                <w:ilvl w:val="0"/>
                <w:numId w:val="1"/>
              </w:numPr>
              <w:rPr>
                <w:rFonts w:ascii="Century Gothic" w:hAnsi="Century Gothic"/>
              </w:rPr>
            </w:pPr>
            <w:r w:rsidRPr="004558C7">
              <w:rPr>
                <w:rFonts w:ascii="Century Gothic" w:hAnsi="Century Gothic"/>
              </w:rPr>
              <w:t>L</w:t>
            </w:r>
            <w:r w:rsidRPr="004558C7">
              <w:rPr>
                <w:rFonts w:ascii="Century Gothic" w:hAnsi="Century Gothic"/>
              </w:rPr>
              <w:t>ibertad para desarrollar de forma natural el proceso de aprendizaje</w:t>
            </w:r>
            <w:r>
              <w:rPr>
                <w:rFonts w:ascii="Century Gothic" w:hAnsi="Century Gothic"/>
              </w:rPr>
              <w:t>.</w:t>
            </w:r>
          </w:p>
          <w:p w14:paraId="72E122EB" w14:textId="12117FC0" w:rsidR="004A08C8" w:rsidRPr="004558C7" w:rsidRDefault="004A08C8" w:rsidP="004558C7">
            <w:pPr>
              <w:pStyle w:val="Prrafodelista"/>
              <w:numPr>
                <w:ilvl w:val="0"/>
                <w:numId w:val="1"/>
              </w:numPr>
              <w:rPr>
                <w:rFonts w:ascii="Century Gothic" w:hAnsi="Century Gothic"/>
              </w:rPr>
            </w:pPr>
            <w:r>
              <w:rPr>
                <w:rFonts w:ascii="Century Gothic" w:hAnsi="Century Gothic"/>
              </w:rPr>
              <w:t>I</w:t>
            </w:r>
            <w:r w:rsidRPr="004558C7">
              <w:rPr>
                <w:rFonts w:ascii="Century Gothic" w:hAnsi="Century Gothic"/>
              </w:rPr>
              <w:t>nterés hacia el trabajo y la atención al desarrollo integral del niño.</w:t>
            </w:r>
          </w:p>
          <w:p w14:paraId="4CB543EF" w14:textId="77777777" w:rsidR="004A08C8" w:rsidRPr="004558C7" w:rsidRDefault="004A08C8" w:rsidP="004558C7">
            <w:pPr>
              <w:pStyle w:val="Prrafodelista"/>
              <w:numPr>
                <w:ilvl w:val="0"/>
                <w:numId w:val="1"/>
              </w:numPr>
              <w:rPr>
                <w:rFonts w:ascii="Century Gothic" w:hAnsi="Century Gothic"/>
              </w:rPr>
            </w:pPr>
            <w:r w:rsidRPr="004558C7">
              <w:rPr>
                <w:rFonts w:ascii="Century Gothic" w:hAnsi="Century Gothic"/>
              </w:rPr>
              <w:t>L</w:t>
            </w:r>
            <w:r w:rsidRPr="004558C7">
              <w:rPr>
                <w:rFonts w:ascii="Century Gothic" w:hAnsi="Century Gothic"/>
              </w:rPr>
              <w:t>os niños son totalmente activos y el maestro fomenta su curiosidad, pensamiento crítico, capacidades como la innovación y solución alterna de conflictos.</w:t>
            </w:r>
          </w:p>
          <w:p w14:paraId="05703B7F" w14:textId="77777777" w:rsidR="004A08C8" w:rsidRDefault="004A08C8" w:rsidP="004558C7">
            <w:pPr>
              <w:pStyle w:val="Prrafodelista"/>
              <w:numPr>
                <w:ilvl w:val="0"/>
                <w:numId w:val="1"/>
              </w:numPr>
              <w:rPr>
                <w:rFonts w:ascii="Century Gothic" w:hAnsi="Century Gothic"/>
              </w:rPr>
            </w:pPr>
            <w:r w:rsidRPr="004558C7">
              <w:rPr>
                <w:rFonts w:ascii="Century Gothic" w:hAnsi="Century Gothic"/>
              </w:rPr>
              <w:t>G</w:t>
            </w:r>
            <w:r w:rsidRPr="004558C7">
              <w:rPr>
                <w:rFonts w:ascii="Century Gothic" w:hAnsi="Century Gothic"/>
              </w:rPr>
              <w:t>enera un entorno que promueve el aprendizaje que se adapta al niño,</w:t>
            </w:r>
            <w:r w:rsidRPr="004558C7">
              <w:rPr>
                <w:rFonts w:ascii="Century Gothic" w:hAnsi="Century Gothic"/>
              </w:rPr>
              <w:t xml:space="preserve"> </w:t>
            </w:r>
            <w:r w:rsidRPr="004558C7">
              <w:rPr>
                <w:rFonts w:ascii="Century Gothic" w:hAnsi="Century Gothic"/>
              </w:rPr>
              <w:t xml:space="preserve">proporcionando un ambiente enfocado a </w:t>
            </w:r>
            <w:r w:rsidRPr="004558C7">
              <w:rPr>
                <w:rFonts w:ascii="Century Gothic" w:hAnsi="Century Gothic"/>
              </w:rPr>
              <w:lastRenderedPageBreak/>
              <w:t>la vida social, la colaboración y un rol activo de la experimentación.</w:t>
            </w:r>
          </w:p>
          <w:p w14:paraId="56E2C95F" w14:textId="338CD1CB" w:rsidR="004A08C8" w:rsidRPr="000664E9" w:rsidRDefault="004A08C8" w:rsidP="004558C7">
            <w:pPr>
              <w:pStyle w:val="Prrafodelista"/>
              <w:numPr>
                <w:ilvl w:val="0"/>
                <w:numId w:val="1"/>
              </w:numPr>
              <w:rPr>
                <w:rFonts w:ascii="Century Gothic" w:hAnsi="Century Gothic"/>
              </w:rPr>
            </w:pPr>
            <w:r>
              <w:rPr>
                <w:rFonts w:ascii="Century Gothic" w:hAnsi="Century Gothic"/>
              </w:rPr>
              <w:t>F</w:t>
            </w:r>
            <w:r w:rsidRPr="000664E9">
              <w:rPr>
                <w:rFonts w:ascii="Century Gothic" w:hAnsi="Century Gothic"/>
              </w:rPr>
              <w:t xml:space="preserve">orma personas con un alto desarrollo integral. </w:t>
            </w:r>
          </w:p>
        </w:tc>
        <w:tc>
          <w:tcPr>
            <w:tcW w:w="3012" w:type="dxa"/>
          </w:tcPr>
          <w:p w14:paraId="2DBE9C01" w14:textId="66D2D30D" w:rsidR="00875A46" w:rsidRDefault="00875A46" w:rsidP="00875A46">
            <w:pPr>
              <w:pStyle w:val="Prrafodelista"/>
              <w:numPr>
                <w:ilvl w:val="0"/>
                <w:numId w:val="1"/>
              </w:numPr>
              <w:rPr>
                <w:rFonts w:ascii="Century Gothic" w:hAnsi="Century Gothic"/>
              </w:rPr>
            </w:pPr>
            <w:r w:rsidRPr="00875A46">
              <w:rPr>
                <w:rFonts w:ascii="Century Gothic" w:hAnsi="Century Gothic"/>
              </w:rPr>
              <w:lastRenderedPageBreak/>
              <w:t>Espíritu crítico</w:t>
            </w:r>
            <w:r>
              <w:rPr>
                <w:rFonts w:ascii="Century Gothic" w:hAnsi="Century Gothic"/>
              </w:rPr>
              <w:t>.</w:t>
            </w:r>
          </w:p>
          <w:p w14:paraId="1C2DF890" w14:textId="7451FC5B" w:rsidR="00875A46" w:rsidRDefault="00875A46" w:rsidP="00875A46">
            <w:pPr>
              <w:pStyle w:val="Prrafodelista"/>
              <w:numPr>
                <w:ilvl w:val="0"/>
                <w:numId w:val="1"/>
              </w:numPr>
              <w:rPr>
                <w:rFonts w:ascii="Century Gothic" w:hAnsi="Century Gothic"/>
              </w:rPr>
            </w:pPr>
            <w:r>
              <w:rPr>
                <w:rFonts w:ascii="Century Gothic" w:hAnsi="Century Gothic"/>
              </w:rPr>
              <w:t>G</w:t>
            </w:r>
            <w:r w:rsidRPr="00875A46">
              <w:rPr>
                <w:rFonts w:ascii="Century Gothic" w:hAnsi="Century Gothic"/>
              </w:rPr>
              <w:t>enera la educación liberadora</w:t>
            </w:r>
            <w:r>
              <w:rPr>
                <w:rFonts w:ascii="Century Gothic" w:hAnsi="Century Gothic"/>
              </w:rPr>
              <w:t>.</w:t>
            </w:r>
          </w:p>
          <w:p w14:paraId="7029330A" w14:textId="084B1FD4" w:rsidR="00875A46" w:rsidRDefault="00875A46" w:rsidP="00875A46">
            <w:pPr>
              <w:pStyle w:val="Prrafodelista"/>
              <w:numPr>
                <w:ilvl w:val="0"/>
                <w:numId w:val="1"/>
              </w:numPr>
              <w:rPr>
                <w:rFonts w:ascii="Century Gothic" w:hAnsi="Century Gothic"/>
              </w:rPr>
            </w:pPr>
            <w:r>
              <w:rPr>
                <w:rFonts w:ascii="Century Gothic" w:hAnsi="Century Gothic"/>
              </w:rPr>
              <w:t>D</w:t>
            </w:r>
            <w:r w:rsidRPr="00875A46">
              <w:rPr>
                <w:rFonts w:ascii="Century Gothic" w:hAnsi="Century Gothic"/>
              </w:rPr>
              <w:t>iálogo</w:t>
            </w:r>
            <w:r>
              <w:rPr>
                <w:rFonts w:ascii="Century Gothic" w:hAnsi="Century Gothic"/>
              </w:rPr>
              <w:t>.</w:t>
            </w:r>
          </w:p>
          <w:p w14:paraId="65E74D2F" w14:textId="4510C9BA" w:rsidR="004A08C8" w:rsidRPr="00875A46" w:rsidRDefault="00875A46" w:rsidP="00875A46">
            <w:pPr>
              <w:pStyle w:val="Prrafodelista"/>
              <w:numPr>
                <w:ilvl w:val="0"/>
                <w:numId w:val="1"/>
              </w:numPr>
              <w:rPr>
                <w:rFonts w:ascii="Century Gothic" w:hAnsi="Century Gothic"/>
              </w:rPr>
            </w:pPr>
            <w:r>
              <w:rPr>
                <w:rFonts w:ascii="Century Gothic" w:hAnsi="Century Gothic"/>
              </w:rPr>
              <w:t>S</w:t>
            </w:r>
            <w:r w:rsidRPr="00875A46">
              <w:rPr>
                <w:rFonts w:ascii="Century Gothic" w:hAnsi="Century Gothic"/>
              </w:rPr>
              <w:t>e crea el método de alfabetización</w:t>
            </w:r>
            <w:r>
              <w:rPr>
                <w:rFonts w:ascii="Century Gothic" w:hAnsi="Century Gothic"/>
              </w:rPr>
              <w:t>.</w:t>
            </w:r>
            <w:r w:rsidRPr="00875A46">
              <w:rPr>
                <w:rFonts w:ascii="Century Gothic" w:hAnsi="Century Gothic"/>
              </w:rPr>
              <w:t xml:space="preserve"> </w:t>
            </w:r>
          </w:p>
        </w:tc>
        <w:tc>
          <w:tcPr>
            <w:tcW w:w="3012" w:type="dxa"/>
          </w:tcPr>
          <w:p w14:paraId="1915790B" w14:textId="1B1B0EC8" w:rsidR="00875A46" w:rsidRDefault="00875A46" w:rsidP="00875A46">
            <w:pPr>
              <w:pStyle w:val="Prrafodelista"/>
              <w:numPr>
                <w:ilvl w:val="0"/>
                <w:numId w:val="1"/>
              </w:numPr>
              <w:rPr>
                <w:rFonts w:ascii="Century Gothic" w:hAnsi="Century Gothic"/>
              </w:rPr>
            </w:pPr>
            <w:r>
              <w:rPr>
                <w:rFonts w:ascii="Century Gothic" w:hAnsi="Century Gothic"/>
              </w:rPr>
              <w:t>Despertar el espíritu crítico.</w:t>
            </w:r>
          </w:p>
          <w:p w14:paraId="2EA1C1BD" w14:textId="7812C92C" w:rsidR="00875A46" w:rsidRDefault="00875A46" w:rsidP="00875A46">
            <w:pPr>
              <w:pStyle w:val="Prrafodelista"/>
              <w:numPr>
                <w:ilvl w:val="0"/>
                <w:numId w:val="1"/>
              </w:numPr>
              <w:rPr>
                <w:rFonts w:ascii="Century Gothic" w:hAnsi="Century Gothic"/>
              </w:rPr>
            </w:pPr>
            <w:r w:rsidRPr="00875A46">
              <w:rPr>
                <w:rFonts w:ascii="Century Gothic" w:hAnsi="Century Gothic"/>
              </w:rPr>
              <w:t>Su método es lo opuesto a lo que él denomina</w:t>
            </w:r>
            <w:r>
              <w:rPr>
                <w:rFonts w:ascii="Century Gothic" w:hAnsi="Century Gothic"/>
              </w:rPr>
              <w:t xml:space="preserve"> “</w:t>
            </w:r>
            <w:r w:rsidRPr="00875A46">
              <w:rPr>
                <w:rFonts w:ascii="Century Gothic" w:hAnsi="Century Gothic"/>
              </w:rPr>
              <w:t>Educación Bancaria</w:t>
            </w:r>
            <w:r>
              <w:rPr>
                <w:rFonts w:ascii="Century Gothic" w:hAnsi="Century Gothic"/>
              </w:rPr>
              <w:t>”.</w:t>
            </w:r>
          </w:p>
          <w:p w14:paraId="7FC11D8E" w14:textId="77777777" w:rsidR="00875A46" w:rsidRDefault="00875A46" w:rsidP="00875A46">
            <w:pPr>
              <w:pStyle w:val="Prrafodelista"/>
              <w:numPr>
                <w:ilvl w:val="0"/>
                <w:numId w:val="1"/>
              </w:numPr>
              <w:rPr>
                <w:rFonts w:ascii="Century Gothic" w:hAnsi="Century Gothic"/>
              </w:rPr>
            </w:pPr>
            <w:r w:rsidRPr="00875A46">
              <w:rPr>
                <w:rFonts w:ascii="Century Gothic" w:hAnsi="Century Gothic"/>
              </w:rPr>
              <w:t>Se genera la educación que él denomina</w:t>
            </w:r>
            <w:r>
              <w:rPr>
                <w:rFonts w:ascii="Century Gothic" w:hAnsi="Century Gothic"/>
              </w:rPr>
              <w:t xml:space="preserve"> “</w:t>
            </w:r>
            <w:r w:rsidRPr="00875A46">
              <w:rPr>
                <w:rFonts w:ascii="Century Gothic" w:hAnsi="Century Gothic"/>
              </w:rPr>
              <w:t>Liberadora o Problematizador</w:t>
            </w:r>
            <w:r>
              <w:rPr>
                <w:rFonts w:ascii="Century Gothic" w:hAnsi="Century Gothic"/>
              </w:rPr>
              <w:t>a”.</w:t>
            </w:r>
          </w:p>
          <w:p w14:paraId="6EE82B6D" w14:textId="77777777" w:rsidR="00875A46" w:rsidRDefault="00875A46" w:rsidP="00875A46">
            <w:pPr>
              <w:pStyle w:val="Prrafodelista"/>
              <w:numPr>
                <w:ilvl w:val="0"/>
                <w:numId w:val="1"/>
              </w:numPr>
              <w:rPr>
                <w:rFonts w:ascii="Century Gothic" w:hAnsi="Century Gothic"/>
              </w:rPr>
            </w:pPr>
            <w:r w:rsidRPr="00875A46">
              <w:rPr>
                <w:rFonts w:ascii="Century Gothic" w:hAnsi="Century Gothic"/>
              </w:rPr>
              <w:t>El diálogo es el que permite la existencia auténtica de la educación.</w:t>
            </w:r>
          </w:p>
          <w:p w14:paraId="0C10A28D" w14:textId="5C0DA12C" w:rsidR="00875A46" w:rsidRDefault="00875A46" w:rsidP="00875A46">
            <w:pPr>
              <w:pStyle w:val="Prrafodelista"/>
              <w:numPr>
                <w:ilvl w:val="0"/>
                <w:numId w:val="1"/>
              </w:numPr>
              <w:rPr>
                <w:rFonts w:ascii="Century Gothic" w:hAnsi="Century Gothic"/>
              </w:rPr>
            </w:pPr>
            <w:r w:rsidRPr="00875A46">
              <w:rPr>
                <w:rFonts w:ascii="Century Gothic" w:hAnsi="Century Gothic"/>
              </w:rPr>
              <w:t xml:space="preserve">Se crea el método de alfabetización. </w:t>
            </w:r>
          </w:p>
          <w:p w14:paraId="11ED01C9" w14:textId="77777777" w:rsidR="00875A46" w:rsidRPr="00875A46" w:rsidRDefault="00875A46" w:rsidP="00875A46">
            <w:pPr>
              <w:pStyle w:val="Prrafodelista"/>
              <w:ind w:left="360"/>
              <w:rPr>
                <w:rFonts w:ascii="Century Gothic" w:hAnsi="Century Gothic"/>
              </w:rPr>
            </w:pPr>
          </w:p>
          <w:p w14:paraId="4259CC97" w14:textId="45346E1E" w:rsidR="004A08C8" w:rsidRPr="004558C7" w:rsidRDefault="004A08C8" w:rsidP="00875A46"/>
        </w:tc>
      </w:tr>
      <w:tr w:rsidR="004A08C8" w14:paraId="1E4FED5E" w14:textId="52A3403A" w:rsidTr="004A08C8">
        <w:tc>
          <w:tcPr>
            <w:tcW w:w="2407" w:type="dxa"/>
            <w:shd w:val="clear" w:color="auto" w:fill="FF99FF"/>
            <w:vAlign w:val="center"/>
          </w:tcPr>
          <w:p w14:paraId="3C514E9B" w14:textId="60405E51" w:rsidR="004A08C8" w:rsidRDefault="004A08C8" w:rsidP="004A08C8">
            <w:pPr>
              <w:jc w:val="center"/>
            </w:pPr>
            <w:r w:rsidRPr="000664E9">
              <w:rPr>
                <w:rFonts w:ascii="Modern Love Caps" w:hAnsi="Modern Love Caps"/>
                <w:sz w:val="32"/>
                <w:szCs w:val="32"/>
              </w:rPr>
              <w:t>P</w:t>
            </w:r>
            <w:r>
              <w:rPr>
                <w:rFonts w:ascii="Modern Love Caps" w:hAnsi="Modern Love Caps"/>
                <w:sz w:val="32"/>
                <w:szCs w:val="32"/>
              </w:rPr>
              <w:t>re</w:t>
            </w:r>
            <w:r w:rsidRPr="000664E9">
              <w:rPr>
                <w:rFonts w:ascii="Modern Love Caps" w:hAnsi="Modern Love Caps"/>
                <w:sz w:val="32"/>
                <w:szCs w:val="32"/>
              </w:rPr>
              <w:t>juicios</w:t>
            </w:r>
          </w:p>
        </w:tc>
        <w:tc>
          <w:tcPr>
            <w:tcW w:w="3011" w:type="dxa"/>
          </w:tcPr>
          <w:p w14:paraId="580E7A21" w14:textId="77777777" w:rsidR="004A08C8" w:rsidRPr="00C85041" w:rsidRDefault="004A08C8" w:rsidP="000664E9">
            <w:pPr>
              <w:pStyle w:val="Prrafodelista"/>
              <w:numPr>
                <w:ilvl w:val="0"/>
                <w:numId w:val="2"/>
              </w:numPr>
            </w:pPr>
            <w:r w:rsidRPr="000664E9">
              <w:rPr>
                <w:rFonts w:ascii="Century Gothic" w:hAnsi="Century Gothic"/>
              </w:rPr>
              <w:t>E</w:t>
            </w:r>
            <w:r w:rsidRPr="000664E9">
              <w:rPr>
                <w:rFonts w:ascii="Century Gothic" w:hAnsi="Century Gothic"/>
              </w:rPr>
              <w:t>l maestro es una figura de</w:t>
            </w:r>
            <w:r>
              <w:rPr>
                <w:rFonts w:ascii="Century Gothic" w:hAnsi="Century Gothic"/>
              </w:rPr>
              <w:t xml:space="preserve"> </w:t>
            </w:r>
            <w:r w:rsidRPr="000664E9">
              <w:rPr>
                <w:rFonts w:ascii="Century Gothic" w:hAnsi="Century Gothic"/>
              </w:rPr>
              <w:t>autoridad, de la cual proviene todo el conocimiento.</w:t>
            </w:r>
          </w:p>
          <w:p w14:paraId="741C6EF1" w14:textId="69BBB658" w:rsidR="004A08C8" w:rsidRPr="00C85041" w:rsidRDefault="004A08C8" w:rsidP="000664E9">
            <w:pPr>
              <w:pStyle w:val="Prrafodelista"/>
              <w:numPr>
                <w:ilvl w:val="0"/>
                <w:numId w:val="2"/>
              </w:numPr>
            </w:pPr>
            <w:r>
              <w:rPr>
                <w:rFonts w:ascii="Century Gothic" w:hAnsi="Century Gothic"/>
              </w:rPr>
              <w:t>E</w:t>
            </w:r>
            <w:r w:rsidRPr="000664E9">
              <w:rPr>
                <w:rFonts w:ascii="Century Gothic" w:hAnsi="Century Gothic"/>
              </w:rPr>
              <w:t>stá arraigado al aprendizaje por memorización, el cual se vuelve repetitivo y sin</w:t>
            </w:r>
            <w:r>
              <w:rPr>
                <w:rFonts w:ascii="Century Gothic" w:hAnsi="Century Gothic"/>
              </w:rPr>
              <w:t xml:space="preserve"> </w:t>
            </w:r>
            <w:r w:rsidRPr="000664E9">
              <w:rPr>
                <w:rFonts w:ascii="Century Gothic" w:hAnsi="Century Gothic"/>
              </w:rPr>
              <w:t xml:space="preserve">creatividad. </w:t>
            </w:r>
          </w:p>
          <w:p w14:paraId="51CC5E0F" w14:textId="7281973F" w:rsidR="004A08C8" w:rsidRPr="004A08C8" w:rsidRDefault="004A08C8" w:rsidP="004A08C8">
            <w:pPr>
              <w:pStyle w:val="Prrafodelista"/>
              <w:numPr>
                <w:ilvl w:val="0"/>
                <w:numId w:val="2"/>
              </w:numPr>
              <w:rPr>
                <w:rFonts w:ascii="Century Gothic" w:hAnsi="Century Gothic" w:cs="Arial"/>
              </w:rPr>
            </w:pPr>
            <w:r w:rsidRPr="004A08C8">
              <w:rPr>
                <w:rFonts w:ascii="Century Gothic" w:hAnsi="Century Gothic" w:cs="Arial"/>
              </w:rPr>
              <w:t>El maestro no siempre está preparado para controlar un grupo o transmitirle su enseñanza</w:t>
            </w:r>
          </w:p>
          <w:p w14:paraId="284145F5" w14:textId="709449D7" w:rsidR="004A08C8" w:rsidRPr="004A08C8" w:rsidRDefault="004A08C8" w:rsidP="004A08C8">
            <w:pPr>
              <w:pStyle w:val="Prrafodelista"/>
              <w:numPr>
                <w:ilvl w:val="0"/>
                <w:numId w:val="2"/>
              </w:numPr>
              <w:rPr>
                <w:rFonts w:ascii="Century Gothic" w:hAnsi="Century Gothic" w:cs="Arial"/>
              </w:rPr>
            </w:pPr>
            <w:r w:rsidRPr="004A08C8">
              <w:rPr>
                <w:rFonts w:ascii="Century Gothic" w:hAnsi="Century Gothic" w:cs="Arial"/>
              </w:rPr>
              <w:t>Al alumno en muchos casos le impone la presencia del maestro al frente del grupo.</w:t>
            </w:r>
          </w:p>
          <w:p w14:paraId="6B25A00B" w14:textId="529E9A71" w:rsidR="004A08C8" w:rsidRPr="004A08C8" w:rsidRDefault="004A08C8" w:rsidP="004A08C8">
            <w:pPr>
              <w:pStyle w:val="Prrafodelista"/>
              <w:numPr>
                <w:ilvl w:val="0"/>
                <w:numId w:val="2"/>
              </w:numPr>
              <w:rPr>
                <w:rFonts w:ascii="Century Gothic" w:hAnsi="Century Gothic" w:cs="Arial"/>
              </w:rPr>
            </w:pPr>
            <w:r w:rsidRPr="004A08C8">
              <w:rPr>
                <w:rFonts w:ascii="Century Gothic" w:hAnsi="Century Gothic" w:cs="Arial"/>
              </w:rPr>
              <w:t>*En grupos muy numerosos una técnica didáctica mal aplicada puede generar aburrimiento o distracciones en el aprendiz.</w:t>
            </w:r>
          </w:p>
          <w:p w14:paraId="1641759D" w14:textId="1E1E1E27" w:rsidR="004A08C8" w:rsidRPr="004A08C8" w:rsidRDefault="004A08C8" w:rsidP="0038014A">
            <w:pPr>
              <w:pStyle w:val="Prrafodelista"/>
              <w:numPr>
                <w:ilvl w:val="0"/>
                <w:numId w:val="2"/>
              </w:numPr>
              <w:rPr>
                <w:rFonts w:ascii="Century Gothic" w:hAnsi="Century Gothic" w:cs="Arial"/>
              </w:rPr>
            </w:pPr>
            <w:r w:rsidRPr="004A08C8">
              <w:rPr>
                <w:rFonts w:ascii="Century Gothic" w:hAnsi="Century Gothic" w:cs="Arial"/>
              </w:rPr>
              <w:lastRenderedPageBreak/>
              <w:t>No se dispone de fuentes a la mano para poder aclarar una duda o concepto erróneo surgido en el momento.</w:t>
            </w:r>
          </w:p>
        </w:tc>
        <w:tc>
          <w:tcPr>
            <w:tcW w:w="3012" w:type="dxa"/>
          </w:tcPr>
          <w:p w14:paraId="6849D1B0" w14:textId="6294C11C" w:rsidR="004A08C8" w:rsidRPr="00C85041" w:rsidRDefault="004A08C8" w:rsidP="00C85041">
            <w:pPr>
              <w:pStyle w:val="Prrafodelista"/>
              <w:numPr>
                <w:ilvl w:val="0"/>
                <w:numId w:val="2"/>
              </w:numPr>
              <w:rPr>
                <w:rFonts w:ascii="Century Gothic" w:hAnsi="Century Gothic"/>
              </w:rPr>
            </w:pPr>
            <w:r w:rsidRPr="004A08C8">
              <w:rPr>
                <w:rFonts w:ascii="Century Gothic" w:hAnsi="Century Gothic"/>
                <w:shd w:val="clear" w:color="auto" w:fill="FFFFFF"/>
              </w:rPr>
              <w:lastRenderedPageBreak/>
              <w:t>El enseñante no posee una verdad absoluta que sus aprendientes deban acatar.</w:t>
            </w:r>
          </w:p>
        </w:tc>
        <w:tc>
          <w:tcPr>
            <w:tcW w:w="3012" w:type="dxa"/>
          </w:tcPr>
          <w:p w14:paraId="2F7A3374" w14:textId="0A8D860F" w:rsidR="00875A46" w:rsidRDefault="00875A46" w:rsidP="00875A46">
            <w:pPr>
              <w:pStyle w:val="Prrafodelista"/>
              <w:numPr>
                <w:ilvl w:val="0"/>
                <w:numId w:val="2"/>
              </w:numPr>
              <w:rPr>
                <w:rFonts w:ascii="Century Gothic" w:hAnsi="Century Gothic"/>
              </w:rPr>
            </w:pPr>
            <w:r w:rsidRPr="00875A46">
              <w:rPr>
                <w:rFonts w:ascii="Century Gothic" w:hAnsi="Century Gothic"/>
              </w:rPr>
              <w:t>La concepción de la educación está ausente</w:t>
            </w:r>
            <w:r>
              <w:rPr>
                <w:rFonts w:ascii="Century Gothic" w:hAnsi="Century Gothic"/>
              </w:rPr>
              <w:t>.</w:t>
            </w:r>
          </w:p>
          <w:p w14:paraId="69508F77" w14:textId="46417007" w:rsidR="00875A46" w:rsidRDefault="00875A46" w:rsidP="00875A46">
            <w:pPr>
              <w:pStyle w:val="Prrafodelista"/>
              <w:numPr>
                <w:ilvl w:val="0"/>
                <w:numId w:val="2"/>
              </w:numPr>
              <w:rPr>
                <w:rFonts w:ascii="Century Gothic" w:hAnsi="Century Gothic"/>
              </w:rPr>
            </w:pPr>
            <w:r>
              <w:rPr>
                <w:rFonts w:ascii="Century Gothic" w:hAnsi="Century Gothic"/>
              </w:rPr>
              <w:t>Vías</w:t>
            </w:r>
            <w:r w:rsidRPr="00875A46">
              <w:rPr>
                <w:rFonts w:ascii="Century Gothic" w:hAnsi="Century Gothic"/>
              </w:rPr>
              <w:t xml:space="preserve"> para la </w:t>
            </w:r>
            <w:r>
              <w:rPr>
                <w:rFonts w:ascii="Century Gothic" w:hAnsi="Century Gothic"/>
              </w:rPr>
              <w:t>t</w:t>
            </w:r>
            <w:r w:rsidRPr="00875A46">
              <w:rPr>
                <w:rFonts w:ascii="Century Gothic" w:hAnsi="Century Gothic"/>
              </w:rPr>
              <w:t xml:space="preserve">ransformación </w:t>
            </w:r>
            <w:r>
              <w:rPr>
                <w:rFonts w:ascii="Century Gothic" w:hAnsi="Century Gothic"/>
              </w:rPr>
              <w:t>s</w:t>
            </w:r>
            <w:r w:rsidRPr="00875A46">
              <w:rPr>
                <w:rFonts w:ascii="Century Gothic" w:hAnsi="Century Gothic"/>
              </w:rPr>
              <w:t>ocial</w:t>
            </w:r>
            <w:r>
              <w:rPr>
                <w:rFonts w:ascii="Century Gothic" w:hAnsi="Century Gothic"/>
              </w:rPr>
              <w:t>.</w:t>
            </w:r>
          </w:p>
          <w:p w14:paraId="23F1AF6A" w14:textId="10F947BA" w:rsidR="004A08C8" w:rsidRPr="00875A46" w:rsidRDefault="00875A46" w:rsidP="00875A46">
            <w:pPr>
              <w:pStyle w:val="Prrafodelista"/>
              <w:numPr>
                <w:ilvl w:val="0"/>
                <w:numId w:val="2"/>
              </w:numPr>
              <w:rPr>
                <w:rFonts w:ascii="Century Gothic" w:hAnsi="Century Gothic"/>
              </w:rPr>
            </w:pPr>
            <w:r>
              <w:rPr>
                <w:rFonts w:ascii="Century Gothic" w:hAnsi="Century Gothic"/>
              </w:rPr>
              <w:t>M</w:t>
            </w:r>
            <w:r w:rsidRPr="00875A46">
              <w:rPr>
                <w:rFonts w:ascii="Century Gothic" w:hAnsi="Century Gothic"/>
              </w:rPr>
              <w:t>ucha ingenuidad</w:t>
            </w:r>
            <w:r>
              <w:rPr>
                <w:rFonts w:ascii="Century Gothic" w:hAnsi="Century Gothic"/>
              </w:rPr>
              <w:t xml:space="preserve">, </w:t>
            </w:r>
            <w:r w:rsidRPr="00875A46">
              <w:rPr>
                <w:rFonts w:ascii="Century Gothic" w:hAnsi="Century Gothic"/>
              </w:rPr>
              <w:t>subjetividad y claridad político ideológico</w:t>
            </w:r>
            <w:r>
              <w:rPr>
                <w:rFonts w:ascii="Century Gothic" w:hAnsi="Century Gothic"/>
              </w:rPr>
              <w:t>.</w:t>
            </w:r>
          </w:p>
        </w:tc>
        <w:tc>
          <w:tcPr>
            <w:tcW w:w="3012" w:type="dxa"/>
          </w:tcPr>
          <w:p w14:paraId="25B4C7C9" w14:textId="77777777" w:rsidR="00875A46" w:rsidRDefault="00875A46" w:rsidP="00875A46">
            <w:pPr>
              <w:pStyle w:val="Prrafodelista"/>
              <w:numPr>
                <w:ilvl w:val="0"/>
                <w:numId w:val="2"/>
              </w:numPr>
              <w:rPr>
                <w:rFonts w:ascii="Century Gothic" w:hAnsi="Century Gothic"/>
              </w:rPr>
            </w:pPr>
            <w:r w:rsidRPr="00875A46">
              <w:rPr>
                <w:rFonts w:ascii="Century Gothic" w:hAnsi="Century Gothic"/>
              </w:rPr>
              <w:t>Freire reconoce que en su concepción pedagógica está ausente el reconocimiento de la lucha de clases. Se concibe la transformación individual y del grupo, pero no destaca las vías para la transformación social.</w:t>
            </w:r>
          </w:p>
          <w:p w14:paraId="53AE578D" w14:textId="23613F71" w:rsidR="004A08C8" w:rsidRPr="00875A46" w:rsidRDefault="00875A46" w:rsidP="00875A46">
            <w:pPr>
              <w:pStyle w:val="Prrafodelista"/>
              <w:numPr>
                <w:ilvl w:val="0"/>
                <w:numId w:val="2"/>
              </w:numPr>
              <w:rPr>
                <w:rFonts w:ascii="Century Gothic" w:hAnsi="Century Gothic"/>
              </w:rPr>
            </w:pPr>
            <w:r w:rsidRPr="00875A46">
              <w:rPr>
                <w:rFonts w:ascii="Century Gothic" w:hAnsi="Century Gothic"/>
              </w:rPr>
              <w:t xml:space="preserve">En sus primeras obras hubo mucha ingenuidad, subjetividad y la falta de claridad político ideológico, puntualiza el hecho de no haber reconocido la lucha de clases y la dimensión política ideológica de la educación. </w:t>
            </w:r>
          </w:p>
        </w:tc>
      </w:tr>
      <w:tr w:rsidR="004A08C8" w14:paraId="361AC4C3" w14:textId="503C182A" w:rsidTr="004A08C8">
        <w:tc>
          <w:tcPr>
            <w:tcW w:w="2407" w:type="dxa"/>
            <w:shd w:val="clear" w:color="auto" w:fill="CC99FF"/>
            <w:vAlign w:val="center"/>
          </w:tcPr>
          <w:p w14:paraId="7B51F940" w14:textId="795F7333" w:rsidR="004A08C8" w:rsidRDefault="004A08C8" w:rsidP="004A08C8">
            <w:pPr>
              <w:jc w:val="center"/>
            </w:pPr>
            <w:r w:rsidRPr="0038014A">
              <w:rPr>
                <w:rFonts w:ascii="Modern Love Caps" w:hAnsi="Modern Love Caps"/>
                <w:sz w:val="32"/>
                <w:szCs w:val="32"/>
              </w:rPr>
              <w:t>Ilustraciones</w:t>
            </w:r>
          </w:p>
        </w:tc>
        <w:tc>
          <w:tcPr>
            <w:tcW w:w="3011" w:type="dxa"/>
          </w:tcPr>
          <w:p w14:paraId="12D3FEBE" w14:textId="13A5D964" w:rsidR="004A08C8" w:rsidRDefault="004A08C8" w:rsidP="0038014A">
            <w:r>
              <w:rPr>
                <w:noProof/>
              </w:rPr>
              <w:drawing>
                <wp:anchor distT="0" distB="0" distL="114300" distR="114300" simplePos="0" relativeHeight="251665408" behindDoc="0" locked="0" layoutInCell="1" allowOverlap="1" wp14:anchorId="33448297" wp14:editId="02806B6D">
                  <wp:simplePos x="0" y="0"/>
                  <wp:positionH relativeFrom="column">
                    <wp:posOffset>-3810</wp:posOffset>
                  </wp:positionH>
                  <wp:positionV relativeFrom="page">
                    <wp:posOffset>95250</wp:posOffset>
                  </wp:positionV>
                  <wp:extent cx="1446530" cy="1028700"/>
                  <wp:effectExtent l="0" t="0" r="1270" b="0"/>
                  <wp:wrapSquare wrapText="bothSides"/>
                  <wp:docPr id="3" name="Imagen 3" descr="EDUCACIÓN TRADICIONAL: VENTAJAS Y DESVENTAJAS – EDUCACIÓN EN VA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ÓN TRADICIONAL: VENTAJAS Y DESVENTAJAS – EDUCACIÓN EN VALO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6530" cy="1028700"/>
                          </a:xfrm>
                          <a:prstGeom prst="rect">
                            <a:avLst/>
                          </a:prstGeom>
                          <a:noFill/>
                          <a:ln>
                            <a:noFill/>
                          </a:ln>
                        </pic:spPr>
                      </pic:pic>
                    </a:graphicData>
                  </a:graphic>
                </wp:anchor>
              </w:drawing>
            </w:r>
          </w:p>
        </w:tc>
        <w:tc>
          <w:tcPr>
            <w:tcW w:w="3012" w:type="dxa"/>
          </w:tcPr>
          <w:p w14:paraId="69E0877A" w14:textId="4F537787" w:rsidR="004A08C8" w:rsidRDefault="004A08C8" w:rsidP="0038014A">
            <w:r>
              <w:rPr>
                <w:noProof/>
              </w:rPr>
              <w:drawing>
                <wp:anchor distT="0" distB="0" distL="114300" distR="114300" simplePos="0" relativeHeight="251664384" behindDoc="0" locked="0" layoutInCell="1" allowOverlap="1" wp14:anchorId="3E094C81" wp14:editId="6ACEAF3D">
                  <wp:simplePos x="0" y="0"/>
                  <wp:positionH relativeFrom="column">
                    <wp:posOffset>3175</wp:posOffset>
                  </wp:positionH>
                  <wp:positionV relativeFrom="page">
                    <wp:posOffset>190500</wp:posOffset>
                  </wp:positionV>
                  <wp:extent cx="1447165" cy="933450"/>
                  <wp:effectExtent l="0" t="0" r="635" b="0"/>
                  <wp:wrapSquare wrapText="bothSides"/>
                  <wp:docPr id="4" name="Imagen 4" descr="La educación progresista y sus beneficios para los estudiantes – Trinit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educación progresista y sus beneficios para los estudiantes – Trinity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165" cy="933450"/>
                          </a:xfrm>
                          <a:prstGeom prst="rect">
                            <a:avLst/>
                          </a:prstGeom>
                          <a:noFill/>
                          <a:ln>
                            <a:noFill/>
                          </a:ln>
                        </pic:spPr>
                      </pic:pic>
                    </a:graphicData>
                  </a:graphic>
                </wp:anchor>
              </w:drawing>
            </w:r>
          </w:p>
        </w:tc>
        <w:tc>
          <w:tcPr>
            <w:tcW w:w="3012" w:type="dxa"/>
          </w:tcPr>
          <w:p w14:paraId="70005FA8" w14:textId="0E8FAEC4" w:rsidR="004A08C8" w:rsidRDefault="004A08C8" w:rsidP="0038014A">
            <w:r>
              <w:rPr>
                <w:noProof/>
              </w:rPr>
              <w:drawing>
                <wp:anchor distT="0" distB="0" distL="114300" distR="114300" simplePos="0" relativeHeight="251667456" behindDoc="0" locked="0" layoutInCell="1" allowOverlap="1" wp14:anchorId="7A818A85" wp14:editId="0F868136">
                  <wp:simplePos x="0" y="0"/>
                  <wp:positionH relativeFrom="column">
                    <wp:posOffset>-3810</wp:posOffset>
                  </wp:positionH>
                  <wp:positionV relativeFrom="page">
                    <wp:posOffset>194310</wp:posOffset>
                  </wp:positionV>
                  <wp:extent cx="1775460" cy="996315"/>
                  <wp:effectExtent l="0" t="0" r="0" b="0"/>
                  <wp:wrapSquare wrapText="bothSides"/>
                  <wp:docPr id="6" name="Imagen 6" descr="El INCES, la escuela y la educación liberadora – OtrasVocesenEducacio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 INCES, la escuela y la educación liberadora – OtrasVocesenEducacion.or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5460" cy="996315"/>
                          </a:xfrm>
                          <a:prstGeom prst="rect">
                            <a:avLst/>
                          </a:prstGeom>
                          <a:noFill/>
                          <a:ln>
                            <a:noFill/>
                          </a:ln>
                        </pic:spPr>
                      </pic:pic>
                    </a:graphicData>
                  </a:graphic>
                </wp:anchor>
              </w:drawing>
            </w:r>
          </w:p>
        </w:tc>
        <w:tc>
          <w:tcPr>
            <w:tcW w:w="3012" w:type="dxa"/>
          </w:tcPr>
          <w:p w14:paraId="54DAD494" w14:textId="210F0A25" w:rsidR="004A08C8" w:rsidRDefault="004A08C8" w:rsidP="0038014A">
            <w:r>
              <w:rPr>
                <w:noProof/>
              </w:rPr>
              <w:drawing>
                <wp:anchor distT="0" distB="0" distL="114300" distR="114300" simplePos="0" relativeHeight="251666432" behindDoc="0" locked="0" layoutInCell="1" allowOverlap="1" wp14:anchorId="28245A7B" wp14:editId="13B5213B">
                  <wp:simplePos x="0" y="0"/>
                  <wp:positionH relativeFrom="column">
                    <wp:posOffset>-8255</wp:posOffset>
                  </wp:positionH>
                  <wp:positionV relativeFrom="page">
                    <wp:posOffset>146050</wp:posOffset>
                  </wp:positionV>
                  <wp:extent cx="1775460" cy="1076325"/>
                  <wp:effectExtent l="0" t="0" r="0" b="9525"/>
                  <wp:wrapSquare wrapText="bothSides"/>
                  <wp:docPr id="5" name="Imagen 5" descr="La educación “bancaria” de Paulo Freire | Mi Educación Artí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educación “bancaria” de Paulo Freire | Mi Educación Artísti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5460" cy="1076325"/>
                          </a:xfrm>
                          <a:prstGeom prst="rect">
                            <a:avLst/>
                          </a:prstGeom>
                          <a:noFill/>
                          <a:ln>
                            <a:noFill/>
                          </a:ln>
                        </pic:spPr>
                      </pic:pic>
                    </a:graphicData>
                  </a:graphic>
                  <wp14:sizeRelV relativeFrom="margin">
                    <wp14:pctHeight>0</wp14:pctHeight>
                  </wp14:sizeRelV>
                </wp:anchor>
              </w:drawing>
            </w:r>
          </w:p>
        </w:tc>
      </w:tr>
    </w:tbl>
    <w:p w14:paraId="5B081F79" w14:textId="0F7E28D4" w:rsidR="00C628EA" w:rsidRDefault="00C628EA"/>
    <w:sectPr w:rsidR="00C628EA" w:rsidSect="0038014A">
      <w:pgSz w:w="15840" w:h="12240" w:orient="landscape"/>
      <w:pgMar w:top="1701" w:right="1418" w:bottom="1701" w:left="1418"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ighly Crush">
    <w:panose1 w:val="02000500000000000000"/>
    <w:charset w:val="00"/>
    <w:family w:val="modern"/>
    <w:notTrueType/>
    <w:pitch w:val="variable"/>
    <w:sig w:usb0="00000003" w:usb1="10000000" w:usb2="00000000" w:usb3="00000000" w:csb0="00000001" w:csb1="00000000"/>
  </w:font>
  <w:font w:name="Modern Love Caps">
    <w:charset w:val="00"/>
    <w:family w:val="decorative"/>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E158F"/>
    <w:multiLevelType w:val="hybridMultilevel"/>
    <w:tmpl w:val="13005D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45A04692"/>
    <w:multiLevelType w:val="hybridMultilevel"/>
    <w:tmpl w:val="0BAAED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46265090"/>
    <w:multiLevelType w:val="hybridMultilevel"/>
    <w:tmpl w:val="3912ED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65953F2A"/>
    <w:multiLevelType w:val="hybridMultilevel"/>
    <w:tmpl w:val="D8B07C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EA"/>
    <w:rsid w:val="000664E9"/>
    <w:rsid w:val="00295A60"/>
    <w:rsid w:val="0038014A"/>
    <w:rsid w:val="003E71C1"/>
    <w:rsid w:val="004558C7"/>
    <w:rsid w:val="00455D5D"/>
    <w:rsid w:val="0048008C"/>
    <w:rsid w:val="004A08C8"/>
    <w:rsid w:val="00790431"/>
    <w:rsid w:val="00875A46"/>
    <w:rsid w:val="00C45A81"/>
    <w:rsid w:val="00C628EA"/>
    <w:rsid w:val="00C85041"/>
    <w:rsid w:val="00CC3C42"/>
    <w:rsid w:val="00D327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1EA9"/>
  <w15:chartTrackingRefBased/>
  <w15:docId w15:val="{6764DE14-81A4-465E-AD56-9AF36307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80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55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993557">
      <w:bodyDiv w:val="1"/>
      <w:marLeft w:val="0"/>
      <w:marRight w:val="0"/>
      <w:marTop w:val="0"/>
      <w:marBottom w:val="0"/>
      <w:divBdr>
        <w:top w:val="none" w:sz="0" w:space="0" w:color="auto"/>
        <w:left w:val="none" w:sz="0" w:space="0" w:color="auto"/>
        <w:bottom w:val="none" w:sz="0" w:space="0" w:color="auto"/>
        <w:right w:val="none" w:sz="0" w:space="0" w:color="auto"/>
      </w:divBdr>
    </w:div>
    <w:div w:id="1355612548">
      <w:bodyDiv w:val="1"/>
      <w:marLeft w:val="0"/>
      <w:marRight w:val="0"/>
      <w:marTop w:val="0"/>
      <w:marBottom w:val="0"/>
      <w:divBdr>
        <w:top w:val="none" w:sz="0" w:space="0" w:color="auto"/>
        <w:left w:val="none" w:sz="0" w:space="0" w:color="auto"/>
        <w:bottom w:val="none" w:sz="0" w:space="0" w:color="auto"/>
        <w:right w:val="none" w:sz="0" w:space="0" w:color="auto"/>
      </w:divBdr>
    </w:div>
    <w:div w:id="210752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6</Pages>
  <Words>747</Words>
  <Characters>4114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4</cp:revision>
  <dcterms:created xsi:type="dcterms:W3CDTF">2021-05-31T16:08:00Z</dcterms:created>
  <dcterms:modified xsi:type="dcterms:W3CDTF">2021-06-02T21:41:00Z</dcterms:modified>
</cp:coreProperties>
</file>