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E04" w:rsidRDefault="00416F21" w:rsidP="00F1143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-1114143</wp:posOffset>
            </wp:positionH>
            <wp:positionV relativeFrom="page">
              <wp:posOffset>383540</wp:posOffset>
            </wp:positionV>
            <wp:extent cx="1502410" cy="1117600"/>
            <wp:effectExtent l="0" t="0" r="0" b="0"/>
            <wp:wrapTight wrapText="bothSides">
              <wp:wrapPolygon edited="0">
                <wp:start x="4930" y="0"/>
                <wp:lineTo x="4930" y="16936"/>
                <wp:lineTo x="6391" y="19882"/>
                <wp:lineTo x="9860" y="21109"/>
                <wp:lineTo x="10042" y="21355"/>
                <wp:lineTo x="12416" y="21355"/>
                <wp:lineTo x="12781" y="21109"/>
                <wp:lineTo x="15520" y="19882"/>
                <wp:lineTo x="17346" y="16691"/>
                <wp:lineTo x="17346" y="0"/>
                <wp:lineTo x="493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43A">
        <w:rPr>
          <w:rFonts w:ascii="Arial" w:hAnsi="Arial" w:cs="Arial"/>
          <w:b/>
          <w:bCs/>
          <w:sz w:val="36"/>
          <w:szCs w:val="36"/>
          <w:lang w:val="es-ES"/>
        </w:rPr>
        <w:t>Escuela Normal de Educación Preescolar</w:t>
      </w:r>
    </w:p>
    <w:p w:rsidR="00F1143A" w:rsidRDefault="00F1143A" w:rsidP="00F1143A">
      <w:pPr>
        <w:jc w:val="center"/>
        <w:rPr>
          <w:rFonts w:ascii="Arial" w:hAnsi="Arial" w:cs="Arial"/>
          <w:bCs/>
          <w:sz w:val="36"/>
          <w:szCs w:val="36"/>
          <w:lang w:val="es-ES"/>
        </w:rPr>
      </w:pPr>
      <w:r>
        <w:rPr>
          <w:rFonts w:ascii="Arial" w:hAnsi="Arial" w:cs="Arial"/>
          <w:bCs/>
          <w:sz w:val="36"/>
          <w:szCs w:val="36"/>
          <w:lang w:val="es-ES"/>
        </w:rPr>
        <w:t>Licenciatura en educación preescolar</w:t>
      </w:r>
    </w:p>
    <w:p w:rsidR="00F1143A" w:rsidRDefault="00F1143A" w:rsidP="00F1143A">
      <w:pPr>
        <w:jc w:val="center"/>
        <w:rPr>
          <w:rFonts w:ascii="Arial" w:hAnsi="Arial" w:cs="Arial"/>
          <w:bCs/>
          <w:sz w:val="36"/>
          <w:szCs w:val="36"/>
          <w:lang w:val="es-ES"/>
        </w:rPr>
      </w:pPr>
      <w:r>
        <w:rPr>
          <w:rFonts w:ascii="Arial" w:hAnsi="Arial" w:cs="Arial"/>
          <w:bCs/>
          <w:sz w:val="36"/>
          <w:szCs w:val="36"/>
          <w:lang w:val="es-ES"/>
        </w:rPr>
        <w:t>Ciclo escolar 2020-2021</w:t>
      </w:r>
    </w:p>
    <w:p w:rsidR="00F1143A" w:rsidRDefault="00F1143A" w:rsidP="00F1143A">
      <w:pPr>
        <w:jc w:val="center"/>
        <w:rPr>
          <w:rFonts w:ascii="Arial" w:hAnsi="Arial" w:cs="Arial"/>
          <w:bCs/>
          <w:sz w:val="36"/>
          <w:szCs w:val="36"/>
          <w:lang w:val="es-ES"/>
        </w:rPr>
      </w:pPr>
      <w:r>
        <w:rPr>
          <w:rFonts w:ascii="Arial" w:hAnsi="Arial" w:cs="Arial"/>
          <w:bCs/>
          <w:sz w:val="36"/>
          <w:szCs w:val="36"/>
          <w:lang w:val="es-ES"/>
        </w:rPr>
        <w:t>Cuarto semestre</w:t>
      </w:r>
    </w:p>
    <w:p w:rsidR="00F1143A" w:rsidRDefault="00F1143A" w:rsidP="00F1143A">
      <w:pPr>
        <w:jc w:val="center"/>
        <w:rPr>
          <w:rFonts w:ascii="Arial" w:hAnsi="Arial" w:cs="Arial"/>
          <w:bCs/>
          <w:sz w:val="36"/>
          <w:szCs w:val="36"/>
          <w:lang w:val="es-ES"/>
        </w:rPr>
      </w:pPr>
    </w:p>
    <w:p w:rsidR="00F1143A" w:rsidRPr="009D08FC" w:rsidRDefault="00F1143A" w:rsidP="00F1143A">
      <w:pPr>
        <w:jc w:val="center"/>
        <w:rPr>
          <w:rFonts w:ascii="Arial" w:hAnsi="Arial" w:cs="Arial"/>
          <w:bCs/>
          <w:sz w:val="32"/>
          <w:szCs w:val="32"/>
          <w:lang w:val="es-ES"/>
        </w:rPr>
      </w:pPr>
      <w:r w:rsidRPr="009D08FC">
        <w:rPr>
          <w:rFonts w:ascii="Arial" w:hAnsi="Arial" w:cs="Arial"/>
          <w:b/>
          <w:sz w:val="32"/>
          <w:szCs w:val="32"/>
          <w:lang w:val="es-ES"/>
        </w:rPr>
        <w:t xml:space="preserve">Docente: </w:t>
      </w:r>
      <w:r w:rsidRPr="009D08FC">
        <w:rPr>
          <w:rFonts w:ascii="Arial" w:hAnsi="Arial" w:cs="Arial"/>
          <w:bCs/>
          <w:sz w:val="32"/>
          <w:szCs w:val="32"/>
          <w:lang w:val="es-ES"/>
        </w:rPr>
        <w:t>Angélica María Rocca Valdés.</w:t>
      </w:r>
    </w:p>
    <w:p w:rsidR="00F1143A" w:rsidRPr="00416F21" w:rsidRDefault="009D08FC" w:rsidP="00F1143A">
      <w:pPr>
        <w:jc w:val="center"/>
        <w:rPr>
          <w:rFonts w:ascii="Arial" w:hAnsi="Arial" w:cs="Arial"/>
          <w:bCs/>
          <w:sz w:val="32"/>
          <w:szCs w:val="32"/>
          <w:lang w:val="es-ES"/>
        </w:rPr>
      </w:pPr>
      <w:r w:rsidRPr="009D08FC">
        <w:rPr>
          <w:rFonts w:ascii="Arial" w:hAnsi="Arial" w:cs="Arial"/>
          <w:b/>
          <w:sz w:val="32"/>
          <w:szCs w:val="32"/>
          <w:lang w:val="es-ES"/>
        </w:rPr>
        <w:t>Curso:</w:t>
      </w:r>
      <w:r w:rsidR="00416F21">
        <w:rPr>
          <w:rFonts w:ascii="Arial" w:hAnsi="Arial" w:cs="Arial"/>
          <w:b/>
          <w:sz w:val="32"/>
          <w:szCs w:val="32"/>
          <w:lang w:val="es-ES"/>
        </w:rPr>
        <w:t xml:space="preserve"> </w:t>
      </w:r>
      <w:r w:rsidR="00416F21">
        <w:rPr>
          <w:rFonts w:ascii="Arial" w:hAnsi="Arial" w:cs="Arial"/>
          <w:bCs/>
          <w:sz w:val="32"/>
          <w:szCs w:val="32"/>
          <w:lang w:val="es-ES"/>
        </w:rPr>
        <w:t>Estrategias de trabajo docente.</w:t>
      </w:r>
    </w:p>
    <w:p w:rsidR="009D08FC" w:rsidRPr="00416F21" w:rsidRDefault="009D08FC" w:rsidP="00F1143A">
      <w:pPr>
        <w:jc w:val="center"/>
        <w:rPr>
          <w:rFonts w:ascii="Arial" w:hAnsi="Arial" w:cs="Arial"/>
          <w:bCs/>
          <w:sz w:val="32"/>
          <w:szCs w:val="32"/>
          <w:lang w:val="es-ES"/>
        </w:rPr>
      </w:pPr>
      <w:r w:rsidRPr="009D08FC">
        <w:rPr>
          <w:rFonts w:ascii="Arial" w:hAnsi="Arial" w:cs="Arial"/>
          <w:b/>
          <w:sz w:val="32"/>
          <w:szCs w:val="32"/>
          <w:lang w:val="es-ES"/>
        </w:rPr>
        <w:t>Trabajo:</w:t>
      </w:r>
      <w:r w:rsidR="00416F21">
        <w:rPr>
          <w:rFonts w:ascii="Arial" w:hAnsi="Arial" w:cs="Arial"/>
          <w:b/>
          <w:sz w:val="32"/>
          <w:szCs w:val="32"/>
          <w:lang w:val="es-ES"/>
        </w:rPr>
        <w:t xml:space="preserve"> </w:t>
      </w:r>
      <w:r w:rsidR="00416F21">
        <w:rPr>
          <w:rFonts w:ascii="Arial" w:hAnsi="Arial" w:cs="Arial"/>
          <w:bCs/>
          <w:sz w:val="32"/>
          <w:szCs w:val="32"/>
          <w:lang w:val="es-ES"/>
        </w:rPr>
        <w:t>Cuadro.</w:t>
      </w:r>
    </w:p>
    <w:p w:rsidR="009D08FC" w:rsidRPr="009D08FC" w:rsidRDefault="009D08FC" w:rsidP="00F1143A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9D08FC" w:rsidRDefault="009D08FC" w:rsidP="00F1143A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9D08FC">
        <w:rPr>
          <w:rFonts w:ascii="Arial" w:hAnsi="Arial" w:cs="Arial"/>
          <w:b/>
          <w:sz w:val="32"/>
          <w:szCs w:val="32"/>
          <w:lang w:val="es-ES"/>
        </w:rPr>
        <w:t>Unidad II:</w:t>
      </w:r>
    </w:p>
    <w:p w:rsidR="009D08FC" w:rsidRPr="009D08FC" w:rsidRDefault="009D08FC" w:rsidP="009D08FC">
      <w:pPr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9D08F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Del diseño e intervención hacia la mejora de la práctica docente.</w:t>
      </w:r>
    </w:p>
    <w:p w:rsidR="009D08FC" w:rsidRPr="009D08FC" w:rsidRDefault="009D08FC" w:rsidP="00F1143A">
      <w:pPr>
        <w:jc w:val="center"/>
        <w:rPr>
          <w:rFonts w:ascii="Arial" w:hAnsi="Arial" w:cs="Arial"/>
          <w:b/>
          <w:sz w:val="32"/>
          <w:szCs w:val="32"/>
        </w:rPr>
      </w:pPr>
    </w:p>
    <w:p w:rsidR="009D08FC" w:rsidRDefault="009D08FC" w:rsidP="00F1143A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9D08FC">
        <w:rPr>
          <w:rFonts w:ascii="Arial" w:hAnsi="Arial" w:cs="Arial"/>
          <w:b/>
          <w:sz w:val="32"/>
          <w:szCs w:val="32"/>
          <w:lang w:val="es-ES"/>
        </w:rPr>
        <w:t>Competencias de la unidad:</w:t>
      </w:r>
    </w:p>
    <w:p w:rsidR="00416F21" w:rsidRPr="00416F21" w:rsidRDefault="00416F21" w:rsidP="00416F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416F21">
        <w:rPr>
          <w:rFonts w:ascii="Arial" w:eastAsia="Times New Roman" w:hAnsi="Arial" w:cs="Arial"/>
          <w:color w:val="000000"/>
          <w:lang w:eastAsia="es-MX"/>
        </w:rPr>
        <w:t>Detecta los procesos de aprendizaje de sus alumnos para favorecer su desarrollo cognitivo y socioemocional.</w:t>
      </w:r>
    </w:p>
    <w:p w:rsidR="00416F21" w:rsidRPr="00416F21" w:rsidRDefault="00416F21" w:rsidP="00416F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416F21">
        <w:rPr>
          <w:rFonts w:ascii="Arial" w:eastAsia="Times New Roman" w:hAnsi="Arial" w:cs="Arial"/>
          <w:color w:val="000000"/>
          <w:lang w:eastAsia="es-MX"/>
        </w:rPr>
        <w:t>Aplica el plan y programas de estudio para alcanzar los propósitos educativos y contribuir al pleno desenvolvimiento de las capacidades de sus alumnos.</w:t>
      </w:r>
    </w:p>
    <w:p w:rsidR="00416F21" w:rsidRPr="00416F21" w:rsidRDefault="00416F21" w:rsidP="00416F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416F21">
        <w:rPr>
          <w:rFonts w:ascii="Arial" w:eastAsia="Times New Roman" w:hAnsi="Arial" w:cs="Arial"/>
          <w:color w:val="000000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16F21" w:rsidRPr="00416F21" w:rsidRDefault="00416F21" w:rsidP="00416F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416F21">
        <w:rPr>
          <w:rFonts w:ascii="Arial" w:eastAsia="Times New Roman" w:hAnsi="Arial" w:cs="Arial"/>
          <w:color w:val="00000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416F21" w:rsidRPr="00416F21" w:rsidRDefault="00416F21" w:rsidP="00416F2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es-MX"/>
        </w:rPr>
      </w:pPr>
      <w:r w:rsidRPr="00416F21">
        <w:rPr>
          <w:rFonts w:ascii="Arial" w:eastAsia="Times New Roman" w:hAnsi="Arial" w:cs="Arial"/>
          <w:color w:val="000000"/>
          <w:lang w:eastAsia="es-MX"/>
        </w:rPr>
        <w:t>Actúa de manera ética ante la diversidad de situaciones que se presentan en la práctica profesional.</w:t>
      </w:r>
    </w:p>
    <w:p w:rsidR="00416F21" w:rsidRPr="00416F21" w:rsidRDefault="00416F21" w:rsidP="00416F21">
      <w:pPr>
        <w:jc w:val="both"/>
        <w:rPr>
          <w:rFonts w:ascii="Arial" w:eastAsia="Times New Roman" w:hAnsi="Arial" w:cs="Arial"/>
          <w:lang w:eastAsia="es-MX"/>
        </w:rPr>
      </w:pPr>
    </w:p>
    <w:p w:rsidR="00416F21" w:rsidRDefault="00416F21" w:rsidP="00F1143A">
      <w:pPr>
        <w:jc w:val="center"/>
        <w:rPr>
          <w:rFonts w:ascii="Arial" w:hAnsi="Arial" w:cs="Arial"/>
          <w:bCs/>
          <w:sz w:val="28"/>
          <w:szCs w:val="28"/>
        </w:rPr>
      </w:pPr>
      <w:r w:rsidRPr="00416F21">
        <w:rPr>
          <w:rFonts w:ascii="Arial" w:hAnsi="Arial" w:cs="Arial"/>
          <w:b/>
          <w:sz w:val="28"/>
          <w:szCs w:val="28"/>
        </w:rPr>
        <w:t xml:space="preserve">Alumna: </w:t>
      </w:r>
      <w:r w:rsidRPr="00416F21">
        <w:rPr>
          <w:rFonts w:ascii="Arial" w:hAnsi="Arial" w:cs="Arial"/>
          <w:bCs/>
          <w:sz w:val="28"/>
          <w:szCs w:val="28"/>
        </w:rPr>
        <w:t>Salma Rubí Jiménez Uribe #12</w:t>
      </w:r>
    </w:p>
    <w:p w:rsidR="00416F21" w:rsidRDefault="00416F21" w:rsidP="00F1143A">
      <w:pPr>
        <w:jc w:val="center"/>
        <w:rPr>
          <w:rFonts w:ascii="Arial" w:hAnsi="Arial" w:cs="Arial"/>
          <w:bCs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</w:rPr>
        <w:t>Grado</w:t>
      </w:r>
      <w:r>
        <w:rPr>
          <w:rFonts w:ascii="Arial" w:hAnsi="Arial" w:cs="Arial"/>
          <w:b/>
          <w:sz w:val="28"/>
          <w:szCs w:val="28"/>
          <w:lang w:val="es-ES"/>
        </w:rPr>
        <w:t xml:space="preserve">: </w:t>
      </w:r>
      <w:r>
        <w:rPr>
          <w:rFonts w:ascii="Arial" w:hAnsi="Arial" w:cs="Arial"/>
          <w:bCs/>
          <w:sz w:val="28"/>
          <w:szCs w:val="28"/>
          <w:lang w:val="es-ES"/>
        </w:rPr>
        <w:t xml:space="preserve">2º </w:t>
      </w:r>
      <w:r>
        <w:rPr>
          <w:rFonts w:ascii="Arial" w:hAnsi="Arial" w:cs="Arial"/>
          <w:b/>
          <w:sz w:val="28"/>
          <w:szCs w:val="28"/>
          <w:lang w:val="es-ES"/>
        </w:rPr>
        <w:t xml:space="preserve">Sección: </w:t>
      </w:r>
      <w:r>
        <w:rPr>
          <w:rFonts w:ascii="Arial" w:hAnsi="Arial" w:cs="Arial"/>
          <w:bCs/>
          <w:sz w:val="28"/>
          <w:szCs w:val="28"/>
          <w:lang w:val="es-ES"/>
        </w:rPr>
        <w:t>“A”</w:t>
      </w:r>
    </w:p>
    <w:p w:rsidR="00416F21" w:rsidRDefault="00416F21" w:rsidP="00F1143A">
      <w:pPr>
        <w:jc w:val="center"/>
        <w:rPr>
          <w:rFonts w:ascii="Arial" w:hAnsi="Arial" w:cs="Arial"/>
          <w:bCs/>
          <w:sz w:val="28"/>
          <w:szCs w:val="28"/>
          <w:lang w:val="es-ES"/>
        </w:rPr>
      </w:pPr>
    </w:p>
    <w:p w:rsidR="00416F21" w:rsidRDefault="00416F21" w:rsidP="00F1143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Mayo 2021</w:t>
      </w:r>
    </w:p>
    <w:p w:rsidR="00416F21" w:rsidRDefault="00416F21" w:rsidP="00F1143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16F21" w:rsidRDefault="00416F21" w:rsidP="00416F21">
      <w:pPr>
        <w:rPr>
          <w:rFonts w:ascii="Arial" w:hAnsi="Arial" w:cs="Arial"/>
          <w:b/>
          <w:sz w:val="28"/>
          <w:szCs w:val="28"/>
          <w:lang w:val="es-ES"/>
        </w:rPr>
      </w:pPr>
    </w:p>
    <w:p w:rsidR="00416F21" w:rsidRDefault="00416F21" w:rsidP="00416F21">
      <w:pPr>
        <w:jc w:val="right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Saltillo Coahuila, México.</w:t>
      </w:r>
    </w:p>
    <w:tbl>
      <w:tblPr>
        <w:tblStyle w:val="Tablaconcuadrcula"/>
        <w:tblpPr w:leftFromText="141" w:rightFromText="141" w:horzAnchor="margin" w:tblpY="285"/>
        <w:tblW w:w="9493" w:type="dxa"/>
        <w:tblLook w:val="04A0" w:firstRow="1" w:lastRow="0" w:firstColumn="1" w:lastColumn="0" w:noHBand="0" w:noVBand="1"/>
      </w:tblPr>
      <w:tblGrid>
        <w:gridCol w:w="3823"/>
        <w:gridCol w:w="1275"/>
        <w:gridCol w:w="1337"/>
        <w:gridCol w:w="3058"/>
      </w:tblGrid>
      <w:tr w:rsidR="003A5BB2" w:rsidTr="00446A69">
        <w:tc>
          <w:tcPr>
            <w:tcW w:w="3823" w:type="dxa"/>
            <w:shd w:val="clear" w:color="auto" w:fill="E1DEF8"/>
          </w:tcPr>
          <w:p w:rsidR="003A5BB2" w:rsidRPr="003A5BB2" w:rsidRDefault="003A5BB2" w:rsidP="003A5BB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3A5BB2">
              <w:rPr>
                <w:rFonts w:ascii="Arial" w:hAnsi="Arial" w:cs="Arial"/>
                <w:b/>
                <w:sz w:val="28"/>
                <w:szCs w:val="28"/>
                <w:lang w:val="es-ES"/>
              </w:rPr>
              <w:lastRenderedPageBreak/>
              <w:t>Aspecto</w:t>
            </w:r>
          </w:p>
        </w:tc>
        <w:tc>
          <w:tcPr>
            <w:tcW w:w="1275" w:type="dxa"/>
            <w:shd w:val="clear" w:color="auto" w:fill="E1DEF8"/>
          </w:tcPr>
          <w:p w:rsidR="003A5BB2" w:rsidRDefault="003A5BB2" w:rsidP="003A5BB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Sí</w:t>
            </w:r>
          </w:p>
        </w:tc>
        <w:tc>
          <w:tcPr>
            <w:tcW w:w="1337" w:type="dxa"/>
            <w:shd w:val="clear" w:color="auto" w:fill="E1DEF8"/>
          </w:tcPr>
          <w:p w:rsidR="003A5BB2" w:rsidRDefault="003A5BB2" w:rsidP="003A5BB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No</w:t>
            </w:r>
          </w:p>
        </w:tc>
        <w:tc>
          <w:tcPr>
            <w:tcW w:w="3058" w:type="dxa"/>
            <w:shd w:val="clear" w:color="auto" w:fill="E1DEF8"/>
          </w:tcPr>
          <w:p w:rsidR="003A5BB2" w:rsidRDefault="003A5BB2" w:rsidP="003A5BB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Observaciones</w:t>
            </w:r>
          </w:p>
        </w:tc>
      </w:tr>
      <w:tr w:rsidR="003A5BB2" w:rsidTr="00446A69">
        <w:tc>
          <w:tcPr>
            <w:tcW w:w="3823" w:type="dxa"/>
            <w:shd w:val="clear" w:color="auto" w:fill="ECEBFF"/>
          </w:tcPr>
          <w:p w:rsidR="003A5BB2" w:rsidRPr="00446A69" w:rsidRDefault="003A5BB2" w:rsidP="003A5BB2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446A69">
              <w:rPr>
                <w:rFonts w:ascii="Arial" w:hAnsi="Arial" w:cs="Arial"/>
                <w:bCs/>
                <w:lang w:val="es-ES"/>
              </w:rPr>
              <w:t>El diseño d</w:t>
            </w:r>
            <w:r w:rsidRPr="00446A69">
              <w:rPr>
                <w:rFonts w:ascii="Arial" w:hAnsi="Arial" w:cs="Arial"/>
                <w:bCs/>
              </w:rPr>
              <w:t>el plan y las secuencias de actividades se apegan a lo que se prescribe en los planes y programas de estudio</w:t>
            </w:r>
            <w:r w:rsidR="00B07467">
              <w:rPr>
                <w:rFonts w:ascii="Arial" w:hAnsi="Arial" w:cs="Arial"/>
                <w:bCs/>
              </w:rPr>
              <w:t>.</w:t>
            </w:r>
            <w:r w:rsidRPr="00446A6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ECEBFF"/>
          </w:tcPr>
          <w:p w:rsidR="003A5BB2" w:rsidRPr="00B07467" w:rsidRDefault="00B07467" w:rsidP="00446A69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es-ES"/>
              </w:rPr>
            </w:pPr>
            <w:r w:rsidRPr="00B07467">
              <w:rPr>
                <w:rFonts w:ascii="Wingdings 2" w:hAnsi="Wingdings 2" w:cs="Arial"/>
                <w:bCs/>
                <w:sz w:val="36"/>
                <w:szCs w:val="36"/>
                <w:lang w:val="es-ES"/>
              </w:rPr>
              <w:t>P</w:t>
            </w:r>
          </w:p>
        </w:tc>
        <w:tc>
          <w:tcPr>
            <w:tcW w:w="1337" w:type="dxa"/>
            <w:shd w:val="clear" w:color="auto" w:fill="ECEBFF"/>
          </w:tcPr>
          <w:p w:rsidR="003A5BB2" w:rsidRPr="00446A69" w:rsidRDefault="003A5BB2" w:rsidP="00446A6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  <w:tc>
          <w:tcPr>
            <w:tcW w:w="3058" w:type="dxa"/>
            <w:shd w:val="clear" w:color="auto" w:fill="ECEBFF"/>
          </w:tcPr>
          <w:p w:rsidR="003A5BB2" w:rsidRPr="00983930" w:rsidRDefault="00B07467" w:rsidP="00B07467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83930">
              <w:rPr>
                <w:rFonts w:ascii="Arial" w:hAnsi="Arial" w:cs="Arial"/>
                <w:bCs/>
                <w:lang w:val="es-ES"/>
              </w:rPr>
              <w:t xml:space="preserve">La planeación fue </w:t>
            </w:r>
            <w:r w:rsidR="00983930">
              <w:rPr>
                <w:rFonts w:ascii="Arial" w:hAnsi="Arial" w:cs="Arial"/>
                <w:bCs/>
                <w:lang w:val="es-ES"/>
              </w:rPr>
              <w:t>diseñada en base al plan de aprendizajes clave.</w:t>
            </w:r>
          </w:p>
        </w:tc>
      </w:tr>
      <w:tr w:rsidR="003A5BB2" w:rsidTr="00446A69">
        <w:tc>
          <w:tcPr>
            <w:tcW w:w="3823" w:type="dxa"/>
            <w:shd w:val="clear" w:color="auto" w:fill="ECEBFF"/>
          </w:tcPr>
          <w:p w:rsidR="00446A69" w:rsidRPr="00446A69" w:rsidRDefault="00446A69" w:rsidP="003A5BB2">
            <w:pPr>
              <w:jc w:val="both"/>
              <w:rPr>
                <w:rFonts w:ascii="Arial" w:hAnsi="Arial" w:cs="Arial"/>
                <w:bCs/>
              </w:rPr>
            </w:pPr>
            <w:r w:rsidRPr="00446A69">
              <w:rPr>
                <w:rFonts w:ascii="Arial" w:hAnsi="Arial" w:cs="Arial"/>
                <w:bCs/>
              </w:rPr>
              <w:t>Las secuencias didácticas reconocen el enfoque de la disciplina y/o campo de conocimiento.</w:t>
            </w:r>
          </w:p>
          <w:p w:rsidR="00446A69" w:rsidRPr="00446A69" w:rsidRDefault="00446A69" w:rsidP="003A5BB2">
            <w:pPr>
              <w:jc w:val="both"/>
              <w:rPr>
                <w:rFonts w:ascii="Arial" w:hAnsi="Arial" w:cs="Arial"/>
                <w:bCs/>
              </w:rPr>
            </w:pPr>
            <w:r w:rsidRPr="00446A69">
              <w:rPr>
                <w:rFonts w:ascii="Arial" w:hAnsi="Arial" w:cs="Arial"/>
                <w:bCs/>
              </w:rPr>
              <w:t>Español.</w:t>
            </w:r>
          </w:p>
          <w:p w:rsidR="00446A69" w:rsidRPr="00446A69" w:rsidRDefault="00446A69" w:rsidP="003A5BB2">
            <w:pPr>
              <w:jc w:val="both"/>
              <w:rPr>
                <w:rFonts w:ascii="Arial" w:hAnsi="Arial" w:cs="Arial"/>
                <w:bCs/>
              </w:rPr>
            </w:pPr>
            <w:r w:rsidRPr="00446A69">
              <w:rPr>
                <w:rFonts w:ascii="Arial" w:hAnsi="Arial" w:cs="Arial"/>
                <w:bCs/>
              </w:rPr>
              <w:t>Matemáticas.</w:t>
            </w:r>
          </w:p>
          <w:p w:rsidR="00446A69" w:rsidRPr="00446A69" w:rsidRDefault="00446A69" w:rsidP="003A5BB2">
            <w:pPr>
              <w:jc w:val="both"/>
              <w:rPr>
                <w:rFonts w:ascii="Arial" w:hAnsi="Arial" w:cs="Arial"/>
                <w:bCs/>
              </w:rPr>
            </w:pPr>
            <w:r w:rsidRPr="00446A69">
              <w:rPr>
                <w:rFonts w:ascii="Arial" w:hAnsi="Arial" w:cs="Arial"/>
                <w:bCs/>
              </w:rPr>
              <w:t>Ciencias.</w:t>
            </w:r>
          </w:p>
          <w:p w:rsidR="003A5BB2" w:rsidRPr="00446A69" w:rsidRDefault="00446A69" w:rsidP="003A5BB2">
            <w:pPr>
              <w:jc w:val="both"/>
              <w:rPr>
                <w:rFonts w:ascii="Arial" w:hAnsi="Arial" w:cs="Arial"/>
                <w:bCs/>
              </w:rPr>
            </w:pPr>
            <w:r w:rsidRPr="00446A69">
              <w:rPr>
                <w:rFonts w:ascii="Arial" w:hAnsi="Arial" w:cs="Arial"/>
                <w:bCs/>
              </w:rPr>
              <w:t xml:space="preserve">Historia </w:t>
            </w:r>
          </w:p>
        </w:tc>
        <w:tc>
          <w:tcPr>
            <w:tcW w:w="1275" w:type="dxa"/>
            <w:shd w:val="clear" w:color="auto" w:fill="ECEBFF"/>
          </w:tcPr>
          <w:p w:rsidR="003A5BB2" w:rsidRPr="00B07467" w:rsidRDefault="00B07467" w:rsidP="00446A69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es-ES"/>
              </w:rPr>
            </w:pPr>
            <w:r w:rsidRPr="00B07467">
              <w:rPr>
                <w:rFonts w:ascii="Wingdings 2" w:hAnsi="Wingdings 2" w:cs="Arial"/>
                <w:bCs/>
                <w:sz w:val="36"/>
                <w:szCs w:val="36"/>
                <w:lang w:val="es-ES"/>
              </w:rPr>
              <w:t>P</w:t>
            </w:r>
          </w:p>
        </w:tc>
        <w:tc>
          <w:tcPr>
            <w:tcW w:w="1337" w:type="dxa"/>
            <w:shd w:val="clear" w:color="auto" w:fill="ECEBFF"/>
          </w:tcPr>
          <w:p w:rsidR="003A5BB2" w:rsidRPr="00446A69" w:rsidRDefault="003A5BB2" w:rsidP="00446A6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  <w:tc>
          <w:tcPr>
            <w:tcW w:w="3058" w:type="dxa"/>
            <w:shd w:val="clear" w:color="auto" w:fill="ECEBFF"/>
          </w:tcPr>
          <w:p w:rsidR="003A5BB2" w:rsidRPr="00446A69" w:rsidRDefault="003A5BB2" w:rsidP="00B07467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</w:tr>
      <w:tr w:rsidR="003A5BB2" w:rsidTr="00446A69">
        <w:tc>
          <w:tcPr>
            <w:tcW w:w="3823" w:type="dxa"/>
            <w:shd w:val="clear" w:color="auto" w:fill="ECEBFF"/>
          </w:tcPr>
          <w:p w:rsidR="003A5BB2" w:rsidRPr="00446A69" w:rsidRDefault="00446A69" w:rsidP="003A5BB2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446A69">
              <w:rPr>
                <w:rFonts w:ascii="Arial" w:hAnsi="Arial" w:cs="Arial"/>
                <w:bCs/>
              </w:rPr>
              <w:t>Mantiene relación con los enfoques de enseñanza-aprendizaje y evaluación.</w:t>
            </w:r>
          </w:p>
        </w:tc>
        <w:tc>
          <w:tcPr>
            <w:tcW w:w="1275" w:type="dxa"/>
            <w:shd w:val="clear" w:color="auto" w:fill="ECEBFF"/>
          </w:tcPr>
          <w:p w:rsidR="003A5BB2" w:rsidRPr="00B07467" w:rsidRDefault="00B07467" w:rsidP="00446A69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es-ES"/>
              </w:rPr>
            </w:pPr>
            <w:r w:rsidRPr="00B07467">
              <w:rPr>
                <w:rFonts w:ascii="Wingdings 2" w:hAnsi="Wingdings 2" w:cs="Arial"/>
                <w:bCs/>
                <w:sz w:val="36"/>
                <w:szCs w:val="36"/>
                <w:lang w:val="es-ES"/>
              </w:rPr>
              <w:t>P</w:t>
            </w:r>
          </w:p>
        </w:tc>
        <w:tc>
          <w:tcPr>
            <w:tcW w:w="1337" w:type="dxa"/>
            <w:shd w:val="clear" w:color="auto" w:fill="ECEBFF"/>
          </w:tcPr>
          <w:p w:rsidR="003A5BB2" w:rsidRPr="00446A69" w:rsidRDefault="003A5BB2" w:rsidP="00446A6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  <w:tc>
          <w:tcPr>
            <w:tcW w:w="3058" w:type="dxa"/>
            <w:shd w:val="clear" w:color="auto" w:fill="ECEBFF"/>
          </w:tcPr>
          <w:p w:rsidR="003A5BB2" w:rsidRPr="00446A69" w:rsidRDefault="003A5BB2" w:rsidP="00B07467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</w:tr>
      <w:tr w:rsidR="003A5BB2" w:rsidTr="00446A69">
        <w:tc>
          <w:tcPr>
            <w:tcW w:w="3823" w:type="dxa"/>
            <w:shd w:val="clear" w:color="auto" w:fill="ECEBFF"/>
          </w:tcPr>
          <w:p w:rsidR="003A5BB2" w:rsidRPr="00446A69" w:rsidRDefault="00446A69" w:rsidP="003A5BB2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446A69">
              <w:rPr>
                <w:rFonts w:ascii="Arial" w:hAnsi="Arial" w:cs="Arial"/>
                <w:bCs/>
              </w:rPr>
              <w:t>Coloca en el centro del aprendizaje del alumno.</w:t>
            </w:r>
          </w:p>
        </w:tc>
        <w:tc>
          <w:tcPr>
            <w:tcW w:w="1275" w:type="dxa"/>
            <w:shd w:val="clear" w:color="auto" w:fill="ECEBFF"/>
          </w:tcPr>
          <w:p w:rsidR="003A5BB2" w:rsidRPr="00B07467" w:rsidRDefault="00B07467" w:rsidP="00446A69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es-ES"/>
              </w:rPr>
            </w:pPr>
            <w:r w:rsidRPr="00B07467">
              <w:rPr>
                <w:rFonts w:ascii="Wingdings 2" w:hAnsi="Wingdings 2" w:cs="Arial"/>
                <w:bCs/>
                <w:sz w:val="36"/>
                <w:szCs w:val="36"/>
                <w:lang w:val="es-ES"/>
              </w:rPr>
              <w:t>P</w:t>
            </w:r>
          </w:p>
        </w:tc>
        <w:tc>
          <w:tcPr>
            <w:tcW w:w="1337" w:type="dxa"/>
            <w:shd w:val="clear" w:color="auto" w:fill="ECEBFF"/>
          </w:tcPr>
          <w:p w:rsidR="003A5BB2" w:rsidRPr="00446A69" w:rsidRDefault="003A5BB2" w:rsidP="00446A6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  <w:tc>
          <w:tcPr>
            <w:tcW w:w="3058" w:type="dxa"/>
            <w:shd w:val="clear" w:color="auto" w:fill="ECEBFF"/>
          </w:tcPr>
          <w:p w:rsidR="003A5BB2" w:rsidRPr="00446A69" w:rsidRDefault="003A5BB2" w:rsidP="00B07467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</w:tr>
      <w:tr w:rsidR="00446A69" w:rsidTr="00446A69">
        <w:tc>
          <w:tcPr>
            <w:tcW w:w="3823" w:type="dxa"/>
            <w:shd w:val="clear" w:color="auto" w:fill="ECEBFF"/>
          </w:tcPr>
          <w:p w:rsidR="00446A69" w:rsidRPr="00446A69" w:rsidRDefault="00446A69" w:rsidP="00446A69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446A69">
              <w:rPr>
                <w:rFonts w:ascii="Arial" w:hAnsi="Arial" w:cs="Arial"/>
                <w:bCs/>
              </w:rPr>
              <w:t>Recupera los aprendizajes previos.</w:t>
            </w:r>
          </w:p>
        </w:tc>
        <w:tc>
          <w:tcPr>
            <w:tcW w:w="1275" w:type="dxa"/>
            <w:shd w:val="clear" w:color="auto" w:fill="ECEBFF"/>
          </w:tcPr>
          <w:p w:rsidR="00446A69" w:rsidRPr="00B07467" w:rsidRDefault="00B07467" w:rsidP="00446A69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es-ES"/>
              </w:rPr>
            </w:pPr>
            <w:r w:rsidRPr="00B07467">
              <w:rPr>
                <w:rFonts w:ascii="Wingdings 2" w:hAnsi="Wingdings 2" w:cs="Arial"/>
                <w:bCs/>
                <w:sz w:val="36"/>
                <w:szCs w:val="36"/>
                <w:lang w:val="es-ES"/>
              </w:rPr>
              <w:t>P</w:t>
            </w:r>
          </w:p>
        </w:tc>
        <w:tc>
          <w:tcPr>
            <w:tcW w:w="1337" w:type="dxa"/>
            <w:shd w:val="clear" w:color="auto" w:fill="ECEBFF"/>
          </w:tcPr>
          <w:p w:rsidR="00446A69" w:rsidRPr="00446A69" w:rsidRDefault="00446A69" w:rsidP="00446A6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  <w:tc>
          <w:tcPr>
            <w:tcW w:w="3058" w:type="dxa"/>
            <w:shd w:val="clear" w:color="auto" w:fill="ECEBFF"/>
          </w:tcPr>
          <w:p w:rsidR="00446A69" w:rsidRPr="00446A69" w:rsidRDefault="00446A69" w:rsidP="00B07467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</w:tr>
      <w:tr w:rsidR="00446A69" w:rsidTr="00446A69">
        <w:tc>
          <w:tcPr>
            <w:tcW w:w="3823" w:type="dxa"/>
            <w:shd w:val="clear" w:color="auto" w:fill="ECEBFF"/>
          </w:tcPr>
          <w:p w:rsidR="00446A69" w:rsidRPr="00446A69" w:rsidRDefault="00446A69" w:rsidP="00446A69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446A69">
              <w:rPr>
                <w:rFonts w:ascii="Arial" w:hAnsi="Arial" w:cs="Arial"/>
                <w:bCs/>
              </w:rPr>
              <w:t>Las actividades son coherentes con el desarrollo y la progresión del aprendizaje de los alumnos.</w:t>
            </w:r>
          </w:p>
        </w:tc>
        <w:tc>
          <w:tcPr>
            <w:tcW w:w="1275" w:type="dxa"/>
            <w:shd w:val="clear" w:color="auto" w:fill="ECEBFF"/>
          </w:tcPr>
          <w:p w:rsidR="00446A69" w:rsidRPr="00B07467" w:rsidRDefault="00B07467" w:rsidP="00446A69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es-ES"/>
              </w:rPr>
            </w:pPr>
            <w:r w:rsidRPr="00B07467">
              <w:rPr>
                <w:rFonts w:ascii="Wingdings 2" w:hAnsi="Wingdings 2" w:cs="Arial"/>
                <w:bCs/>
                <w:sz w:val="36"/>
                <w:szCs w:val="36"/>
                <w:lang w:val="es-ES"/>
              </w:rPr>
              <w:t>P</w:t>
            </w:r>
          </w:p>
        </w:tc>
        <w:tc>
          <w:tcPr>
            <w:tcW w:w="1337" w:type="dxa"/>
            <w:shd w:val="clear" w:color="auto" w:fill="ECEBFF"/>
          </w:tcPr>
          <w:p w:rsidR="00446A69" w:rsidRPr="00446A69" w:rsidRDefault="00446A69" w:rsidP="00446A6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  <w:tc>
          <w:tcPr>
            <w:tcW w:w="3058" w:type="dxa"/>
            <w:shd w:val="clear" w:color="auto" w:fill="ECEBFF"/>
          </w:tcPr>
          <w:p w:rsidR="00446A69" w:rsidRPr="00B07467" w:rsidRDefault="00B07467" w:rsidP="00B07467">
            <w:p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Creo que las actividades propuestas fueron exitosas al momento de aplicarlas, los alumnos mostraron interés.</w:t>
            </w:r>
          </w:p>
        </w:tc>
      </w:tr>
      <w:tr w:rsidR="00446A69" w:rsidTr="00446A69">
        <w:tc>
          <w:tcPr>
            <w:tcW w:w="3823" w:type="dxa"/>
            <w:shd w:val="clear" w:color="auto" w:fill="ECEBFF"/>
          </w:tcPr>
          <w:p w:rsidR="00446A69" w:rsidRPr="00446A69" w:rsidRDefault="00446A69" w:rsidP="00446A69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446A69">
              <w:rPr>
                <w:rFonts w:ascii="Arial" w:hAnsi="Arial" w:cs="Arial"/>
                <w:bCs/>
              </w:rPr>
              <w:t>Los materiales fueron pertinentes para el desarrollo de la actividad, en particular para promover los aprendizajes a los alumnos.</w:t>
            </w:r>
          </w:p>
        </w:tc>
        <w:tc>
          <w:tcPr>
            <w:tcW w:w="1275" w:type="dxa"/>
            <w:shd w:val="clear" w:color="auto" w:fill="ECEBFF"/>
          </w:tcPr>
          <w:p w:rsidR="00446A69" w:rsidRPr="00B07467" w:rsidRDefault="00B07467" w:rsidP="00446A69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es-ES"/>
              </w:rPr>
            </w:pPr>
            <w:r w:rsidRPr="00B07467">
              <w:rPr>
                <w:rFonts w:ascii="Wingdings 2" w:hAnsi="Wingdings 2" w:cs="Arial"/>
                <w:bCs/>
                <w:sz w:val="36"/>
                <w:szCs w:val="36"/>
                <w:lang w:val="es-ES"/>
              </w:rPr>
              <w:t>P</w:t>
            </w:r>
          </w:p>
        </w:tc>
        <w:tc>
          <w:tcPr>
            <w:tcW w:w="1337" w:type="dxa"/>
            <w:shd w:val="clear" w:color="auto" w:fill="ECEBFF"/>
          </w:tcPr>
          <w:p w:rsidR="00446A69" w:rsidRPr="00446A69" w:rsidRDefault="00446A69" w:rsidP="00446A6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</w:p>
        </w:tc>
        <w:tc>
          <w:tcPr>
            <w:tcW w:w="3058" w:type="dxa"/>
            <w:shd w:val="clear" w:color="auto" w:fill="ECEBFF"/>
          </w:tcPr>
          <w:p w:rsidR="00446A69" w:rsidRPr="00B07467" w:rsidRDefault="00B07467" w:rsidP="00B07467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B07467">
              <w:rPr>
                <w:rFonts w:ascii="Arial" w:hAnsi="Arial" w:cs="Arial"/>
                <w:bCs/>
                <w:lang w:val="es-ES"/>
              </w:rPr>
              <w:t>Los materiales utilizados fueron muy básicos</w:t>
            </w:r>
            <w:r>
              <w:rPr>
                <w:rFonts w:ascii="Arial" w:hAnsi="Arial" w:cs="Arial"/>
                <w:bCs/>
                <w:lang w:val="es-ES"/>
              </w:rPr>
              <w:t>, para que los alumnos no tuvieran problema al momento de realizar la actividad.</w:t>
            </w:r>
          </w:p>
        </w:tc>
      </w:tr>
      <w:tr w:rsidR="00446A69" w:rsidTr="00446A69">
        <w:tc>
          <w:tcPr>
            <w:tcW w:w="3823" w:type="dxa"/>
            <w:shd w:val="clear" w:color="auto" w:fill="ECEBFF"/>
          </w:tcPr>
          <w:p w:rsidR="00446A69" w:rsidRPr="00446A69" w:rsidRDefault="00446A69" w:rsidP="00446A69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446A69">
              <w:rPr>
                <w:rFonts w:ascii="Arial" w:hAnsi="Arial" w:cs="Arial"/>
                <w:bCs/>
              </w:rPr>
              <w:t xml:space="preserve">Los instrumentos de evaluación fueron pertinentes para valorar el aprendizaje de los alumnos. </w:t>
            </w:r>
          </w:p>
        </w:tc>
        <w:tc>
          <w:tcPr>
            <w:tcW w:w="1275" w:type="dxa"/>
            <w:shd w:val="clear" w:color="auto" w:fill="ECEBFF"/>
          </w:tcPr>
          <w:p w:rsidR="00446A69" w:rsidRPr="00B07467" w:rsidRDefault="00446A69" w:rsidP="00446A69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es-ES"/>
              </w:rPr>
            </w:pPr>
          </w:p>
        </w:tc>
        <w:tc>
          <w:tcPr>
            <w:tcW w:w="1337" w:type="dxa"/>
            <w:shd w:val="clear" w:color="auto" w:fill="ECEBFF"/>
          </w:tcPr>
          <w:p w:rsidR="00446A69" w:rsidRPr="00446A69" w:rsidRDefault="00983930" w:rsidP="00446A69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s-ES"/>
              </w:rPr>
            </w:pPr>
            <w:r w:rsidRPr="00B07467">
              <w:rPr>
                <w:rFonts w:ascii="Wingdings 2" w:hAnsi="Wingdings 2" w:cs="Arial"/>
                <w:bCs/>
                <w:sz w:val="36"/>
                <w:szCs w:val="36"/>
                <w:lang w:val="es-ES"/>
              </w:rPr>
              <w:t>P</w:t>
            </w:r>
          </w:p>
        </w:tc>
        <w:tc>
          <w:tcPr>
            <w:tcW w:w="3058" w:type="dxa"/>
            <w:shd w:val="clear" w:color="auto" w:fill="ECEBFF"/>
          </w:tcPr>
          <w:p w:rsidR="00446A69" w:rsidRPr="00983930" w:rsidRDefault="00983930" w:rsidP="00B07467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983930">
              <w:rPr>
                <w:rFonts w:ascii="Arial" w:hAnsi="Arial" w:cs="Arial"/>
                <w:bCs/>
                <w:lang w:val="es-ES"/>
              </w:rPr>
              <w:t>Creo que f</w:t>
            </w:r>
            <w:r>
              <w:rPr>
                <w:rFonts w:ascii="Arial" w:hAnsi="Arial" w:cs="Arial"/>
                <w:bCs/>
                <w:lang w:val="es-ES"/>
              </w:rPr>
              <w:t>altó especificar aspectos importantes en los instrumentos para obtener información más detallada sobre lo que pueden o no los alumnos.</w:t>
            </w:r>
          </w:p>
        </w:tc>
      </w:tr>
      <w:tr w:rsidR="00446A69" w:rsidTr="00446A69">
        <w:tc>
          <w:tcPr>
            <w:tcW w:w="3823" w:type="dxa"/>
            <w:shd w:val="clear" w:color="auto" w:fill="ECEBFF"/>
          </w:tcPr>
          <w:p w:rsidR="00446A69" w:rsidRPr="00446A69" w:rsidRDefault="00446A69" w:rsidP="00446A69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446A69">
              <w:rPr>
                <w:rFonts w:ascii="Arial" w:hAnsi="Arial" w:cs="Arial"/>
                <w:bCs/>
                <w:lang w:val="es-ES"/>
              </w:rPr>
              <w:t>Etc.</w:t>
            </w:r>
          </w:p>
        </w:tc>
        <w:tc>
          <w:tcPr>
            <w:tcW w:w="1275" w:type="dxa"/>
            <w:shd w:val="clear" w:color="auto" w:fill="ECEBFF"/>
          </w:tcPr>
          <w:p w:rsidR="00446A69" w:rsidRDefault="00446A69" w:rsidP="00446A6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337" w:type="dxa"/>
            <w:shd w:val="clear" w:color="auto" w:fill="ECEBFF"/>
          </w:tcPr>
          <w:p w:rsidR="00446A69" w:rsidRDefault="00446A69" w:rsidP="00446A69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3058" w:type="dxa"/>
            <w:shd w:val="clear" w:color="auto" w:fill="ECEBFF"/>
          </w:tcPr>
          <w:p w:rsidR="00446A69" w:rsidRDefault="00446A69" w:rsidP="00B07467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416F21" w:rsidRPr="00416F21" w:rsidRDefault="00416F21" w:rsidP="00416F21">
      <w:pPr>
        <w:jc w:val="right"/>
        <w:rPr>
          <w:rFonts w:ascii="Arial" w:hAnsi="Arial" w:cs="Arial"/>
          <w:b/>
          <w:sz w:val="28"/>
          <w:szCs w:val="28"/>
          <w:lang w:val="es-ES"/>
        </w:rPr>
      </w:pPr>
    </w:p>
    <w:sectPr w:rsidR="00416F21" w:rsidRPr="00416F21" w:rsidSect="00873F44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95B3A"/>
    <w:multiLevelType w:val="hybridMultilevel"/>
    <w:tmpl w:val="F6280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3A"/>
    <w:rsid w:val="003A5BB2"/>
    <w:rsid w:val="00416F21"/>
    <w:rsid w:val="00446A69"/>
    <w:rsid w:val="00873F44"/>
    <w:rsid w:val="00983930"/>
    <w:rsid w:val="009D08FC"/>
    <w:rsid w:val="00B07467"/>
    <w:rsid w:val="00BC6E04"/>
    <w:rsid w:val="00F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E3B2"/>
  <w15:chartTrackingRefBased/>
  <w15:docId w15:val="{F485CB7D-7677-7149-B4C1-D112E07C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F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1</cp:revision>
  <dcterms:created xsi:type="dcterms:W3CDTF">2021-05-31T17:30:00Z</dcterms:created>
  <dcterms:modified xsi:type="dcterms:W3CDTF">2021-05-31T18:51:00Z</dcterms:modified>
</cp:coreProperties>
</file>