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7C80"/>
  <w:body>
    <w:p w14:paraId="60A7CE29" w14:textId="1C909464" w:rsidR="0024204B" w:rsidRDefault="0024204B" w:rsidP="0024204B">
      <w:pPr>
        <w:jc w:val="center"/>
      </w:pPr>
      <w:r>
        <w:rPr>
          <w:noProof/>
        </w:rPr>
        <w:drawing>
          <wp:inline distT="0" distB="0" distL="0" distR="0" wp14:anchorId="0E34EDD2" wp14:editId="575407D8">
            <wp:extent cx="1857375" cy="1381125"/>
            <wp:effectExtent l="0" t="0" r="0" b="9525"/>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a:blip r:embed="rId4">
                      <a:extLst>
                        <a:ext uri="{BEBA8EAE-BF5A-486C-A8C5-ECC9F3942E4B}">
                          <a14:imgProps xmlns:a14="http://schemas.microsoft.com/office/drawing/2010/main">
                            <a14:imgLayer r:embed="rId5">
                              <a14:imgEffect>
                                <a14:backgroundRemoval t="690" b="95172" l="9744" r="89744">
                                  <a14:foregroundMark x1="35385" y1="10345" x2="35385" y2="10345"/>
                                  <a14:foregroundMark x1="71795" y1="6897" x2="71795" y2="6897"/>
                                  <a14:foregroundMark x1="47692" y1="2069" x2="47692" y2="2069"/>
                                  <a14:foregroundMark x1="37436" y1="86897" x2="37436" y2="86897"/>
                                  <a14:foregroundMark x1="59487" y1="93103" x2="59487" y2="93103"/>
                                  <a14:foregroundMark x1="54359" y1="95862" x2="54359" y2="95862"/>
                                  <a14:foregroundMark x1="33846" y1="31034" x2="33846" y2="31034"/>
                                  <a14:foregroundMark x1="43077" y1="2759" x2="43077" y2="2759"/>
                                  <a14:foregroundMark x1="51282" y1="2759" x2="51282" y2="2759"/>
                                  <a14:foregroundMark x1="60000" y1="2069" x2="60000" y2="2069"/>
                                  <a14:foregroundMark x1="43590" y1="2069" x2="43590" y2="2069"/>
                                  <a14:foregroundMark x1="31795" y1="2759" x2="31795" y2="2759"/>
                                  <a14:foregroundMark x1="35385" y1="690" x2="35385" y2="690"/>
                                  <a14:foregroundMark x1="30256" y1="690" x2="30256" y2="690"/>
                                  <a14:foregroundMark x1="25641" y1="690" x2="25641" y2="690"/>
                                  <a14:foregroundMark x1="66667" y1="2069" x2="66667" y2="2069"/>
                                  <a14:foregroundMark x1="74872" y1="1379" x2="74872" y2="1379"/>
                                  <a14:foregroundMark x1="77949" y1="1379" x2="77949" y2="1379"/>
                                </a14:backgroundRemoval>
                              </a14:imgEffect>
                            </a14:imgLayer>
                          </a14:imgProps>
                        </a:ex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719978E5" w14:textId="6D682D00" w:rsidR="0024204B" w:rsidRPr="0000490B" w:rsidRDefault="0000490B" w:rsidP="0024204B">
      <w:pPr>
        <w:jc w:val="center"/>
        <w:rPr>
          <w:rFonts w:ascii="Modern Love" w:hAnsi="Modern Love"/>
          <w:sz w:val="32"/>
          <w:szCs w:val="32"/>
        </w:rPr>
      </w:pPr>
      <w:r w:rsidRPr="0000490B">
        <w:rPr>
          <w:rFonts w:ascii="Modern Love" w:hAnsi="Modern Love"/>
          <w:sz w:val="32"/>
          <w:szCs w:val="32"/>
        </w:rPr>
        <w:t>ESCUELA NORMAL DE EDUCACIÓN PREESCOLAR</w:t>
      </w:r>
    </w:p>
    <w:p w14:paraId="02924336" w14:textId="50FF63ED" w:rsidR="0000490B" w:rsidRPr="0000490B" w:rsidRDefault="0000490B" w:rsidP="0024204B">
      <w:pPr>
        <w:jc w:val="center"/>
        <w:rPr>
          <w:rFonts w:ascii="Modern Love" w:hAnsi="Modern Love"/>
          <w:sz w:val="24"/>
          <w:szCs w:val="24"/>
        </w:rPr>
      </w:pPr>
      <w:r w:rsidRPr="0000490B">
        <w:rPr>
          <w:rFonts w:ascii="Modern Love" w:hAnsi="Modern Love"/>
          <w:sz w:val="24"/>
          <w:szCs w:val="24"/>
        </w:rPr>
        <w:t>ESTRATEGIAS PARA LA EXPLORACIÓN DEL MUNDO SOCIAL</w:t>
      </w:r>
    </w:p>
    <w:p w14:paraId="09152C46" w14:textId="451E4D2D" w:rsidR="0000490B" w:rsidRPr="0000490B" w:rsidRDefault="0000490B" w:rsidP="0000490B">
      <w:pPr>
        <w:jc w:val="center"/>
        <w:rPr>
          <w:rFonts w:ascii="Modern Love" w:hAnsi="Modern Love"/>
          <w:sz w:val="24"/>
          <w:szCs w:val="24"/>
        </w:rPr>
      </w:pPr>
      <w:r w:rsidRPr="0000490B">
        <w:rPr>
          <w:rFonts w:ascii="Modern Love" w:hAnsi="Modern Love"/>
          <w:sz w:val="24"/>
          <w:szCs w:val="24"/>
        </w:rPr>
        <w:t>MAESTRO: ROBERTO ACOSTA ROBLES</w:t>
      </w:r>
    </w:p>
    <w:p w14:paraId="36839B4E" w14:textId="1018596A" w:rsidR="0000490B" w:rsidRPr="0000490B" w:rsidRDefault="0000490B" w:rsidP="0000490B">
      <w:pPr>
        <w:jc w:val="center"/>
        <w:rPr>
          <w:rFonts w:ascii="Modern Love" w:hAnsi="Modern Love"/>
          <w:sz w:val="24"/>
          <w:szCs w:val="24"/>
        </w:rPr>
      </w:pPr>
      <w:r w:rsidRPr="0000490B">
        <w:rPr>
          <w:rFonts w:ascii="Modern Love" w:hAnsi="Modern Love"/>
          <w:sz w:val="24"/>
          <w:szCs w:val="24"/>
        </w:rPr>
        <w:t>ALUMNA: SARA PATRICIA GARCIA VELARDE</w:t>
      </w:r>
    </w:p>
    <w:p w14:paraId="112AEEBC" w14:textId="26EA4294" w:rsidR="0000490B" w:rsidRPr="0000490B" w:rsidRDefault="0000490B" w:rsidP="0000490B">
      <w:pPr>
        <w:jc w:val="center"/>
        <w:rPr>
          <w:rFonts w:ascii="Modern Love" w:hAnsi="Modern Love"/>
          <w:sz w:val="24"/>
          <w:szCs w:val="24"/>
        </w:rPr>
      </w:pPr>
      <w:r w:rsidRPr="0000490B">
        <w:rPr>
          <w:rFonts w:ascii="Modern Love" w:hAnsi="Modern Love"/>
          <w:sz w:val="24"/>
          <w:szCs w:val="24"/>
        </w:rPr>
        <w:t>NL: 8</w:t>
      </w:r>
    </w:p>
    <w:p w14:paraId="0408FE3D" w14:textId="69EE1FB5" w:rsidR="0000490B" w:rsidRPr="0000490B" w:rsidRDefault="0000490B" w:rsidP="0000490B">
      <w:pPr>
        <w:jc w:val="center"/>
        <w:rPr>
          <w:rFonts w:ascii="Modern Love" w:hAnsi="Modern Love"/>
          <w:sz w:val="24"/>
          <w:szCs w:val="24"/>
        </w:rPr>
      </w:pPr>
      <w:r w:rsidRPr="0000490B">
        <w:rPr>
          <w:rFonts w:ascii="Modern Love" w:hAnsi="Modern Love"/>
          <w:sz w:val="24"/>
          <w:szCs w:val="24"/>
        </w:rPr>
        <w:t>2 B</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00490B" w:rsidRPr="0000490B" w14:paraId="47222E08" w14:textId="77777777" w:rsidTr="0000490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EFDDF2" w14:textId="77777777" w:rsidR="0000490B" w:rsidRPr="0000490B" w:rsidRDefault="0000490B" w:rsidP="0000490B">
            <w:pPr>
              <w:spacing w:after="0" w:line="240" w:lineRule="auto"/>
              <w:ind w:left="60"/>
              <w:jc w:val="both"/>
              <w:rPr>
                <w:rFonts w:ascii="Verdana" w:eastAsia="Times New Roman" w:hAnsi="Verdana" w:cs="Times New Roman"/>
                <w:color w:val="000000"/>
                <w:sz w:val="20"/>
                <w:szCs w:val="20"/>
                <w:lang w:eastAsia="es-MX"/>
              </w:rPr>
            </w:pPr>
            <w:r w:rsidRPr="0000490B">
              <w:rPr>
                <w:rFonts w:ascii="Verdana" w:eastAsia="Times New Roman" w:hAnsi="Verdana" w:cs="Times New Roman"/>
                <w:color w:val="000000"/>
                <w:sz w:val="20"/>
                <w:szCs w:val="20"/>
                <w:lang w:eastAsia="es-MX"/>
              </w:rPr>
              <w:t xml:space="preserve">UNIDAD DE APRENDIZAJE III. LA COMUNIDAD Y LA PARTICIPACIÓN SOCIAL DE </w:t>
            </w:r>
            <w:proofErr w:type="gramStart"/>
            <w:r w:rsidRPr="0000490B">
              <w:rPr>
                <w:rFonts w:ascii="Verdana" w:eastAsia="Times New Roman" w:hAnsi="Verdana" w:cs="Times New Roman"/>
                <w:color w:val="000000"/>
                <w:sz w:val="20"/>
                <w:szCs w:val="20"/>
                <w:lang w:eastAsia="es-MX"/>
              </w:rPr>
              <w:t>LOS NIÑOS Y NIÑAS</w:t>
            </w:r>
            <w:proofErr w:type="gramEnd"/>
            <w:r w:rsidRPr="0000490B">
              <w:rPr>
                <w:rFonts w:ascii="Verdana" w:eastAsia="Times New Roman" w:hAnsi="Verdana" w:cs="Times New Roman"/>
                <w:color w:val="000000"/>
                <w:sz w:val="20"/>
                <w:szCs w:val="20"/>
                <w:lang w:eastAsia="es-MX"/>
              </w:rPr>
              <w:t xml:space="preserve"> DE PREESCOLAR.</w:t>
            </w:r>
          </w:p>
        </w:tc>
      </w:tr>
      <w:tr w:rsidR="0000490B" w:rsidRPr="0000490B" w14:paraId="10E3EA1C" w14:textId="77777777" w:rsidTr="0000490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00490B" w:rsidRPr="0000490B" w14:paraId="19FC542D" w14:textId="77777777">
              <w:trPr>
                <w:tblCellSpacing w:w="15" w:type="dxa"/>
              </w:trPr>
              <w:tc>
                <w:tcPr>
                  <w:tcW w:w="0" w:type="auto"/>
                  <w:hideMark/>
                </w:tcPr>
                <w:p w14:paraId="054CCDB1" w14:textId="0EB404AD" w:rsidR="0000490B" w:rsidRPr="0000490B" w:rsidRDefault="0000490B" w:rsidP="0000490B">
                  <w:pPr>
                    <w:spacing w:after="0" w:line="240" w:lineRule="auto"/>
                    <w:ind w:left="60"/>
                    <w:jc w:val="both"/>
                    <w:rPr>
                      <w:rFonts w:ascii="Verdana" w:eastAsia="Times New Roman" w:hAnsi="Verdana" w:cs="Times New Roman"/>
                      <w:color w:val="000000"/>
                      <w:sz w:val="20"/>
                      <w:szCs w:val="20"/>
                      <w:lang w:eastAsia="es-MX"/>
                    </w:rPr>
                  </w:pPr>
                  <w:r w:rsidRPr="0000490B">
                    <w:rPr>
                      <w:rFonts w:ascii="Verdana" w:eastAsia="Times New Roman" w:hAnsi="Verdana" w:cs="Times New Roman"/>
                      <w:noProof/>
                      <w:color w:val="000000"/>
                      <w:sz w:val="20"/>
                      <w:szCs w:val="20"/>
                      <w:lang w:eastAsia="es-MX"/>
                    </w:rPr>
                    <w:drawing>
                      <wp:inline distT="0" distB="0" distL="0" distR="0" wp14:anchorId="0F1865E1" wp14:editId="290A643B">
                        <wp:extent cx="104775" cy="1047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E7BAF2D" w14:textId="77777777" w:rsidR="0000490B" w:rsidRPr="0000490B" w:rsidRDefault="0000490B" w:rsidP="0000490B">
                  <w:pPr>
                    <w:spacing w:after="0" w:line="240" w:lineRule="auto"/>
                    <w:ind w:left="60"/>
                    <w:rPr>
                      <w:rFonts w:ascii="Verdana" w:eastAsia="Times New Roman" w:hAnsi="Verdana" w:cs="Times New Roman"/>
                      <w:color w:val="000000"/>
                      <w:sz w:val="20"/>
                      <w:szCs w:val="20"/>
                      <w:lang w:eastAsia="es-MX"/>
                    </w:rPr>
                  </w:pPr>
                  <w:r w:rsidRPr="0000490B">
                    <w:rPr>
                      <w:rFonts w:ascii="Verdana" w:eastAsia="Times New Roman" w:hAnsi="Verdana" w:cs="Times New Roman"/>
                      <w:color w:val="000000"/>
                      <w:sz w:val="20"/>
                      <w:szCs w:val="20"/>
                      <w:lang w:eastAsia="es-MX"/>
                    </w:rPr>
                    <w:t>Detecta los procesos de aprendizaje de sus alumnos para favorecer su desarrollo cognitivo y socioemocional.</w:t>
                  </w:r>
                </w:p>
              </w:tc>
            </w:tr>
          </w:tbl>
          <w:p w14:paraId="0035FB86" w14:textId="77777777" w:rsidR="0000490B" w:rsidRPr="0000490B" w:rsidRDefault="0000490B" w:rsidP="0000490B">
            <w:pPr>
              <w:spacing w:after="0" w:line="240" w:lineRule="auto"/>
              <w:ind w:left="60"/>
              <w:jc w:val="both"/>
              <w:rPr>
                <w:rFonts w:ascii="Verdana" w:eastAsia="Times New Roman" w:hAnsi="Verdana" w:cs="Times New Roman"/>
                <w:vanish/>
                <w:color w:val="000000"/>
                <w:sz w:val="20"/>
                <w:szCs w:val="20"/>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00490B" w:rsidRPr="0000490B" w14:paraId="7AD8BE84" w14:textId="77777777">
              <w:trPr>
                <w:tblCellSpacing w:w="15" w:type="dxa"/>
              </w:trPr>
              <w:tc>
                <w:tcPr>
                  <w:tcW w:w="0" w:type="auto"/>
                  <w:hideMark/>
                </w:tcPr>
                <w:p w14:paraId="31FEE77F" w14:textId="019C40F0" w:rsidR="0000490B" w:rsidRPr="0000490B" w:rsidRDefault="0000490B" w:rsidP="0000490B">
                  <w:pPr>
                    <w:spacing w:after="0" w:line="240" w:lineRule="auto"/>
                    <w:ind w:left="60"/>
                    <w:jc w:val="both"/>
                    <w:rPr>
                      <w:rFonts w:ascii="Verdana" w:eastAsia="Times New Roman" w:hAnsi="Verdana" w:cs="Times New Roman"/>
                      <w:color w:val="000000"/>
                      <w:sz w:val="20"/>
                      <w:szCs w:val="20"/>
                      <w:lang w:eastAsia="es-MX"/>
                    </w:rPr>
                  </w:pPr>
                  <w:r w:rsidRPr="0000490B">
                    <w:rPr>
                      <w:rFonts w:ascii="Verdana" w:eastAsia="Times New Roman" w:hAnsi="Verdana" w:cs="Times New Roman"/>
                      <w:noProof/>
                      <w:color w:val="000000"/>
                      <w:sz w:val="20"/>
                      <w:szCs w:val="20"/>
                      <w:lang w:eastAsia="es-MX"/>
                    </w:rPr>
                    <w:drawing>
                      <wp:inline distT="0" distB="0" distL="0" distR="0" wp14:anchorId="36091698" wp14:editId="1EECE866">
                        <wp:extent cx="104775" cy="1047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1B03C63C" w14:textId="77777777" w:rsidR="0000490B" w:rsidRPr="0000490B" w:rsidRDefault="0000490B" w:rsidP="0000490B">
                  <w:pPr>
                    <w:spacing w:after="0" w:line="240" w:lineRule="auto"/>
                    <w:ind w:left="60"/>
                    <w:rPr>
                      <w:rFonts w:ascii="Verdana" w:eastAsia="Times New Roman" w:hAnsi="Verdana" w:cs="Times New Roman"/>
                      <w:color w:val="000000"/>
                      <w:sz w:val="20"/>
                      <w:szCs w:val="20"/>
                      <w:lang w:eastAsia="es-MX"/>
                    </w:rPr>
                  </w:pPr>
                  <w:r w:rsidRPr="0000490B">
                    <w:rPr>
                      <w:rFonts w:ascii="Verdana" w:eastAsia="Times New Roman" w:hAnsi="Verdana" w:cs="Times New Roman"/>
                      <w:color w:val="000000"/>
                      <w:sz w:val="20"/>
                      <w:szCs w:val="20"/>
                      <w:lang w:eastAsia="es-MX"/>
                    </w:rPr>
                    <w:t>Aplica el plan y programas de estudio para alcanzar los propósitos educativos y contribuir al pleno desenvolvimiento de las capacidades de sus alumnos.</w:t>
                  </w:r>
                </w:p>
              </w:tc>
            </w:tr>
          </w:tbl>
          <w:p w14:paraId="6811BC2C" w14:textId="77777777" w:rsidR="0000490B" w:rsidRPr="0000490B" w:rsidRDefault="0000490B" w:rsidP="0000490B">
            <w:pPr>
              <w:spacing w:after="0" w:line="240" w:lineRule="auto"/>
              <w:ind w:left="60"/>
              <w:jc w:val="both"/>
              <w:rPr>
                <w:rFonts w:ascii="Verdana" w:eastAsia="Times New Roman" w:hAnsi="Verdana" w:cs="Times New Roman"/>
                <w:vanish/>
                <w:color w:val="000000"/>
                <w:sz w:val="20"/>
                <w:szCs w:val="20"/>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00490B" w:rsidRPr="0000490B" w14:paraId="6948BB9B" w14:textId="77777777">
              <w:trPr>
                <w:tblCellSpacing w:w="15" w:type="dxa"/>
              </w:trPr>
              <w:tc>
                <w:tcPr>
                  <w:tcW w:w="0" w:type="auto"/>
                  <w:hideMark/>
                </w:tcPr>
                <w:p w14:paraId="0B6CC552" w14:textId="13B2204C" w:rsidR="0000490B" w:rsidRPr="0000490B" w:rsidRDefault="0000490B" w:rsidP="0000490B">
                  <w:pPr>
                    <w:spacing w:after="0" w:line="240" w:lineRule="auto"/>
                    <w:ind w:left="60"/>
                    <w:jc w:val="both"/>
                    <w:rPr>
                      <w:rFonts w:ascii="Verdana" w:eastAsia="Times New Roman" w:hAnsi="Verdana" w:cs="Times New Roman"/>
                      <w:color w:val="000000"/>
                      <w:sz w:val="20"/>
                      <w:szCs w:val="20"/>
                      <w:lang w:eastAsia="es-MX"/>
                    </w:rPr>
                  </w:pPr>
                  <w:r w:rsidRPr="0000490B">
                    <w:rPr>
                      <w:rFonts w:ascii="Verdana" w:eastAsia="Times New Roman" w:hAnsi="Verdana" w:cs="Times New Roman"/>
                      <w:noProof/>
                      <w:color w:val="000000"/>
                      <w:sz w:val="20"/>
                      <w:szCs w:val="20"/>
                      <w:lang w:eastAsia="es-MX"/>
                    </w:rPr>
                    <w:drawing>
                      <wp:inline distT="0" distB="0" distL="0" distR="0" wp14:anchorId="15B4A55B" wp14:editId="2A3A2535">
                        <wp:extent cx="104775" cy="1047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6DA8C64" w14:textId="77777777" w:rsidR="0000490B" w:rsidRPr="0000490B" w:rsidRDefault="0000490B" w:rsidP="0000490B">
                  <w:pPr>
                    <w:spacing w:after="0" w:line="240" w:lineRule="auto"/>
                    <w:ind w:left="60"/>
                    <w:rPr>
                      <w:rFonts w:ascii="Verdana" w:eastAsia="Times New Roman" w:hAnsi="Verdana" w:cs="Times New Roman"/>
                      <w:color w:val="000000"/>
                      <w:sz w:val="20"/>
                      <w:szCs w:val="20"/>
                      <w:lang w:eastAsia="es-MX"/>
                    </w:rPr>
                  </w:pPr>
                  <w:r w:rsidRPr="0000490B">
                    <w:rPr>
                      <w:rFonts w:ascii="Verdana" w:eastAsia="Times New Roman" w:hAnsi="Verdana" w:cs="Times New Roman"/>
                      <w:color w:val="000000"/>
                      <w:sz w:val="20"/>
                      <w:szCs w:val="20"/>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26521D00" w14:textId="77777777" w:rsidR="0000490B" w:rsidRPr="0000490B" w:rsidRDefault="0000490B" w:rsidP="0000490B">
            <w:pPr>
              <w:spacing w:after="0" w:line="240" w:lineRule="auto"/>
              <w:ind w:left="60"/>
              <w:jc w:val="both"/>
              <w:rPr>
                <w:rFonts w:ascii="Verdana" w:eastAsia="Times New Roman" w:hAnsi="Verdana" w:cs="Times New Roman"/>
                <w:vanish/>
                <w:color w:val="000000"/>
                <w:sz w:val="20"/>
                <w:szCs w:val="20"/>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00490B" w:rsidRPr="0000490B" w14:paraId="7A67114B" w14:textId="77777777">
              <w:trPr>
                <w:tblCellSpacing w:w="15" w:type="dxa"/>
              </w:trPr>
              <w:tc>
                <w:tcPr>
                  <w:tcW w:w="0" w:type="auto"/>
                  <w:hideMark/>
                </w:tcPr>
                <w:p w14:paraId="372F4DDC" w14:textId="22B90DCD" w:rsidR="0000490B" w:rsidRPr="0000490B" w:rsidRDefault="0000490B" w:rsidP="0000490B">
                  <w:pPr>
                    <w:spacing w:after="0" w:line="240" w:lineRule="auto"/>
                    <w:ind w:left="60"/>
                    <w:jc w:val="both"/>
                    <w:rPr>
                      <w:rFonts w:ascii="Verdana" w:eastAsia="Times New Roman" w:hAnsi="Verdana" w:cs="Times New Roman"/>
                      <w:color w:val="000000"/>
                      <w:sz w:val="20"/>
                      <w:szCs w:val="20"/>
                      <w:lang w:eastAsia="es-MX"/>
                    </w:rPr>
                  </w:pPr>
                  <w:r w:rsidRPr="0000490B">
                    <w:rPr>
                      <w:rFonts w:ascii="Verdana" w:eastAsia="Times New Roman" w:hAnsi="Verdana" w:cs="Times New Roman"/>
                      <w:noProof/>
                      <w:color w:val="000000"/>
                      <w:sz w:val="20"/>
                      <w:szCs w:val="20"/>
                      <w:lang w:eastAsia="es-MX"/>
                    </w:rPr>
                    <w:drawing>
                      <wp:inline distT="0" distB="0" distL="0" distR="0" wp14:anchorId="4E384942" wp14:editId="01AB466A">
                        <wp:extent cx="104775" cy="1047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2CCAC7FD" w14:textId="77777777" w:rsidR="0000490B" w:rsidRPr="0000490B" w:rsidRDefault="0000490B" w:rsidP="0000490B">
                  <w:pPr>
                    <w:spacing w:after="0" w:line="240" w:lineRule="auto"/>
                    <w:ind w:left="60"/>
                    <w:rPr>
                      <w:rFonts w:ascii="Verdana" w:eastAsia="Times New Roman" w:hAnsi="Verdana" w:cs="Times New Roman"/>
                      <w:color w:val="000000"/>
                      <w:sz w:val="20"/>
                      <w:szCs w:val="20"/>
                      <w:lang w:eastAsia="es-MX"/>
                    </w:rPr>
                  </w:pPr>
                  <w:r w:rsidRPr="0000490B">
                    <w:rPr>
                      <w:rFonts w:ascii="Verdana" w:eastAsia="Times New Roman" w:hAnsi="Verdana" w:cs="Times New Roman"/>
                      <w:color w:val="000000"/>
                      <w:sz w:val="20"/>
                      <w:szCs w:val="20"/>
                      <w:lang w:eastAsia="es-MX"/>
                    </w:rPr>
                    <w:t>Emplea la evaluación para intervenir en los diferentes ámbitos y momentos de la tarea educativa para mejorar los aprendizajes de sus alumnos.</w:t>
                  </w:r>
                </w:p>
              </w:tc>
            </w:tr>
          </w:tbl>
          <w:p w14:paraId="5F0F6906" w14:textId="77777777" w:rsidR="0000490B" w:rsidRPr="0000490B" w:rsidRDefault="0000490B" w:rsidP="0000490B">
            <w:pPr>
              <w:spacing w:after="0" w:line="240" w:lineRule="auto"/>
              <w:ind w:left="60"/>
              <w:jc w:val="both"/>
              <w:rPr>
                <w:rFonts w:ascii="Verdana" w:eastAsia="Times New Roman" w:hAnsi="Verdana" w:cs="Times New Roman"/>
                <w:vanish/>
                <w:color w:val="000000"/>
                <w:sz w:val="20"/>
                <w:szCs w:val="20"/>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00490B" w:rsidRPr="0000490B" w14:paraId="1EC33425" w14:textId="77777777">
              <w:trPr>
                <w:tblCellSpacing w:w="15" w:type="dxa"/>
              </w:trPr>
              <w:tc>
                <w:tcPr>
                  <w:tcW w:w="0" w:type="auto"/>
                  <w:hideMark/>
                </w:tcPr>
                <w:p w14:paraId="6D3CF1E7" w14:textId="6F97E84F" w:rsidR="0000490B" w:rsidRPr="0000490B" w:rsidRDefault="0000490B" w:rsidP="0000490B">
                  <w:pPr>
                    <w:spacing w:after="0" w:line="240" w:lineRule="auto"/>
                    <w:ind w:left="60"/>
                    <w:jc w:val="both"/>
                    <w:rPr>
                      <w:rFonts w:ascii="Verdana" w:eastAsia="Times New Roman" w:hAnsi="Verdana" w:cs="Times New Roman"/>
                      <w:color w:val="000000"/>
                      <w:sz w:val="20"/>
                      <w:szCs w:val="20"/>
                      <w:lang w:eastAsia="es-MX"/>
                    </w:rPr>
                  </w:pPr>
                  <w:r w:rsidRPr="0000490B">
                    <w:rPr>
                      <w:rFonts w:ascii="Verdana" w:eastAsia="Times New Roman" w:hAnsi="Verdana" w:cs="Times New Roman"/>
                      <w:noProof/>
                      <w:color w:val="000000"/>
                      <w:sz w:val="20"/>
                      <w:szCs w:val="20"/>
                      <w:lang w:eastAsia="es-MX"/>
                    </w:rPr>
                    <w:drawing>
                      <wp:inline distT="0" distB="0" distL="0" distR="0" wp14:anchorId="605F4177" wp14:editId="24ABD85B">
                        <wp:extent cx="104775" cy="104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56192C3E" w14:textId="77777777" w:rsidR="0000490B" w:rsidRPr="0000490B" w:rsidRDefault="0000490B" w:rsidP="0000490B">
                  <w:pPr>
                    <w:spacing w:after="0" w:line="240" w:lineRule="auto"/>
                    <w:ind w:left="60"/>
                    <w:rPr>
                      <w:rFonts w:ascii="Verdana" w:eastAsia="Times New Roman" w:hAnsi="Verdana" w:cs="Times New Roman"/>
                      <w:color w:val="000000"/>
                      <w:sz w:val="20"/>
                      <w:szCs w:val="20"/>
                      <w:lang w:eastAsia="es-MX"/>
                    </w:rPr>
                  </w:pPr>
                  <w:r w:rsidRPr="0000490B">
                    <w:rPr>
                      <w:rFonts w:ascii="Verdana" w:eastAsia="Times New Roman" w:hAnsi="Verdana" w:cs="Times New Roman"/>
                      <w:color w:val="000000"/>
                      <w:sz w:val="20"/>
                      <w:szCs w:val="20"/>
                      <w:lang w:eastAsia="es-MX"/>
                    </w:rPr>
                    <w:t>Integra recursos de la investigación educativa para enriquecer su práctica profesional, expresando su interés por el conocimiento, la ciencia y la mejora de la educación.</w:t>
                  </w:r>
                </w:p>
              </w:tc>
            </w:tr>
          </w:tbl>
          <w:p w14:paraId="41B43F51" w14:textId="77777777" w:rsidR="0000490B" w:rsidRPr="0000490B" w:rsidRDefault="0000490B" w:rsidP="0000490B">
            <w:pPr>
              <w:spacing w:after="0" w:line="240" w:lineRule="auto"/>
              <w:ind w:left="60"/>
              <w:jc w:val="both"/>
              <w:rPr>
                <w:rFonts w:ascii="Verdana" w:eastAsia="Times New Roman" w:hAnsi="Verdana" w:cs="Times New Roman"/>
                <w:vanish/>
                <w:color w:val="000000"/>
                <w:sz w:val="20"/>
                <w:szCs w:val="20"/>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00490B" w:rsidRPr="0000490B" w14:paraId="07A53F0B" w14:textId="77777777">
              <w:trPr>
                <w:tblCellSpacing w:w="15" w:type="dxa"/>
              </w:trPr>
              <w:tc>
                <w:tcPr>
                  <w:tcW w:w="0" w:type="auto"/>
                  <w:hideMark/>
                </w:tcPr>
                <w:p w14:paraId="3AEDD207" w14:textId="0E37738E" w:rsidR="0000490B" w:rsidRPr="0000490B" w:rsidRDefault="0000490B" w:rsidP="0000490B">
                  <w:pPr>
                    <w:spacing w:after="0" w:line="240" w:lineRule="auto"/>
                    <w:ind w:left="60"/>
                    <w:jc w:val="both"/>
                    <w:rPr>
                      <w:rFonts w:ascii="Verdana" w:eastAsia="Times New Roman" w:hAnsi="Verdana" w:cs="Times New Roman"/>
                      <w:color w:val="000000"/>
                      <w:sz w:val="20"/>
                      <w:szCs w:val="20"/>
                      <w:lang w:eastAsia="es-MX"/>
                    </w:rPr>
                  </w:pPr>
                  <w:r w:rsidRPr="0000490B">
                    <w:rPr>
                      <w:rFonts w:ascii="Verdana" w:eastAsia="Times New Roman" w:hAnsi="Verdana" w:cs="Times New Roman"/>
                      <w:noProof/>
                      <w:color w:val="000000"/>
                      <w:sz w:val="20"/>
                      <w:szCs w:val="20"/>
                      <w:lang w:eastAsia="es-MX"/>
                    </w:rPr>
                    <w:drawing>
                      <wp:inline distT="0" distB="0" distL="0" distR="0" wp14:anchorId="415F5FED" wp14:editId="518FA19A">
                        <wp:extent cx="104775" cy="104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509F3AF2" w14:textId="77777777" w:rsidR="0000490B" w:rsidRPr="0000490B" w:rsidRDefault="0000490B" w:rsidP="0000490B">
                  <w:pPr>
                    <w:spacing w:after="0" w:line="240" w:lineRule="auto"/>
                    <w:ind w:left="60"/>
                    <w:rPr>
                      <w:rFonts w:ascii="Verdana" w:eastAsia="Times New Roman" w:hAnsi="Verdana" w:cs="Times New Roman"/>
                      <w:color w:val="000000"/>
                      <w:sz w:val="20"/>
                      <w:szCs w:val="20"/>
                      <w:lang w:eastAsia="es-MX"/>
                    </w:rPr>
                  </w:pPr>
                  <w:r w:rsidRPr="0000490B">
                    <w:rPr>
                      <w:rFonts w:ascii="Verdana" w:eastAsia="Times New Roman" w:hAnsi="Verdana" w:cs="Times New Roman"/>
                      <w:color w:val="000000"/>
                      <w:sz w:val="20"/>
                      <w:szCs w:val="20"/>
                      <w:lang w:eastAsia="es-MX"/>
                    </w:rPr>
                    <w:t>Actúa de manera ética ante la diversidad de situaciones que se presentan en la práctica profesional.</w:t>
                  </w:r>
                </w:p>
              </w:tc>
            </w:tr>
          </w:tbl>
          <w:p w14:paraId="69703667" w14:textId="77777777" w:rsidR="0000490B" w:rsidRPr="0000490B" w:rsidRDefault="0000490B" w:rsidP="0000490B">
            <w:pPr>
              <w:spacing w:after="0" w:line="240" w:lineRule="auto"/>
              <w:ind w:left="60"/>
              <w:jc w:val="both"/>
              <w:rPr>
                <w:rFonts w:ascii="Verdana" w:eastAsia="Times New Roman" w:hAnsi="Verdana" w:cs="Times New Roman"/>
                <w:color w:val="000000"/>
                <w:sz w:val="20"/>
                <w:szCs w:val="20"/>
                <w:lang w:eastAsia="es-MX"/>
              </w:rPr>
            </w:pPr>
          </w:p>
        </w:tc>
      </w:tr>
    </w:tbl>
    <w:p w14:paraId="6F4362A7" w14:textId="50C4D424" w:rsidR="0000490B" w:rsidRDefault="0000490B" w:rsidP="0000490B">
      <w:pPr>
        <w:jc w:val="center"/>
        <w:rPr>
          <w:rFonts w:ascii="Modern Love" w:hAnsi="Modern Love"/>
          <w:sz w:val="32"/>
          <w:szCs w:val="32"/>
        </w:rPr>
      </w:pPr>
    </w:p>
    <w:p w14:paraId="0855CD32" w14:textId="5EADB67A" w:rsidR="0000490B" w:rsidRDefault="0000490B" w:rsidP="0000490B">
      <w:pPr>
        <w:jc w:val="center"/>
        <w:rPr>
          <w:rFonts w:ascii="Modern Love" w:hAnsi="Modern Love"/>
          <w:sz w:val="32"/>
          <w:szCs w:val="32"/>
        </w:rPr>
      </w:pPr>
      <w:r w:rsidRPr="0000490B">
        <w:rPr>
          <w:rFonts w:ascii="Modern Love" w:hAnsi="Modern Love"/>
          <w:sz w:val="32"/>
          <w:szCs w:val="32"/>
          <w:highlight w:val="lightGray"/>
        </w:rPr>
        <w:t>“PREGUNTAS GENERADORAS”</w:t>
      </w:r>
    </w:p>
    <w:p w14:paraId="1BB99E36" w14:textId="3B2730D7" w:rsidR="0000490B" w:rsidRDefault="0000490B" w:rsidP="0000490B">
      <w:pPr>
        <w:rPr>
          <w:rFonts w:ascii="Modern Love" w:hAnsi="Modern Love"/>
          <w:sz w:val="24"/>
          <w:szCs w:val="24"/>
        </w:rPr>
      </w:pPr>
      <w:r w:rsidRPr="0000490B">
        <w:rPr>
          <w:rFonts w:ascii="Modern Love" w:hAnsi="Modern Love"/>
          <w:sz w:val="24"/>
          <w:szCs w:val="24"/>
        </w:rPr>
        <w:t xml:space="preserve">SALTILLO, COAHUILA                                               </w:t>
      </w:r>
      <w:r>
        <w:rPr>
          <w:rFonts w:ascii="Modern Love" w:hAnsi="Modern Love"/>
          <w:sz w:val="24"/>
          <w:szCs w:val="24"/>
        </w:rPr>
        <w:t xml:space="preserve">                 </w:t>
      </w:r>
      <w:r w:rsidRPr="0000490B">
        <w:rPr>
          <w:rFonts w:ascii="Modern Love" w:hAnsi="Modern Love"/>
          <w:sz w:val="24"/>
          <w:szCs w:val="24"/>
        </w:rPr>
        <w:t xml:space="preserve"> 03/06/21</w:t>
      </w:r>
    </w:p>
    <w:p w14:paraId="46F8B7DF" w14:textId="202CA329" w:rsidR="0000490B" w:rsidRPr="00851734" w:rsidRDefault="0000490B" w:rsidP="0000490B">
      <w:pPr>
        <w:rPr>
          <w:rFonts w:ascii="Modern Love" w:hAnsi="Modern Love"/>
          <w:color w:val="000000"/>
          <w:sz w:val="20"/>
          <w:szCs w:val="20"/>
        </w:rPr>
      </w:pPr>
      <w:r w:rsidRPr="00851734">
        <w:rPr>
          <w:rFonts w:ascii="Modern Love" w:hAnsi="Modern Love"/>
          <w:color w:val="000000"/>
          <w:sz w:val="28"/>
          <w:szCs w:val="28"/>
          <w:highlight w:val="lightGray"/>
        </w:rPr>
        <w:lastRenderedPageBreak/>
        <w:t>¿Como influye el contexto social en el desarrollo del niño?</w:t>
      </w:r>
      <w:r w:rsidRPr="00851734">
        <w:rPr>
          <w:rFonts w:ascii="Modern Love" w:hAnsi="Modern Love"/>
          <w:color w:val="000000"/>
          <w:sz w:val="28"/>
          <w:szCs w:val="28"/>
        </w:rPr>
        <w:t xml:space="preserve"> </w:t>
      </w:r>
    </w:p>
    <w:p w14:paraId="3BB5F183" w14:textId="59214C9A" w:rsidR="0000490B" w:rsidRPr="00851734" w:rsidRDefault="0000490B" w:rsidP="0000490B">
      <w:pPr>
        <w:rPr>
          <w:rFonts w:ascii="Arial" w:hAnsi="Arial" w:cs="Arial"/>
          <w:color w:val="000000"/>
          <w:sz w:val="20"/>
          <w:szCs w:val="20"/>
        </w:rPr>
      </w:pPr>
    </w:p>
    <w:p w14:paraId="6D84A744" w14:textId="3FE84D42" w:rsidR="00851734" w:rsidRPr="00851734" w:rsidRDefault="00851734" w:rsidP="0000490B">
      <w:pPr>
        <w:rPr>
          <w:rFonts w:ascii="Cavolini" w:hAnsi="Cavolini" w:cs="Cavolini"/>
          <w:color w:val="000000"/>
          <w:sz w:val="26"/>
          <w:szCs w:val="26"/>
        </w:rPr>
      </w:pPr>
      <w:r w:rsidRPr="00851734">
        <w:rPr>
          <w:rFonts w:ascii="Cavolini" w:hAnsi="Cavolini" w:cs="Cavolini"/>
          <w:color w:val="000000"/>
          <w:sz w:val="26"/>
          <w:szCs w:val="26"/>
        </w:rPr>
        <w:t>El contexto influye siempre en la vida de los niños, el primer contexto en el que ellos se encuentran es su casa y su familia, de ahí parte a formar su personalidad, el segundo contexto es la estancia infantil o el kínder, estos los ayudan a que se conozcan más sin ayuda de su familia, comienzan a crear una personalidad, conocen sus gustos y disgustos y a partir de ahí conforme van creciendo siguen encontrándose en diversos contextos, lo cual siempre esta influyendo principalmente en su persona y su identidad.</w:t>
      </w:r>
    </w:p>
    <w:p w14:paraId="6A7B0B6F" w14:textId="0D72916C" w:rsidR="0000490B" w:rsidRPr="00851734" w:rsidRDefault="0000490B" w:rsidP="0000490B">
      <w:pPr>
        <w:rPr>
          <w:rFonts w:ascii="Verdana" w:hAnsi="Verdana"/>
          <w:color w:val="000000"/>
          <w:sz w:val="20"/>
          <w:szCs w:val="20"/>
        </w:rPr>
      </w:pPr>
    </w:p>
    <w:p w14:paraId="7F418584" w14:textId="4232783C" w:rsidR="0000490B" w:rsidRPr="00851734" w:rsidRDefault="0000490B" w:rsidP="0000490B">
      <w:pPr>
        <w:rPr>
          <w:rFonts w:ascii="Verdana" w:hAnsi="Verdana"/>
          <w:color w:val="000000"/>
          <w:sz w:val="20"/>
          <w:szCs w:val="20"/>
        </w:rPr>
      </w:pPr>
    </w:p>
    <w:p w14:paraId="58C97FCA" w14:textId="45385E52" w:rsidR="0000490B" w:rsidRPr="00851734" w:rsidRDefault="0000490B" w:rsidP="0000490B">
      <w:pPr>
        <w:rPr>
          <w:rFonts w:ascii="Verdana" w:hAnsi="Verdana"/>
          <w:color w:val="000000"/>
          <w:sz w:val="20"/>
          <w:szCs w:val="20"/>
        </w:rPr>
      </w:pPr>
    </w:p>
    <w:p w14:paraId="6989870A" w14:textId="41F7076D" w:rsidR="0000490B" w:rsidRPr="00851734" w:rsidRDefault="0000490B" w:rsidP="0000490B">
      <w:pPr>
        <w:rPr>
          <w:rFonts w:ascii="Modern Love" w:hAnsi="Modern Love"/>
          <w:sz w:val="32"/>
          <w:szCs w:val="32"/>
        </w:rPr>
      </w:pPr>
      <w:r w:rsidRPr="00851734">
        <w:rPr>
          <w:rFonts w:ascii="Modern Love" w:hAnsi="Modern Love"/>
          <w:color w:val="000000"/>
          <w:sz w:val="28"/>
          <w:szCs w:val="28"/>
          <w:highlight w:val="lightGray"/>
        </w:rPr>
        <w:t>¿Como podemos observar la participación de los niños en los distintos contextos cultural y social para promover actividades lúdicas y artísticas?</w:t>
      </w:r>
      <w:r w:rsidRPr="00851734">
        <w:rPr>
          <w:rFonts w:ascii="Modern Love" w:hAnsi="Modern Love"/>
          <w:color w:val="000000"/>
          <w:sz w:val="28"/>
          <w:szCs w:val="28"/>
        </w:rPr>
        <w:t> </w:t>
      </w:r>
    </w:p>
    <w:p w14:paraId="76FBF65C" w14:textId="4DE8A43C" w:rsidR="0000490B" w:rsidRPr="00851734" w:rsidRDefault="0000490B" w:rsidP="0000490B">
      <w:pPr>
        <w:rPr>
          <w:rFonts w:ascii="Cavolini" w:hAnsi="Cavolini" w:cs="Cavolini"/>
          <w:sz w:val="24"/>
          <w:szCs w:val="24"/>
        </w:rPr>
      </w:pPr>
    </w:p>
    <w:p w14:paraId="70F161AB" w14:textId="59E6CED4" w:rsidR="00851734" w:rsidRPr="00851734" w:rsidRDefault="00851734" w:rsidP="0000490B">
      <w:pPr>
        <w:rPr>
          <w:rFonts w:ascii="Cavolini" w:hAnsi="Cavolini" w:cs="Cavolini"/>
          <w:sz w:val="26"/>
          <w:szCs w:val="26"/>
        </w:rPr>
      </w:pPr>
      <w:r w:rsidRPr="00851734">
        <w:rPr>
          <w:rFonts w:ascii="Cavolini" w:hAnsi="Cavolini" w:cs="Cavolini"/>
          <w:sz w:val="26"/>
          <w:szCs w:val="26"/>
        </w:rPr>
        <w:t>Principalmente motivándolos, sin motivación los niños no tienen interés en realizar ciertas acciones. Hablarles sobre contextos que ellos no conocen hará que despierte su curiosidad por conocerlos, plantearles una actividad con relación a esto que haga que quieran involucrarse, realmente en el preescolar los niños están explorando muchas de sus dudas de lo que los rodean y existen muchas maneras de sacarle provecho a esto, como bien lo sabemos cuando se les quiera plantear una actividad de un tema que les resulte nuevo siempre se tiene que hacer de una manera más llamativa.</w:t>
      </w:r>
    </w:p>
    <w:sectPr w:rsidR="00851734" w:rsidRPr="00851734" w:rsidSect="0000490B">
      <w:pgSz w:w="12240" w:h="15840"/>
      <w:pgMar w:top="1417" w:right="1701" w:bottom="1417" w:left="1701" w:header="708" w:footer="708"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odern Love">
    <w:charset w:val="00"/>
    <w:family w:val="decorative"/>
    <w:pitch w:val="variable"/>
    <w:sig w:usb0="8000002F" w:usb1="0000000A"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04B"/>
    <w:rsid w:val="0000490B"/>
    <w:rsid w:val="0024204B"/>
    <w:rsid w:val="008517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5050,#ff7c80"/>
    </o:shapedefaults>
    <o:shapelayout v:ext="edit">
      <o:idmap v:ext="edit" data="1"/>
    </o:shapelayout>
  </w:shapeDefaults>
  <w:decimalSymbol w:val="."/>
  <w:listSeparator w:val=","/>
  <w14:docId w14:val="3C6EB866"/>
  <w15:chartTrackingRefBased/>
  <w15:docId w15:val="{D8744B3C-93BB-49A1-9D0F-CD439070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98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2</Pages>
  <Words>410</Words>
  <Characters>2257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Garcia Velarde</dc:creator>
  <cp:keywords/>
  <dc:description/>
  <cp:lastModifiedBy>Sara Garcia Velarde</cp:lastModifiedBy>
  <cp:revision>1</cp:revision>
  <dcterms:created xsi:type="dcterms:W3CDTF">2021-06-03T15:55:00Z</dcterms:created>
  <dcterms:modified xsi:type="dcterms:W3CDTF">2021-06-03T21:23:00Z</dcterms:modified>
</cp:coreProperties>
</file>