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47" w:rsidRPr="003E2A2B" w:rsidRDefault="00C94B47" w:rsidP="00C94B47">
      <w:pPr>
        <w:jc w:val="center"/>
        <w:rPr>
          <w:rFonts w:ascii="Arial" w:hAnsi="Arial" w:cs="Arial"/>
          <w:b/>
          <w:bCs/>
          <w:sz w:val="32"/>
          <w:szCs w:val="32"/>
        </w:rPr>
      </w:pPr>
      <w:r w:rsidRPr="003E2A2B">
        <w:rPr>
          <w:rFonts w:ascii="Arial" w:hAnsi="Arial" w:cs="Arial"/>
          <w:b/>
          <w:bCs/>
          <w:sz w:val="32"/>
          <w:szCs w:val="32"/>
        </w:rPr>
        <w:t>Escuela Normal De Educación Preescolar.</w:t>
      </w:r>
    </w:p>
    <w:p w:rsidR="00C94B47" w:rsidRPr="003E2A2B" w:rsidRDefault="00C94B47" w:rsidP="00C94B47">
      <w:pPr>
        <w:jc w:val="center"/>
        <w:rPr>
          <w:rFonts w:ascii="Arial" w:hAnsi="Arial" w:cs="Arial"/>
          <w:b/>
          <w:bCs/>
          <w:sz w:val="32"/>
          <w:szCs w:val="32"/>
        </w:rPr>
      </w:pPr>
      <w:r w:rsidRPr="003E2A2B">
        <w:rPr>
          <w:rFonts w:ascii="Arial" w:hAnsi="Arial" w:cs="Arial"/>
          <w:b/>
          <w:bCs/>
          <w:sz w:val="32"/>
          <w:szCs w:val="32"/>
        </w:rPr>
        <w:t>Licenciatura en educación preescolar.</w:t>
      </w:r>
    </w:p>
    <w:p w:rsidR="00C94B47" w:rsidRPr="003E2A2B" w:rsidRDefault="00C94B47" w:rsidP="00C94B47">
      <w:pPr>
        <w:jc w:val="center"/>
        <w:rPr>
          <w:rFonts w:ascii="Arial" w:hAnsi="Arial" w:cs="Arial"/>
          <w:b/>
          <w:bCs/>
          <w:sz w:val="24"/>
          <w:szCs w:val="24"/>
        </w:rPr>
      </w:pPr>
      <w:r w:rsidRPr="003E2A2B">
        <w:rPr>
          <w:rFonts w:ascii="Arial" w:hAnsi="Arial" w:cs="Arial"/>
          <w:b/>
          <w:bCs/>
          <w:sz w:val="24"/>
          <w:szCs w:val="24"/>
        </w:rPr>
        <w:t>Sexto semestre.</w:t>
      </w:r>
    </w:p>
    <w:p w:rsidR="00C94B47" w:rsidRPr="003E2A2B" w:rsidRDefault="00C94B47" w:rsidP="00C94B47">
      <w:pPr>
        <w:jc w:val="center"/>
        <w:rPr>
          <w:rFonts w:ascii="Arial" w:hAnsi="Arial" w:cs="Arial"/>
          <w:sz w:val="24"/>
          <w:szCs w:val="24"/>
        </w:rPr>
      </w:pPr>
      <w:r w:rsidRPr="003E2A2B">
        <w:rPr>
          <w:noProof/>
          <w:sz w:val="18"/>
          <w:szCs w:val="18"/>
        </w:rPr>
        <w:drawing>
          <wp:inline distT="0" distB="0" distL="0" distR="0" wp14:anchorId="5D1BA6A8" wp14:editId="08D554E0">
            <wp:extent cx="866274" cy="1131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rsidR="00C94B47" w:rsidRPr="003E2A2B" w:rsidRDefault="00C94B47" w:rsidP="00C94B47">
      <w:pPr>
        <w:jc w:val="center"/>
        <w:rPr>
          <w:rFonts w:ascii="Arial" w:hAnsi="Arial" w:cs="Arial"/>
          <w:sz w:val="24"/>
          <w:szCs w:val="24"/>
        </w:rPr>
      </w:pPr>
      <w:r w:rsidRPr="003E2A2B">
        <w:rPr>
          <w:rFonts w:ascii="Arial" w:hAnsi="Arial" w:cs="Arial"/>
          <w:sz w:val="24"/>
          <w:szCs w:val="24"/>
        </w:rPr>
        <w:t>3°A</w:t>
      </w:r>
    </w:p>
    <w:p w:rsidR="00C94B47" w:rsidRPr="003E2A2B" w:rsidRDefault="00C94B47" w:rsidP="00C94B47">
      <w:pPr>
        <w:jc w:val="center"/>
        <w:rPr>
          <w:rFonts w:ascii="Arial" w:hAnsi="Arial" w:cs="Arial"/>
          <w:b/>
          <w:bCs/>
          <w:sz w:val="24"/>
          <w:szCs w:val="24"/>
        </w:rPr>
      </w:pPr>
      <w:r w:rsidRPr="003E2A2B">
        <w:rPr>
          <w:rFonts w:ascii="Arial" w:hAnsi="Arial" w:cs="Arial"/>
          <w:b/>
          <w:bCs/>
          <w:sz w:val="24"/>
          <w:szCs w:val="24"/>
        </w:rPr>
        <w:t>Curso:</w:t>
      </w:r>
    </w:p>
    <w:p w:rsidR="00C94B47" w:rsidRPr="003E2A2B" w:rsidRDefault="00C94B47" w:rsidP="00C94B47">
      <w:pPr>
        <w:jc w:val="center"/>
        <w:rPr>
          <w:rFonts w:ascii="Arial" w:hAnsi="Arial" w:cs="Arial"/>
          <w:sz w:val="24"/>
          <w:szCs w:val="24"/>
        </w:rPr>
      </w:pPr>
      <w:r w:rsidRPr="003E2A2B">
        <w:rPr>
          <w:rFonts w:ascii="Arial" w:hAnsi="Arial" w:cs="Arial"/>
          <w:sz w:val="24"/>
          <w:szCs w:val="24"/>
        </w:rPr>
        <w:t>Creación literaria</w:t>
      </w:r>
    </w:p>
    <w:p w:rsidR="00C94B47" w:rsidRPr="003E2A2B" w:rsidRDefault="00C94B47" w:rsidP="00C94B47">
      <w:pPr>
        <w:jc w:val="center"/>
        <w:rPr>
          <w:rFonts w:ascii="Arial" w:hAnsi="Arial" w:cs="Arial"/>
          <w:b/>
          <w:bCs/>
          <w:sz w:val="24"/>
          <w:szCs w:val="24"/>
        </w:rPr>
      </w:pPr>
      <w:r w:rsidRPr="003E2A2B">
        <w:rPr>
          <w:rFonts w:ascii="Arial" w:hAnsi="Arial" w:cs="Arial"/>
          <w:b/>
          <w:bCs/>
          <w:sz w:val="24"/>
          <w:szCs w:val="24"/>
        </w:rPr>
        <w:t>Maestra:</w:t>
      </w:r>
    </w:p>
    <w:p w:rsidR="00C94B47" w:rsidRPr="003E2A2B" w:rsidRDefault="00C94B47" w:rsidP="00C94B47">
      <w:pPr>
        <w:jc w:val="center"/>
        <w:rPr>
          <w:rFonts w:ascii="Arial" w:hAnsi="Arial" w:cs="Arial"/>
          <w:sz w:val="24"/>
          <w:szCs w:val="24"/>
        </w:rPr>
      </w:pPr>
      <w:r w:rsidRPr="003E2A2B">
        <w:rPr>
          <w:rFonts w:ascii="Arial" w:hAnsi="Arial" w:cs="Arial"/>
          <w:sz w:val="24"/>
          <w:szCs w:val="24"/>
        </w:rPr>
        <w:t>Silvia Banda Servín</w:t>
      </w:r>
    </w:p>
    <w:p w:rsidR="00C94B47" w:rsidRPr="00C94B47" w:rsidRDefault="00C94B47" w:rsidP="00C94B47">
      <w:pPr>
        <w:pStyle w:val="Ttulo2"/>
        <w:spacing w:before="75" w:beforeAutospacing="0" w:after="75" w:afterAutospacing="0"/>
        <w:ind w:left="60"/>
        <w:jc w:val="center"/>
        <w:rPr>
          <w:rFonts w:ascii="Arial" w:hAnsi="Arial" w:cs="Arial"/>
          <w:color w:val="000000"/>
          <w:sz w:val="28"/>
          <w:szCs w:val="28"/>
        </w:rPr>
      </w:pPr>
      <w:r w:rsidRPr="00C94B47">
        <w:rPr>
          <w:rFonts w:ascii="Arial" w:hAnsi="Arial" w:cs="Arial"/>
          <w:sz w:val="28"/>
          <w:szCs w:val="28"/>
        </w:rPr>
        <w:t>“</w:t>
      </w:r>
      <w:r w:rsidRPr="00C94B47">
        <w:rPr>
          <w:rFonts w:ascii="Arial" w:hAnsi="Arial" w:cs="Arial"/>
          <w:color w:val="000000"/>
          <w:sz w:val="28"/>
          <w:szCs w:val="28"/>
        </w:rPr>
        <w:t>Formación (</w:t>
      </w:r>
      <w:proofErr w:type="spellStart"/>
      <w:r w:rsidRPr="00C94B47">
        <w:rPr>
          <w:rFonts w:ascii="Arial" w:hAnsi="Arial" w:cs="Arial"/>
          <w:color w:val="000000"/>
          <w:sz w:val="28"/>
          <w:szCs w:val="28"/>
        </w:rPr>
        <w:t>Bildung</w:t>
      </w:r>
      <w:proofErr w:type="spellEnd"/>
      <w:r w:rsidRPr="00C94B47">
        <w:rPr>
          <w:rFonts w:ascii="Arial" w:hAnsi="Arial" w:cs="Arial"/>
          <w:color w:val="000000"/>
          <w:sz w:val="28"/>
          <w:szCs w:val="28"/>
        </w:rPr>
        <w:t>) y creación literaria</w:t>
      </w:r>
      <w:r w:rsidRPr="00C94B47">
        <w:rPr>
          <w:rFonts w:ascii="Arial" w:hAnsi="Arial" w:cs="Arial"/>
          <w:color w:val="000000"/>
          <w:sz w:val="28"/>
          <w:szCs w:val="28"/>
        </w:rPr>
        <w:t>.</w:t>
      </w:r>
      <w:r w:rsidRPr="00C94B47">
        <w:rPr>
          <w:rFonts w:ascii="Arial" w:hAnsi="Arial" w:cs="Arial"/>
          <w:sz w:val="28"/>
          <w:szCs w:val="28"/>
        </w:rPr>
        <w:t>”</w:t>
      </w:r>
    </w:p>
    <w:p w:rsidR="00C94B47" w:rsidRPr="003E2A2B" w:rsidRDefault="00C94B47" w:rsidP="00C94B47">
      <w:pPr>
        <w:jc w:val="center"/>
        <w:rPr>
          <w:rFonts w:ascii="Arial" w:hAnsi="Arial" w:cs="Arial"/>
          <w:b/>
          <w:bCs/>
          <w:sz w:val="24"/>
          <w:szCs w:val="24"/>
        </w:rPr>
      </w:pPr>
      <w:r w:rsidRPr="003E2A2B">
        <w:rPr>
          <w:rFonts w:ascii="Arial" w:hAnsi="Arial" w:cs="Arial"/>
          <w:b/>
          <w:bCs/>
          <w:sz w:val="24"/>
          <w:szCs w:val="24"/>
        </w:rPr>
        <w:t>Alumna:</w:t>
      </w:r>
    </w:p>
    <w:p w:rsidR="00C94B47" w:rsidRDefault="00C94B47" w:rsidP="00C94B47">
      <w:pPr>
        <w:jc w:val="center"/>
        <w:rPr>
          <w:rFonts w:ascii="Arial" w:hAnsi="Arial" w:cs="Arial"/>
          <w:sz w:val="24"/>
          <w:szCs w:val="24"/>
        </w:rPr>
      </w:pPr>
      <w:r w:rsidRPr="003E2A2B">
        <w:rPr>
          <w:rFonts w:ascii="Arial" w:hAnsi="Arial" w:cs="Arial"/>
          <w:sz w:val="24"/>
          <w:szCs w:val="24"/>
        </w:rPr>
        <w:t>Valeria Elizabeth Preciado Villalobos N°14</w:t>
      </w:r>
    </w:p>
    <w:p w:rsidR="00C94B47" w:rsidRPr="003E2A2B" w:rsidRDefault="00C94B47" w:rsidP="00C94B47">
      <w:pPr>
        <w:jc w:val="center"/>
        <w:rPr>
          <w:rFonts w:ascii="Arial" w:hAnsi="Arial" w:cs="Arial"/>
          <w:b/>
          <w:bCs/>
          <w:sz w:val="24"/>
          <w:szCs w:val="24"/>
        </w:rPr>
      </w:pPr>
      <w:r w:rsidRPr="003E2A2B">
        <w:rPr>
          <w:rFonts w:ascii="Arial" w:hAnsi="Arial" w:cs="Arial"/>
          <w:b/>
          <w:bCs/>
          <w:sz w:val="24"/>
          <w:szCs w:val="24"/>
        </w:rPr>
        <w:t>Competencias de unidad:</w:t>
      </w:r>
    </w:p>
    <w:p w:rsidR="00C94B47" w:rsidRPr="000E16AC" w:rsidRDefault="00C94B47" w:rsidP="00C94B47">
      <w:pPr>
        <w:jc w:val="center"/>
        <w:rPr>
          <w:rFonts w:ascii="Arial" w:hAnsi="Arial" w:cs="Arial"/>
        </w:rPr>
      </w:pPr>
      <w:r w:rsidRPr="000E16AC">
        <w:rPr>
          <w:rFonts w:ascii="Arial" w:hAnsi="Arial" w:cs="Arial"/>
        </w:rPr>
        <w:t>Detecta los procesos de aprendizaje de sus alumnos para favorecer su desarrollo cognitivo y socioemocional.</w:t>
      </w:r>
    </w:p>
    <w:p w:rsidR="00C94B47" w:rsidRPr="000E16AC" w:rsidRDefault="00C94B47" w:rsidP="00C94B47">
      <w:pPr>
        <w:jc w:val="center"/>
        <w:rPr>
          <w:rFonts w:ascii="Arial" w:hAnsi="Arial" w:cs="Arial"/>
        </w:rPr>
      </w:pPr>
      <w:r>
        <w:rPr>
          <w:rFonts w:ascii="Arial" w:hAnsi="Arial" w:cs="Arial"/>
        </w:rPr>
        <w:t>-</w:t>
      </w:r>
      <w:r w:rsidRPr="000E16AC">
        <w:rPr>
          <w:rFonts w:ascii="Arial" w:hAnsi="Arial" w:cs="Arial"/>
        </w:rPr>
        <w:t>Plantea las necesidades formativas de los alumnos de acuerdo con los procesos cognitivos implícitos en el desarrollo del lenguaje oral y escrito.</w:t>
      </w:r>
    </w:p>
    <w:p w:rsidR="00C94B47" w:rsidRPr="000E16AC" w:rsidRDefault="00C94B47" w:rsidP="00C94B47">
      <w:pPr>
        <w:jc w:val="center"/>
        <w:rPr>
          <w:rFonts w:ascii="Arial" w:hAnsi="Arial" w:cs="Arial"/>
        </w:rPr>
      </w:pPr>
      <w:r w:rsidRPr="000E16AC">
        <w:rPr>
          <w:rFonts w:ascii="Arial" w:hAnsi="Arial" w:cs="Arial"/>
        </w:rPr>
        <w:t>Integra recursos de la investigación educativa para enriquecer su práctica profesional, expresando su interés por el conocimiento, la ciencia y la mejora de la educación</w:t>
      </w:r>
    </w:p>
    <w:p w:rsidR="00C94B47" w:rsidRPr="000E16AC" w:rsidRDefault="00C94B47" w:rsidP="00C94B47">
      <w:pPr>
        <w:jc w:val="center"/>
        <w:rPr>
          <w:rFonts w:ascii="Arial" w:hAnsi="Arial" w:cs="Arial"/>
        </w:rPr>
      </w:pPr>
      <w:r w:rsidRPr="000E16AC">
        <w:rPr>
          <w:rFonts w:ascii="Arial" w:hAnsi="Arial" w:cs="Arial"/>
        </w:rPr>
        <w:t>- Usa los resultados de la investigación para profundizar en el conocimiento y los procesos de aprendizaje de sus alumnos.</w:t>
      </w:r>
    </w:p>
    <w:p w:rsidR="00C94B47" w:rsidRDefault="00C94B47" w:rsidP="00C94B47">
      <w:pPr>
        <w:jc w:val="center"/>
        <w:rPr>
          <w:rFonts w:ascii="Arial" w:hAnsi="Arial" w:cs="Arial"/>
        </w:rPr>
      </w:pPr>
      <w:r w:rsidRPr="000E16AC">
        <w:rPr>
          <w:rFonts w:ascii="Arial" w:hAnsi="Arial" w:cs="Arial"/>
        </w:rPr>
        <w:t>-Utiliza los recursos metodológicos y técnicos de la investigación para explicar, comprender situaciones educativas y mejorar su docencia.</w:t>
      </w:r>
    </w:p>
    <w:p w:rsidR="00FC51D5" w:rsidRPr="00AF5A06" w:rsidRDefault="00FC51D5" w:rsidP="00C94B47">
      <w:pPr>
        <w:jc w:val="center"/>
        <w:rPr>
          <w:rFonts w:ascii="Arial" w:hAnsi="Arial" w:cs="Arial"/>
        </w:rPr>
      </w:pPr>
      <w:bookmarkStart w:id="0" w:name="_GoBack"/>
      <w:bookmarkEnd w:id="0"/>
    </w:p>
    <w:p w:rsidR="00C94B47" w:rsidRDefault="00C94B47" w:rsidP="00C94B47">
      <w:pPr>
        <w:jc w:val="center"/>
      </w:pPr>
      <w:r w:rsidRPr="003E2A2B">
        <w:rPr>
          <w:rFonts w:ascii="Arial" w:hAnsi="Arial" w:cs="Arial"/>
          <w:sz w:val="24"/>
          <w:szCs w:val="24"/>
        </w:rPr>
        <w:t xml:space="preserve">Saltillo, Coahuila </w:t>
      </w:r>
      <w:r w:rsidRPr="003E2A2B">
        <w:rPr>
          <w:rFonts w:ascii="Arial" w:hAnsi="Arial" w:cs="Arial"/>
          <w:sz w:val="24"/>
          <w:szCs w:val="24"/>
        </w:rPr>
        <w:tab/>
      </w:r>
      <w:r w:rsidRPr="003E2A2B">
        <w:rPr>
          <w:rFonts w:ascii="Arial" w:hAnsi="Arial" w:cs="Arial"/>
          <w:sz w:val="24"/>
          <w:szCs w:val="24"/>
        </w:rPr>
        <w:tab/>
      </w:r>
      <w:r>
        <w:rPr>
          <w:rFonts w:ascii="Arial" w:hAnsi="Arial" w:cs="Arial"/>
          <w:sz w:val="24"/>
          <w:szCs w:val="24"/>
        </w:rPr>
        <w:tab/>
      </w:r>
      <w:r>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Pr>
          <w:rFonts w:ascii="Arial" w:hAnsi="Arial" w:cs="Arial"/>
          <w:sz w:val="24"/>
          <w:szCs w:val="24"/>
        </w:rPr>
        <w:t>02</w:t>
      </w:r>
      <w:r w:rsidRPr="003E2A2B">
        <w:rPr>
          <w:rFonts w:ascii="Arial" w:hAnsi="Arial" w:cs="Arial"/>
          <w:sz w:val="24"/>
          <w:szCs w:val="24"/>
        </w:rPr>
        <w:t>/0</w:t>
      </w:r>
      <w:r>
        <w:rPr>
          <w:rFonts w:ascii="Arial" w:hAnsi="Arial" w:cs="Arial"/>
          <w:sz w:val="24"/>
          <w:szCs w:val="24"/>
        </w:rPr>
        <w:t>6</w:t>
      </w:r>
      <w:r w:rsidRPr="003E2A2B">
        <w:rPr>
          <w:rFonts w:ascii="Arial" w:hAnsi="Arial" w:cs="Arial"/>
          <w:sz w:val="24"/>
          <w:szCs w:val="24"/>
        </w:rPr>
        <w:t>/2021</w:t>
      </w:r>
    </w:p>
    <w:p w:rsidR="00C94B47" w:rsidRDefault="00C94B47" w:rsidP="007870EB">
      <w:pPr>
        <w:spacing w:line="360" w:lineRule="auto"/>
        <w:rPr>
          <w:rFonts w:ascii="Arial" w:hAnsi="Arial" w:cs="Arial"/>
          <w:b/>
          <w:bCs/>
          <w:sz w:val="24"/>
          <w:szCs w:val="24"/>
        </w:rPr>
      </w:pPr>
    </w:p>
    <w:p w:rsidR="00C94B47" w:rsidRDefault="00C94B47">
      <w:pPr>
        <w:rPr>
          <w:rFonts w:ascii="Arial" w:hAnsi="Arial" w:cs="Arial"/>
          <w:b/>
          <w:bCs/>
          <w:sz w:val="24"/>
          <w:szCs w:val="24"/>
        </w:rPr>
      </w:pPr>
      <w:r>
        <w:rPr>
          <w:rFonts w:ascii="Arial" w:hAnsi="Arial" w:cs="Arial"/>
          <w:b/>
          <w:bCs/>
          <w:sz w:val="24"/>
          <w:szCs w:val="24"/>
        </w:rPr>
        <w:br w:type="page"/>
      </w:r>
    </w:p>
    <w:p w:rsidR="007870EB" w:rsidRPr="007870EB" w:rsidRDefault="007870EB" w:rsidP="007870EB">
      <w:pPr>
        <w:spacing w:line="360" w:lineRule="auto"/>
        <w:rPr>
          <w:rFonts w:ascii="Arial" w:hAnsi="Arial" w:cs="Arial"/>
          <w:b/>
          <w:bCs/>
          <w:sz w:val="24"/>
          <w:szCs w:val="24"/>
        </w:rPr>
      </w:pPr>
      <w:r w:rsidRPr="007870EB">
        <w:rPr>
          <w:rFonts w:ascii="Arial" w:hAnsi="Arial" w:cs="Arial"/>
          <w:b/>
          <w:bCs/>
          <w:sz w:val="24"/>
          <w:szCs w:val="24"/>
        </w:rPr>
        <w:lastRenderedPageBreak/>
        <w:t>Ideas principales</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formación refiere al cultivo personal para alcanzar la plenitud humana, reconociendo la existencia singular como una obra en construcción.</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creación literaria, la lengua y la literatura participan en el proceso formativo, pues la ficción, sus estrategias y elementos discursivos, suponen una creación de lo no conocido, una invención, que expresa la necesidad humana de lo imaginario, además de lo acaecido y real.</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Bildung (formación) es un rasgo humano de autorrealización del sujeto, para su transformación desde adentro, que forja la libertad desde la razón, sensibilidad y voluntad, en interrelación con otros y sus contextos socioculturales.</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Desde la autoobservación y la autorreflexión personal se busca la comprensión del mundo y de la naturaleza.</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formación como proceso interior, espiritual y volitivo se hace creativa y contingente y estética proyectada por cada persona para desplegar una manera singular de concebirse, de ser y de vivir.</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formación no es proyecto, sino sentido destinal. No es una verdad que se tenga que repetir, sino una interpretación que debe ser revisada, refundada y reinstaurada en el desbordamiento.</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Quien solo aprende lo previsto de la acción educativa, sin ponerse en cuestión, conoce de teorías, estrategias, técnicas y procedimientos, pero esto no garantiza que tales saberes lo constituyan como persona, que hagan parte de su espíritu y formación vital.</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Las mejores ilustraciones para comprender esta distinción entre educar y formar sean las aproximaciones que desde la ficción y el mito ha realizado Merieu (2007).</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educación moviliza todo lo necesario para que el sujeto entre en el mundo y se sostenga en él, se apropie de los interrogantes que han constituido la cultura humana, incorpore los saberes elaborados por los hombres en respuesta a esos interrogantes y los subvierta con respuestas propias.</w:t>
      </w:r>
    </w:p>
    <w:p w:rsidR="00843BA7"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lastRenderedPageBreak/>
        <w:t>La educación posibilita una experiencia profunda en el escenario cultural y social al cual el niño llega al nacer, desde su contexto familiar hasta la escuela, atravesando una visión de mundo y un modo de vida; mientras la formación es su desbordamiento interior.</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 xml:space="preserve">La formación no refiere a un proyecto sino a un «sentido destinal; no es una verdad que debe ser repetida sino una interpretación constante del sujeto que no es producto directo de la instrucción, solo su efecto. Es un acto de desbordamiento del ser por medio del lenguaje, que es el único medio en el cual puede exponer (expresar) sus posibilidades de existencia. </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escritura se ve como una construcción de sentido que posibilita el despliegue del ser, siendo registro individual de un hombre sobre el mundo (construcción de un sentido vivido) para que otros y él mismo lo interpreten, amplíen o desborden.</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La lectura literaria ha ganado un lugar en la escuela como experiencia formativa.</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Leer literatura como algo que nos forma (o nos deforma o nos transforma), como algo que nos constituye o nos pone en cuestión en aquello que somos.</w:t>
      </w:r>
    </w:p>
    <w:p w:rsidR="007870EB" w:rsidRP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 xml:space="preserve">Lo literario del texto vive cuando el lector asume, revela, ausculta, critica, interpreta, y coexiste con la historia, sintiendo una </w:t>
      </w:r>
      <w:r w:rsidR="00817AC7" w:rsidRPr="007870EB">
        <w:rPr>
          <w:rFonts w:ascii="Arial" w:hAnsi="Arial" w:cs="Arial"/>
          <w:sz w:val="24"/>
          <w:szCs w:val="24"/>
        </w:rPr>
        <w:t>des acomodación</w:t>
      </w:r>
      <w:r w:rsidRPr="007870EB">
        <w:rPr>
          <w:rFonts w:ascii="Arial" w:hAnsi="Arial" w:cs="Arial"/>
          <w:sz w:val="24"/>
          <w:szCs w:val="24"/>
        </w:rPr>
        <w:t>, que lo invita a la reflexión de muchos temas, al encuentro consigo mismo y a alcanzar el goce del texto</w:t>
      </w:r>
    </w:p>
    <w:p w:rsidR="007870EB" w:rsidRDefault="007870EB" w:rsidP="007870EB">
      <w:pPr>
        <w:pStyle w:val="Prrafodelista"/>
        <w:numPr>
          <w:ilvl w:val="0"/>
          <w:numId w:val="1"/>
        </w:numPr>
        <w:spacing w:line="360" w:lineRule="auto"/>
        <w:rPr>
          <w:rFonts w:ascii="Arial" w:hAnsi="Arial" w:cs="Arial"/>
          <w:sz w:val="24"/>
          <w:szCs w:val="24"/>
        </w:rPr>
      </w:pPr>
      <w:r w:rsidRPr="007870EB">
        <w:rPr>
          <w:rFonts w:ascii="Arial" w:hAnsi="Arial" w:cs="Arial"/>
          <w:sz w:val="24"/>
          <w:szCs w:val="24"/>
        </w:rPr>
        <w:t>Los elementos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w:t>
      </w:r>
    </w:p>
    <w:p w:rsidR="006F54C6" w:rsidRPr="006F54C6" w:rsidRDefault="006F54C6" w:rsidP="006F54C6">
      <w:pPr>
        <w:pStyle w:val="Prrafodelista"/>
        <w:numPr>
          <w:ilvl w:val="0"/>
          <w:numId w:val="1"/>
        </w:numPr>
        <w:spacing w:line="360" w:lineRule="auto"/>
        <w:rPr>
          <w:rFonts w:ascii="Arial" w:hAnsi="Arial" w:cs="Arial"/>
          <w:sz w:val="24"/>
          <w:szCs w:val="24"/>
        </w:rPr>
      </w:pPr>
      <w:r w:rsidRPr="006F54C6">
        <w:rPr>
          <w:rFonts w:ascii="Arial" w:hAnsi="Arial" w:cs="Arial"/>
          <w:sz w:val="24"/>
          <w:szCs w:val="24"/>
        </w:rPr>
        <w:t>Larrosa (2013) hace del concepto de Bildung (formación)</w:t>
      </w:r>
      <w:r>
        <w:rPr>
          <w:rFonts w:ascii="Arial" w:hAnsi="Arial" w:cs="Arial"/>
          <w:sz w:val="24"/>
          <w:szCs w:val="24"/>
        </w:rPr>
        <w:t xml:space="preserve"> </w:t>
      </w:r>
      <w:r w:rsidRPr="006F54C6">
        <w:rPr>
          <w:rFonts w:ascii="Arial" w:hAnsi="Arial" w:cs="Arial"/>
          <w:sz w:val="24"/>
          <w:szCs w:val="24"/>
        </w:rPr>
        <w:t>en cuanto invención, a partir del pensamiento de Nietzsche, concede unas pistas importantes al respecto.</w:t>
      </w:r>
    </w:p>
    <w:p w:rsidR="006F54C6" w:rsidRPr="006F54C6" w:rsidRDefault="006F54C6" w:rsidP="006F54C6">
      <w:pPr>
        <w:pStyle w:val="Prrafodelista"/>
        <w:numPr>
          <w:ilvl w:val="0"/>
          <w:numId w:val="1"/>
        </w:numPr>
        <w:spacing w:line="360" w:lineRule="auto"/>
        <w:rPr>
          <w:rFonts w:ascii="Arial" w:hAnsi="Arial" w:cs="Arial"/>
          <w:sz w:val="24"/>
          <w:szCs w:val="24"/>
        </w:rPr>
      </w:pPr>
      <w:r w:rsidRPr="006F54C6">
        <w:rPr>
          <w:rFonts w:ascii="Arial" w:hAnsi="Arial" w:cs="Arial"/>
          <w:sz w:val="24"/>
          <w:szCs w:val="24"/>
        </w:rPr>
        <w:t xml:space="preserve">La formación (Bildung) es un criterio esencial para contribuir a responder estos cuestionamientos, pues mediante el arte de la escritura y su </w:t>
      </w:r>
      <w:r w:rsidRPr="006F54C6">
        <w:rPr>
          <w:rFonts w:ascii="Arial" w:hAnsi="Arial" w:cs="Arial"/>
          <w:sz w:val="24"/>
          <w:szCs w:val="24"/>
        </w:rPr>
        <w:lastRenderedPageBreak/>
        <w:t>realidad alternativa se da orden y sentido a esa existencia que fluye de manera inconmensurable y caótica, presentando un reflejo analizable.</w:t>
      </w:r>
    </w:p>
    <w:p w:rsidR="006F54C6" w:rsidRPr="006F54C6" w:rsidRDefault="006F54C6" w:rsidP="006F54C6">
      <w:pPr>
        <w:pStyle w:val="Prrafodelista"/>
        <w:numPr>
          <w:ilvl w:val="0"/>
          <w:numId w:val="1"/>
        </w:numPr>
        <w:spacing w:line="360" w:lineRule="auto"/>
        <w:rPr>
          <w:rFonts w:ascii="Arial" w:hAnsi="Arial" w:cs="Arial"/>
          <w:sz w:val="24"/>
          <w:szCs w:val="24"/>
        </w:rPr>
      </w:pPr>
      <w:r w:rsidRPr="006F54C6">
        <w:rPr>
          <w:rFonts w:ascii="Arial" w:hAnsi="Arial" w:cs="Arial"/>
          <w:sz w:val="24"/>
          <w:szCs w:val="24"/>
        </w:rPr>
        <w:t>La escritura no solo como una forma diferente de ver las cosas y una crítica profunda a la</w:t>
      </w:r>
      <w:r>
        <w:rPr>
          <w:rFonts w:ascii="Arial" w:hAnsi="Arial" w:cs="Arial"/>
          <w:sz w:val="24"/>
          <w:szCs w:val="24"/>
        </w:rPr>
        <w:t xml:space="preserve"> </w:t>
      </w:r>
      <w:r w:rsidRPr="006F54C6">
        <w:rPr>
          <w:rFonts w:ascii="Arial" w:hAnsi="Arial" w:cs="Arial"/>
          <w:sz w:val="24"/>
          <w:szCs w:val="24"/>
        </w:rPr>
        <w:t>sociedad, sino en términos de invención arbitraria y constante de palabras y búsqueda de otras formas de decir, en tanto necesidad de desbordamiento de los límites, de tergiversación del sentido.</w:t>
      </w:r>
    </w:p>
    <w:p w:rsidR="005F1B78" w:rsidRDefault="005F1B78" w:rsidP="005F1B78">
      <w:pPr>
        <w:spacing w:line="360" w:lineRule="auto"/>
        <w:rPr>
          <w:rFonts w:ascii="Arial" w:hAnsi="Arial" w:cs="Arial"/>
          <w:sz w:val="24"/>
          <w:szCs w:val="24"/>
        </w:rPr>
      </w:pPr>
    </w:p>
    <w:p w:rsidR="00817AC7" w:rsidRDefault="00817AC7" w:rsidP="005F1B78">
      <w:pPr>
        <w:spacing w:line="360" w:lineRule="auto"/>
        <w:rPr>
          <w:rFonts w:ascii="Arial" w:hAnsi="Arial" w:cs="Arial"/>
          <w:sz w:val="24"/>
          <w:szCs w:val="24"/>
        </w:rPr>
      </w:pPr>
    </w:p>
    <w:p w:rsidR="00817AC7" w:rsidRDefault="00817AC7">
      <w:pPr>
        <w:rPr>
          <w:rFonts w:ascii="Arial" w:hAnsi="Arial" w:cs="Arial"/>
          <w:sz w:val="24"/>
          <w:szCs w:val="24"/>
        </w:rPr>
      </w:pPr>
      <w:r>
        <w:rPr>
          <w:rFonts w:ascii="Arial" w:hAnsi="Arial" w:cs="Arial"/>
          <w:sz w:val="24"/>
          <w:szCs w:val="24"/>
        </w:rPr>
        <w:br w:type="page"/>
      </w:r>
    </w:p>
    <w:p w:rsidR="00817AC7" w:rsidRPr="00447F49" w:rsidRDefault="00447F49" w:rsidP="005F1B78">
      <w:pPr>
        <w:spacing w:line="360" w:lineRule="auto"/>
        <w:rPr>
          <w:rFonts w:ascii="Arial" w:hAnsi="Arial" w:cs="Arial"/>
          <w:b/>
          <w:bCs/>
          <w:sz w:val="24"/>
          <w:szCs w:val="24"/>
        </w:rPr>
      </w:pPr>
      <w:r w:rsidRPr="00447F49">
        <w:rPr>
          <w:rFonts w:ascii="Arial" w:hAnsi="Arial" w:cs="Arial"/>
          <w:b/>
          <w:bCs/>
          <w:sz w:val="24"/>
          <w:szCs w:val="24"/>
        </w:rPr>
        <w:lastRenderedPageBreak/>
        <w:t>Reflexión</w:t>
      </w:r>
    </w:p>
    <w:p w:rsidR="00817AC7" w:rsidRDefault="00C94B47" w:rsidP="005F1B78">
      <w:pPr>
        <w:spacing w:line="360" w:lineRule="auto"/>
        <w:rPr>
          <w:rFonts w:ascii="Arial" w:hAnsi="Arial" w:cs="Arial"/>
          <w:sz w:val="24"/>
          <w:szCs w:val="24"/>
        </w:rPr>
      </w:pPr>
      <w:r>
        <w:rPr>
          <w:rFonts w:ascii="Arial" w:hAnsi="Arial" w:cs="Arial"/>
          <w:sz w:val="24"/>
          <w:szCs w:val="24"/>
        </w:rPr>
        <w:t xml:space="preserve">Dentro del texto se menciona </w:t>
      </w:r>
      <w:r w:rsidR="00817AC7" w:rsidRPr="00817AC7">
        <w:rPr>
          <w:rFonts w:ascii="Arial" w:hAnsi="Arial" w:cs="Arial"/>
          <w:sz w:val="24"/>
          <w:szCs w:val="24"/>
        </w:rPr>
        <w:t xml:space="preserve">que la formación y educación son procesos en la humanidad que se deben contemplar como importantes y más </w:t>
      </w:r>
      <w:r w:rsidR="006F54C6" w:rsidRPr="00817AC7">
        <w:rPr>
          <w:rFonts w:ascii="Arial" w:hAnsi="Arial" w:cs="Arial"/>
          <w:sz w:val="24"/>
          <w:szCs w:val="24"/>
        </w:rPr>
        <w:t>aun</w:t>
      </w:r>
      <w:r w:rsidR="00817AC7" w:rsidRPr="00817AC7">
        <w:rPr>
          <w:rFonts w:ascii="Arial" w:hAnsi="Arial" w:cs="Arial"/>
          <w:sz w:val="24"/>
          <w:szCs w:val="24"/>
        </w:rPr>
        <w:t xml:space="preserve"> resaltando la creación literaria inmersa en ellos, ya que es esta la que posibilita a través de la ficción nuevas formas de existencia, nuevos mundos y contextos. Y relaciona el concepto de </w:t>
      </w:r>
      <w:proofErr w:type="spellStart"/>
      <w:r w:rsidR="00817AC7" w:rsidRPr="00817AC7">
        <w:rPr>
          <w:rFonts w:ascii="Arial" w:hAnsi="Arial" w:cs="Arial"/>
          <w:sz w:val="24"/>
          <w:szCs w:val="24"/>
        </w:rPr>
        <w:t>bildung</w:t>
      </w:r>
      <w:proofErr w:type="spellEnd"/>
      <w:r w:rsidR="00817AC7" w:rsidRPr="00817AC7">
        <w:rPr>
          <w:rFonts w:ascii="Arial" w:hAnsi="Arial" w:cs="Arial"/>
          <w:sz w:val="24"/>
          <w:szCs w:val="24"/>
        </w:rPr>
        <w:t xml:space="preserve"> que significa el conocimiento personal en cualquiera de los ámbitos y se resume en</w:t>
      </w:r>
      <w:r>
        <w:rPr>
          <w:rFonts w:ascii="Arial" w:hAnsi="Arial" w:cs="Arial"/>
          <w:sz w:val="24"/>
          <w:szCs w:val="24"/>
        </w:rPr>
        <w:t>,</w:t>
      </w:r>
      <w:r w:rsidR="00817AC7" w:rsidRPr="00817AC7">
        <w:rPr>
          <w:rFonts w:ascii="Arial" w:hAnsi="Arial" w:cs="Arial"/>
          <w:sz w:val="24"/>
          <w:szCs w:val="24"/>
        </w:rPr>
        <w:t xml:space="preserve"> llega a ser lo que eres que trasciende la realidad inmediata de las personas llevándolas a lugares desconocidos e intransitados que residen en su interior tratando de sacar lo mejor de ellos.</w:t>
      </w:r>
    </w:p>
    <w:p w:rsidR="00817AC7" w:rsidRPr="00817AC7" w:rsidRDefault="00817AC7" w:rsidP="00817AC7">
      <w:pPr>
        <w:spacing w:line="360" w:lineRule="auto"/>
        <w:rPr>
          <w:rFonts w:ascii="Arial" w:hAnsi="Arial" w:cs="Arial"/>
          <w:sz w:val="24"/>
          <w:szCs w:val="24"/>
        </w:rPr>
      </w:pPr>
      <w:r w:rsidRPr="00817AC7">
        <w:rPr>
          <w:rFonts w:ascii="Arial" w:hAnsi="Arial" w:cs="Arial"/>
          <w:sz w:val="24"/>
          <w:szCs w:val="24"/>
        </w:rPr>
        <w:t>También menciona que la escritura ayuda al deprimente del ser, es decir a través de este se va construyendo de un sentido vivido para que los demás y el mismo lo pueda interpretar.</w:t>
      </w:r>
      <w:r w:rsidR="00C94B47">
        <w:rPr>
          <w:rFonts w:ascii="Arial" w:hAnsi="Arial" w:cs="Arial"/>
          <w:sz w:val="24"/>
          <w:szCs w:val="24"/>
        </w:rPr>
        <w:t xml:space="preserve"> </w:t>
      </w:r>
      <w:r w:rsidRPr="00817AC7">
        <w:rPr>
          <w:rFonts w:ascii="Arial" w:hAnsi="Arial" w:cs="Arial"/>
          <w:sz w:val="24"/>
          <w:szCs w:val="24"/>
        </w:rPr>
        <w:t>La lectura en la escuela es de suma importancia, sobre todo para que los estudiantes puedan adquirir conocimiento por medio de la esta. Además de ser indispensable para la vida diaria, también es forma de enriquecimiento personal, social y profesional.</w:t>
      </w:r>
    </w:p>
    <w:p w:rsidR="00817AC7" w:rsidRDefault="00817AC7" w:rsidP="00817AC7">
      <w:pPr>
        <w:spacing w:line="360" w:lineRule="auto"/>
        <w:rPr>
          <w:rFonts w:ascii="Arial" w:hAnsi="Arial" w:cs="Arial"/>
          <w:sz w:val="24"/>
          <w:szCs w:val="24"/>
        </w:rPr>
      </w:pPr>
      <w:r w:rsidRPr="00817AC7">
        <w:rPr>
          <w:rFonts w:ascii="Arial" w:hAnsi="Arial" w:cs="Arial"/>
          <w:sz w:val="24"/>
          <w:szCs w:val="24"/>
        </w:rPr>
        <w:t>Lo literario del texto vive cuando el lector asume, revela, ausculta, critica, interpreta, y coexiste con la historia, porque pone en práctica la reflexión del tema y se adentra en este.</w:t>
      </w:r>
      <w:r w:rsidR="00C94B47">
        <w:rPr>
          <w:rFonts w:ascii="Arial" w:hAnsi="Arial" w:cs="Arial"/>
          <w:sz w:val="24"/>
          <w:szCs w:val="24"/>
        </w:rPr>
        <w:t xml:space="preserve"> </w:t>
      </w:r>
      <w:r w:rsidRPr="00817AC7">
        <w:rPr>
          <w:rFonts w:ascii="Arial" w:hAnsi="Arial" w:cs="Arial"/>
          <w:sz w:val="24"/>
          <w:szCs w:val="24"/>
        </w:rPr>
        <w:t>Los elementos poesía, arte, lenguaje y mundo, constituyen la literatura, a través de estas el lector puede imaginar lo historia, ponerse en el lugar de los personajes, del autor, del relato y eso ayuda para adquirir nuevas experiencias</w:t>
      </w:r>
      <w:r>
        <w:rPr>
          <w:rFonts w:ascii="Arial" w:hAnsi="Arial" w:cs="Arial"/>
          <w:sz w:val="24"/>
          <w:szCs w:val="24"/>
        </w:rPr>
        <w:t>.</w:t>
      </w:r>
    </w:p>
    <w:p w:rsidR="00781578" w:rsidRDefault="006F54C6" w:rsidP="00817AC7">
      <w:pPr>
        <w:spacing w:line="360" w:lineRule="auto"/>
        <w:rPr>
          <w:rFonts w:ascii="Arial" w:hAnsi="Arial" w:cs="Arial"/>
          <w:sz w:val="24"/>
          <w:szCs w:val="24"/>
        </w:rPr>
      </w:pPr>
      <w:r>
        <w:rPr>
          <w:rFonts w:ascii="Arial" w:hAnsi="Arial" w:cs="Arial"/>
          <w:sz w:val="24"/>
          <w:szCs w:val="24"/>
        </w:rPr>
        <w:t>El concepto B</w:t>
      </w:r>
      <w:r w:rsidR="00781578">
        <w:rPr>
          <w:rFonts w:ascii="Arial" w:hAnsi="Arial" w:cs="Arial"/>
          <w:sz w:val="24"/>
          <w:szCs w:val="24"/>
        </w:rPr>
        <w:t>ildung es una formación, que es importante porque mediante la escritura fluyen las ideas del autor analizando críticamente, la importancia de la escritura dentro del aula es mucha ya que van iniciando este proceso de identificar los símbolos de cada letra y relacionarlos con el sonido, para que así vayan desarrollando su pensamiento y escritura citica.</w:t>
      </w:r>
    </w:p>
    <w:p w:rsidR="00817AC7" w:rsidRDefault="00C94B47" w:rsidP="00817AC7">
      <w:pPr>
        <w:spacing w:line="360" w:lineRule="auto"/>
        <w:rPr>
          <w:rFonts w:ascii="Arial" w:hAnsi="Arial" w:cs="Arial"/>
          <w:sz w:val="24"/>
          <w:szCs w:val="24"/>
        </w:rPr>
      </w:pPr>
      <w:r w:rsidRPr="00C94B47">
        <w:rPr>
          <w:rFonts w:ascii="Arial" w:hAnsi="Arial" w:cs="Arial"/>
          <w:sz w:val="24"/>
          <w:szCs w:val="24"/>
        </w:rPr>
        <w:t xml:space="preserve">Dentro de los grupos literarios existe la poesía, la cual es </w:t>
      </w:r>
      <w:r w:rsidRPr="00C94B47">
        <w:rPr>
          <w:rFonts w:ascii="Arial" w:hAnsi="Arial" w:cs="Arial"/>
          <w:sz w:val="24"/>
          <w:szCs w:val="24"/>
        </w:rPr>
        <w:t>una manera de sentir, imaginar y conocer el mundo, con el fin de darle forma estética, poner en obra lo que antes no existía en la realidad y representarlo de manera sugerente</w:t>
      </w:r>
      <w:r w:rsidRPr="00C94B47">
        <w:rPr>
          <w:rFonts w:ascii="Arial" w:hAnsi="Arial" w:cs="Arial"/>
          <w:sz w:val="24"/>
          <w:szCs w:val="24"/>
        </w:rPr>
        <w:t xml:space="preserve">, esta </w:t>
      </w:r>
      <w:r w:rsidRPr="00C94B47">
        <w:rPr>
          <w:rFonts w:ascii="Arial" w:hAnsi="Arial" w:cs="Arial"/>
          <w:sz w:val="24"/>
          <w:szCs w:val="24"/>
        </w:rPr>
        <w:t xml:space="preserve">concepción de lo poético como estética implica precisamente construir un mundo, el cual no puede salir de un lugar distinto al de la experiencia vital de </w:t>
      </w:r>
      <w:r w:rsidRPr="00C94B47">
        <w:rPr>
          <w:rFonts w:ascii="Arial" w:hAnsi="Arial" w:cs="Arial"/>
          <w:sz w:val="24"/>
          <w:szCs w:val="24"/>
        </w:rPr>
        <w:lastRenderedPageBreak/>
        <w:t>quien escribe, como posibilidad de formación personal, indagando su propia existencia.</w:t>
      </w:r>
    </w:p>
    <w:p w:rsidR="00C94B47" w:rsidRDefault="00C94B47" w:rsidP="00817AC7">
      <w:pPr>
        <w:spacing w:line="360" w:lineRule="auto"/>
        <w:rPr>
          <w:rFonts w:ascii="Arial" w:hAnsi="Arial" w:cs="Arial"/>
          <w:sz w:val="24"/>
          <w:szCs w:val="24"/>
        </w:rPr>
      </w:pPr>
    </w:p>
    <w:p w:rsidR="00C94B47" w:rsidRPr="00FC51D5" w:rsidRDefault="00C94B47" w:rsidP="00817AC7">
      <w:pPr>
        <w:spacing w:line="360" w:lineRule="auto"/>
        <w:rPr>
          <w:rFonts w:ascii="Arial" w:hAnsi="Arial" w:cs="Arial"/>
          <w:b/>
          <w:bCs/>
          <w:sz w:val="24"/>
          <w:szCs w:val="24"/>
        </w:rPr>
      </w:pPr>
      <w:r w:rsidRPr="00FC51D5">
        <w:rPr>
          <w:rFonts w:ascii="Arial" w:hAnsi="Arial" w:cs="Arial"/>
          <w:b/>
          <w:bCs/>
          <w:sz w:val="24"/>
          <w:szCs w:val="24"/>
        </w:rPr>
        <w:t>Referencias</w:t>
      </w:r>
    </w:p>
    <w:p w:rsidR="00C94B47" w:rsidRPr="00C94B47" w:rsidRDefault="00C94B47" w:rsidP="00C94B47">
      <w:pPr>
        <w:spacing w:line="360" w:lineRule="auto"/>
        <w:rPr>
          <w:rFonts w:ascii="Arial" w:hAnsi="Arial" w:cs="Arial"/>
          <w:sz w:val="24"/>
          <w:szCs w:val="24"/>
        </w:rPr>
      </w:pPr>
      <w:r w:rsidRPr="00C94B47">
        <w:rPr>
          <w:rFonts w:ascii="Arial" w:hAnsi="Arial" w:cs="Arial"/>
          <w:sz w:val="24"/>
          <w:szCs w:val="24"/>
        </w:rPr>
        <w:t>Saavedra Rey, S. (2017). Formación (Bildung) y creación</w:t>
      </w:r>
    </w:p>
    <w:p w:rsidR="00FC51D5" w:rsidRPr="00FC51D5" w:rsidRDefault="00C94B47" w:rsidP="00C94B47">
      <w:pPr>
        <w:spacing w:line="360" w:lineRule="auto"/>
        <w:rPr>
          <w:rFonts w:ascii="Arial" w:hAnsi="Arial" w:cs="Arial"/>
          <w:sz w:val="24"/>
          <w:szCs w:val="24"/>
        </w:rPr>
      </w:pPr>
      <w:r w:rsidRPr="00C94B47">
        <w:rPr>
          <w:rFonts w:ascii="Arial" w:hAnsi="Arial" w:cs="Arial"/>
          <w:sz w:val="24"/>
          <w:szCs w:val="24"/>
        </w:rPr>
        <w:t>literaria. “Llegar a ser lo que se es” en diversos mundos posibles. La Palabra,</w:t>
      </w:r>
      <w:r w:rsidR="00FC51D5">
        <w:rPr>
          <w:rFonts w:ascii="Arial" w:hAnsi="Arial" w:cs="Arial"/>
          <w:sz w:val="24"/>
          <w:szCs w:val="24"/>
        </w:rPr>
        <w:t xml:space="preserve"> </w:t>
      </w:r>
      <w:r w:rsidRPr="00C94B47">
        <w:rPr>
          <w:rFonts w:ascii="Arial" w:hAnsi="Arial" w:cs="Arial"/>
          <w:sz w:val="24"/>
          <w:szCs w:val="24"/>
          <w:lang w:val="en-US"/>
        </w:rPr>
        <w:t>(31), 197–210.</w:t>
      </w:r>
    </w:p>
    <w:p w:rsidR="00C94B47" w:rsidRPr="00C94B47" w:rsidRDefault="00C94B47" w:rsidP="00C94B47">
      <w:pPr>
        <w:spacing w:line="360" w:lineRule="auto"/>
        <w:rPr>
          <w:rFonts w:ascii="Arial" w:hAnsi="Arial" w:cs="Arial"/>
          <w:sz w:val="24"/>
          <w:szCs w:val="24"/>
          <w:lang w:val="en-US"/>
        </w:rPr>
      </w:pPr>
      <w:proofErr w:type="spellStart"/>
      <w:r w:rsidRPr="00C94B47">
        <w:rPr>
          <w:rFonts w:ascii="Arial" w:hAnsi="Arial" w:cs="Arial"/>
          <w:sz w:val="24"/>
          <w:szCs w:val="24"/>
          <w:lang w:val="en-US"/>
        </w:rPr>
        <w:t>doi</w:t>
      </w:r>
      <w:proofErr w:type="spellEnd"/>
      <w:r w:rsidRPr="00C94B47">
        <w:rPr>
          <w:rFonts w:ascii="Arial" w:hAnsi="Arial" w:cs="Arial"/>
          <w:sz w:val="24"/>
          <w:szCs w:val="24"/>
          <w:lang w:val="en-US"/>
        </w:rPr>
        <w:t>: https://doi.org/10.19053/01218530.n31.2017.7267.</w:t>
      </w:r>
      <w:r>
        <w:rPr>
          <w:rFonts w:ascii="Arial" w:hAnsi="Arial" w:cs="Arial"/>
          <w:sz w:val="24"/>
          <w:szCs w:val="24"/>
          <w:lang w:val="en-US"/>
        </w:rPr>
        <w:t xml:space="preserve"> </w:t>
      </w:r>
    </w:p>
    <w:sectPr w:rsidR="00C94B47" w:rsidRPr="00C94B47" w:rsidSect="00FC51D5">
      <w:pgSz w:w="11906" w:h="16838"/>
      <w:pgMar w:top="1417" w:right="1701" w:bottom="1417" w:left="1701" w:header="708" w:footer="708" w:gutter="0"/>
      <w:pgBorders w:offsetFrom="page">
        <w:top w:val="triple" w:sz="4" w:space="24" w:color="00B050"/>
        <w:left w:val="triple" w:sz="4" w:space="24" w:color="00B050"/>
        <w:bottom w:val="triple" w:sz="4" w:space="24" w:color="00B050"/>
        <w:right w:val="trip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EE2"/>
    <w:multiLevelType w:val="hybridMultilevel"/>
    <w:tmpl w:val="E6C2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EB"/>
    <w:rsid w:val="00326B22"/>
    <w:rsid w:val="00447F49"/>
    <w:rsid w:val="005F1B78"/>
    <w:rsid w:val="006F54C6"/>
    <w:rsid w:val="00781578"/>
    <w:rsid w:val="007870EB"/>
    <w:rsid w:val="00817AC7"/>
    <w:rsid w:val="00843BA7"/>
    <w:rsid w:val="00C94B47"/>
    <w:rsid w:val="00CB589E"/>
    <w:rsid w:val="00D10257"/>
    <w:rsid w:val="00FC51D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EFB5"/>
  <w15:chartTrackingRefBased/>
  <w15:docId w15:val="{C2F5EAC2-D856-4F03-9C1E-9F5A9C47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94B4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0EB"/>
    <w:pPr>
      <w:ind w:left="720"/>
      <w:contextualSpacing/>
    </w:pPr>
  </w:style>
  <w:style w:type="character" w:customStyle="1" w:styleId="Ttulo2Car">
    <w:name w:val="Título 2 Car"/>
    <w:basedOn w:val="Fuentedeprrafopredeter"/>
    <w:link w:val="Ttulo2"/>
    <w:uiPriority w:val="9"/>
    <w:rsid w:val="00C94B47"/>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1212</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4</cp:revision>
  <dcterms:created xsi:type="dcterms:W3CDTF">2021-06-02T16:25:00Z</dcterms:created>
  <dcterms:modified xsi:type="dcterms:W3CDTF">2021-06-02T17:56:00Z</dcterms:modified>
</cp:coreProperties>
</file>