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A4BB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</w:rPr>
        <w:t>ESCUELA NORMAL DE EDUCACIÓN PREESCOLAR</w:t>
      </w:r>
    </w:p>
    <w:p w14:paraId="340E4FCF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</w:rPr>
        <w:t>LICENCIATURA EN EDUCACIÓN PREESCOLAR</w:t>
      </w:r>
    </w:p>
    <w:p w14:paraId="241882AE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</w:rPr>
        <w:t>CICLO ESCOLAR 2020 – 2021</w:t>
      </w:r>
    </w:p>
    <w:p w14:paraId="5B5A15D1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  <w:noProof/>
        </w:rPr>
        <w:drawing>
          <wp:inline distT="0" distB="0" distL="0" distR="0" wp14:anchorId="467595F1" wp14:editId="28061672">
            <wp:extent cx="1038225" cy="723900"/>
            <wp:effectExtent l="0" t="0" r="9525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03CD24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</w:rPr>
        <w:t>CURSO:</w:t>
      </w:r>
    </w:p>
    <w:p w14:paraId="6EE1AC3A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 w:rsidRPr="002E0FE2">
        <w:rPr>
          <w:rFonts w:ascii="Arial" w:eastAsia="Arial" w:hAnsi="Arial" w:cs="Arial"/>
        </w:rPr>
        <w:t>CREACIÓN LITERARIA</w:t>
      </w:r>
    </w:p>
    <w:p w14:paraId="62991837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</w:rPr>
        <w:t>MAESTRO:</w:t>
      </w:r>
    </w:p>
    <w:p w14:paraId="2642EC98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 w:rsidRPr="002E0FE2">
        <w:rPr>
          <w:rFonts w:ascii="Arial" w:eastAsia="Arial" w:hAnsi="Arial" w:cs="Arial"/>
        </w:rPr>
        <w:t>SILVIA BANDA SERVIN</w:t>
      </w:r>
    </w:p>
    <w:p w14:paraId="707B4B4C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</w:rPr>
        <w:t>ALUMNA:</w:t>
      </w:r>
    </w:p>
    <w:p w14:paraId="450498C5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 w:rsidRPr="002E0FE2">
        <w:rPr>
          <w:rFonts w:ascii="Arial" w:eastAsia="Arial" w:hAnsi="Arial" w:cs="Arial"/>
        </w:rPr>
        <w:t>KATYA QUINTANA RANGEL #13.</w:t>
      </w:r>
    </w:p>
    <w:p w14:paraId="5C65A8A3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</w:rPr>
        <w:t>GRADO Y SECCIÓN:</w:t>
      </w:r>
    </w:p>
    <w:p w14:paraId="430364B5" w14:textId="77777777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2E0FE2">
        <w:rPr>
          <w:rFonts w:ascii="Arial" w:eastAsia="Arial" w:hAnsi="Arial" w:cs="Arial"/>
          <w:b/>
        </w:rPr>
        <w:t>3°B</w:t>
      </w:r>
    </w:p>
    <w:p w14:paraId="743B5861" w14:textId="32CA6753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FORMACIÓN (BILDUNG) Y CREACIÓN LITERARIA</w:t>
      </w:r>
    </w:p>
    <w:p w14:paraId="23BA7F45" w14:textId="7CE4E62C" w:rsidR="006552BE" w:rsidRPr="002E0FE2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IDEAS</w:t>
      </w:r>
    </w:p>
    <w:p w14:paraId="44B1419F" w14:textId="77777777" w:rsidR="006552BE" w:rsidRDefault="006552BE" w:rsidP="006552BE">
      <w:pPr>
        <w:ind w:left="720"/>
        <w:rPr>
          <w:rFonts w:ascii="Arial" w:hAnsi="Arial" w:cs="Arial"/>
          <w:b/>
          <w:bCs/>
          <w:i/>
          <w:iCs/>
          <w:sz w:val="18"/>
          <w:szCs w:val="18"/>
        </w:rPr>
      </w:pPr>
      <w:r w:rsidRPr="009B0DE5">
        <w:rPr>
          <w:rFonts w:ascii="Arial" w:hAnsi="Arial" w:cs="Arial"/>
          <w:b/>
          <w:bCs/>
          <w:i/>
          <w:iCs/>
          <w:sz w:val="18"/>
          <w:szCs w:val="18"/>
        </w:rPr>
        <w:t xml:space="preserve">Detecta los procesos de aprendizaje de sus alumnos para favorecer su desarrollo cognitivo y </w:t>
      </w:r>
      <w:proofErr w:type="gramStart"/>
      <w:r w:rsidRPr="009B0DE5">
        <w:rPr>
          <w:rFonts w:ascii="Arial" w:hAnsi="Arial" w:cs="Arial"/>
          <w:b/>
          <w:bCs/>
          <w:i/>
          <w:iCs/>
          <w:sz w:val="18"/>
          <w:szCs w:val="18"/>
        </w:rPr>
        <w:t>socio-emocional</w:t>
      </w:r>
      <w:proofErr w:type="gramEnd"/>
      <w:r w:rsidRPr="009B0DE5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5F2F5C82" w14:textId="77777777" w:rsidR="006552BE" w:rsidRPr="009B0DE5" w:rsidRDefault="006552BE" w:rsidP="006552BE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B0DE5">
        <w:rPr>
          <w:rFonts w:ascii="Arial" w:hAnsi="Arial" w:cs="Arial"/>
          <w:sz w:val="18"/>
          <w:szCs w:val="18"/>
        </w:rPr>
        <w:t>Plantea las necesidades formativas de los alumnos de acuerdo con los procesos cognitivos implícitos en el desarrollo del lenguaje oral y escrito.</w:t>
      </w:r>
    </w:p>
    <w:p w14:paraId="36FCC8B6" w14:textId="77777777" w:rsidR="006552BE" w:rsidRPr="009B0DE5" w:rsidRDefault="006552BE" w:rsidP="006552BE">
      <w:pPr>
        <w:pStyle w:val="Prrafodelista"/>
        <w:rPr>
          <w:rFonts w:ascii="Arial" w:hAnsi="Arial" w:cs="Arial"/>
          <w:sz w:val="18"/>
          <w:szCs w:val="18"/>
        </w:rPr>
      </w:pPr>
      <w:r w:rsidRPr="009B0DE5">
        <w:rPr>
          <w:rFonts w:ascii="Arial" w:hAnsi="Arial" w:cs="Arial"/>
          <w:b/>
          <w:bCs/>
          <w:i/>
          <w:iCs/>
          <w:sz w:val="18"/>
          <w:szCs w:val="18"/>
        </w:rPr>
        <w:t>Integra recursos de la investigación educativa para enriquecer su práctica profesional, expresando su interés por el conocimiento, la ciencia y la mejora de la educación</w:t>
      </w:r>
    </w:p>
    <w:p w14:paraId="1AACADA9" w14:textId="77777777" w:rsidR="006552BE" w:rsidRPr="009B0DE5" w:rsidRDefault="006552BE" w:rsidP="006552BE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B0DE5">
        <w:rPr>
          <w:rFonts w:ascii="Arial" w:hAnsi="Arial" w:cs="Arial"/>
          <w:sz w:val="18"/>
          <w:szCs w:val="18"/>
        </w:rPr>
        <w:t>- Usa los resultados de la investigación para profundizar en el conocimiento y los procesos de aprendizaje de sus alumnos.</w:t>
      </w:r>
    </w:p>
    <w:p w14:paraId="6D8EE111" w14:textId="77777777" w:rsidR="006552BE" w:rsidRPr="009B0DE5" w:rsidRDefault="006552BE" w:rsidP="006552BE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B0DE5">
        <w:rPr>
          <w:rFonts w:ascii="Arial" w:hAnsi="Arial" w:cs="Arial"/>
          <w:sz w:val="18"/>
          <w:szCs w:val="18"/>
        </w:rPr>
        <w:t>-Utiliza los recursos metodológicos y técnicos de la investigación para explicar, comprender situaciones educativas y mejorar su docencia.</w:t>
      </w:r>
    </w:p>
    <w:p w14:paraId="1D5D3D9E" w14:textId="77777777" w:rsidR="006552BE" w:rsidRPr="009B0DE5" w:rsidRDefault="006552BE" w:rsidP="006552BE">
      <w:pPr>
        <w:ind w:left="720"/>
        <w:rPr>
          <w:rFonts w:ascii="Arial" w:hAnsi="Arial" w:cs="Arial"/>
          <w:b/>
          <w:sz w:val="18"/>
          <w:szCs w:val="18"/>
        </w:rPr>
      </w:pPr>
      <w:r w:rsidRPr="009B0DE5">
        <w:rPr>
          <w:rFonts w:ascii="Arial" w:hAnsi="Arial" w:cs="Arial"/>
          <w:sz w:val="18"/>
          <w:szCs w:val="18"/>
        </w:rPr>
        <w:t>Emplea los medios tecnológicos y las fuentes de información científicas disponibles para mantenerse actualizado con respecto al desarrollo lingüístico de los alumnos.</w:t>
      </w:r>
    </w:p>
    <w:p w14:paraId="1D11945E" w14:textId="745F2968" w:rsidR="006552BE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06 DE JUNIO</w:t>
      </w:r>
      <w:r w:rsidRPr="002E0FE2">
        <w:rPr>
          <w:rFonts w:ascii="Arial" w:eastAsia="Arial" w:hAnsi="Arial" w:cs="Arial"/>
          <w:b/>
        </w:rPr>
        <w:t xml:space="preserve"> DEL 2021</w:t>
      </w:r>
      <w:r w:rsidRPr="002E0FE2">
        <w:rPr>
          <w:rFonts w:ascii="Arial" w:eastAsia="Arial" w:hAnsi="Arial" w:cs="Arial"/>
          <w:b/>
        </w:rPr>
        <w:tab/>
      </w:r>
      <w:r w:rsidRPr="002E0FE2">
        <w:rPr>
          <w:rFonts w:ascii="Arial" w:eastAsia="Arial" w:hAnsi="Arial" w:cs="Arial"/>
          <w:b/>
        </w:rPr>
        <w:tab/>
      </w:r>
      <w:r w:rsidRPr="002E0FE2">
        <w:rPr>
          <w:rFonts w:ascii="Arial" w:eastAsia="Arial" w:hAnsi="Arial" w:cs="Arial"/>
          <w:b/>
        </w:rPr>
        <w:tab/>
      </w:r>
      <w:r w:rsidRPr="002E0FE2">
        <w:rPr>
          <w:rFonts w:ascii="Arial" w:eastAsia="Arial" w:hAnsi="Arial" w:cs="Arial"/>
          <w:b/>
        </w:rPr>
        <w:tab/>
        <w:t>SALTILLO, COAHUILA</w:t>
      </w:r>
    </w:p>
    <w:p w14:paraId="01C46BB4" w14:textId="676481AD" w:rsidR="006552BE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</w:p>
    <w:p w14:paraId="15CFA6EA" w14:textId="5A431A0D" w:rsidR="006552BE" w:rsidRDefault="006552BE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</w:p>
    <w:p w14:paraId="5B4B43A8" w14:textId="1AAD0501" w:rsidR="006552BE" w:rsidRDefault="007B4BA9" w:rsidP="006552BE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“Llegar a ser lo que se es” en diversos mundos posibles.</w:t>
      </w:r>
    </w:p>
    <w:p w14:paraId="7AA5C968" w14:textId="3C4917E7" w:rsidR="007B4BA9" w:rsidRDefault="002451AC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La formación refiere al cultivo personal para alcanzar la plenitud humana.</w:t>
      </w:r>
    </w:p>
    <w:p w14:paraId="5B26BD07" w14:textId="365A9D6B" w:rsidR="002451AC" w:rsidRDefault="002451AC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Esta concepción estética permite desbordar lo propuesto, interpretar lo que le es enseñado, dar sentido a la propia existencia, transformarla, como proceso espiritual de autorrealización.</w:t>
      </w:r>
    </w:p>
    <w:p w14:paraId="4D55EEDB" w14:textId="27FC38A7" w:rsidR="00576213" w:rsidRDefault="00576213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La creación literaria participa en el proceso formativo pues sus elementos discursivos suponen de una creación de lo no conocido expresando la necesidad humana de lo imaginario a lo real.</w:t>
      </w:r>
    </w:p>
    <w:p w14:paraId="121624A7" w14:textId="3D55698A" w:rsidR="00576213" w:rsidRDefault="00576213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Escribir con intención estética significa experimentar otras dimensiones de la realidad, real la cual puede resultar más enriquecedora cuando se lleva la narración.</w:t>
      </w:r>
    </w:p>
    <w:p w14:paraId="10BE9CA4" w14:textId="27F6CC8B" w:rsidR="00576213" w:rsidRDefault="00576213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La formación es una indagación de uno mismo, no de lo que se es, sino de lo que podría llegar a ser.</w:t>
      </w:r>
    </w:p>
    <w:p w14:paraId="4211B881" w14:textId="37F4921F" w:rsidR="00576213" w:rsidRDefault="00576213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La poesía es más filosófica y doctrinal que la historia.</w:t>
      </w:r>
    </w:p>
    <w:p w14:paraId="080384E8" w14:textId="75DCFEB3" w:rsidR="00576213" w:rsidRDefault="00576213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Bildung</w:t>
      </w:r>
      <w:proofErr w:type="spellEnd"/>
      <w:r>
        <w:rPr>
          <w:rFonts w:ascii="Arial" w:eastAsia="Arial" w:hAnsi="Arial" w:cs="Arial"/>
          <w:bCs/>
        </w:rPr>
        <w:t xml:space="preserve"> (Formación), rasgo humano de autorrealización del sujeto para su transformación desde adentro.</w:t>
      </w:r>
    </w:p>
    <w:p w14:paraId="3A241E7A" w14:textId="0052E105" w:rsidR="00576213" w:rsidRDefault="00576213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Erziehung</w:t>
      </w:r>
      <w:proofErr w:type="spellEnd"/>
      <w:r>
        <w:rPr>
          <w:rFonts w:ascii="Arial" w:eastAsia="Arial" w:hAnsi="Arial" w:cs="Arial"/>
          <w:bCs/>
        </w:rPr>
        <w:t xml:space="preserve"> (Educación), medio de instrucción o adiestramiento en conocimientos y habilidades, una acción externa pedagógicamente intencionada.</w:t>
      </w:r>
    </w:p>
    <w:p w14:paraId="068F3AB6" w14:textId="05BCD519" w:rsidR="00435664" w:rsidRDefault="00435664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La formación es un concepto que está íntimamente vinculado a la evolución humana en toda su historia.</w:t>
      </w:r>
    </w:p>
    <w:p w14:paraId="3847DA74" w14:textId="4FCDAAF7" w:rsidR="00435664" w:rsidRDefault="00435664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Desde la </w:t>
      </w:r>
      <w:proofErr w:type="spellStart"/>
      <w:proofErr w:type="gramStart"/>
      <w:r>
        <w:rPr>
          <w:rFonts w:ascii="Arial" w:eastAsia="Arial" w:hAnsi="Arial" w:cs="Arial"/>
          <w:bCs/>
        </w:rPr>
        <w:t>auto-observación</w:t>
      </w:r>
      <w:proofErr w:type="spellEnd"/>
      <w:proofErr w:type="gramEnd"/>
      <w:r>
        <w:rPr>
          <w:rFonts w:ascii="Arial" w:eastAsia="Arial" w:hAnsi="Arial" w:cs="Arial"/>
          <w:bCs/>
        </w:rPr>
        <w:t xml:space="preserve"> y la auto reflexión personal se busca la comprensión del mundo y la naturaleza.</w:t>
      </w:r>
    </w:p>
    <w:p w14:paraId="346EF2C2" w14:textId="14A73CD9" w:rsidR="00435664" w:rsidRDefault="00435664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Bildung</w:t>
      </w:r>
      <w:proofErr w:type="spellEnd"/>
      <w:r>
        <w:rPr>
          <w:rFonts w:ascii="Arial" w:eastAsia="Arial" w:hAnsi="Arial" w:cs="Arial"/>
          <w:bCs/>
        </w:rPr>
        <w:t xml:space="preserve"> no es conocimiento, es autocomprensión.</w:t>
      </w:r>
    </w:p>
    <w:p w14:paraId="6ED61C35" w14:textId="64FE4598" w:rsidR="00435664" w:rsidRPr="002451AC" w:rsidRDefault="00435664" w:rsidP="002451AC">
      <w:pPr>
        <w:pStyle w:val="Normal1"/>
        <w:spacing w:line="36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Las orientaciones curriculares y acciones del profesorado se limitan a directrices educativas cuyos resultados tangibles esperan medirse en ciertas pruebas estandarizadas.</w:t>
      </w:r>
    </w:p>
    <w:p w14:paraId="281ABDD0" w14:textId="1AD5D5E0" w:rsidR="007B4BA9" w:rsidRPr="006552BE" w:rsidRDefault="007B4BA9" w:rsidP="006552BE"/>
    <w:sectPr w:rsidR="007B4BA9" w:rsidRPr="00655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7357"/>
    <w:multiLevelType w:val="hybridMultilevel"/>
    <w:tmpl w:val="F3525C6E"/>
    <w:lvl w:ilvl="0" w:tplc="7534E3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BE"/>
    <w:rsid w:val="00014265"/>
    <w:rsid w:val="002451AC"/>
    <w:rsid w:val="00435664"/>
    <w:rsid w:val="00576213"/>
    <w:rsid w:val="00605D11"/>
    <w:rsid w:val="006552BE"/>
    <w:rsid w:val="007B4BA9"/>
    <w:rsid w:val="00C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4C8F"/>
  <w15:chartTrackingRefBased/>
  <w15:docId w15:val="{33720ADC-1846-4E23-A990-FD59779A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552BE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65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2</cp:revision>
  <dcterms:created xsi:type="dcterms:W3CDTF">2021-06-01T21:46:00Z</dcterms:created>
  <dcterms:modified xsi:type="dcterms:W3CDTF">2021-06-02T23:17:00Z</dcterms:modified>
</cp:coreProperties>
</file>