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36" w:rsidRDefault="00006736" w:rsidP="00037F45">
      <w:pPr>
        <w:jc w:val="center"/>
        <w:rPr>
          <w:b/>
          <w:sz w:val="32"/>
          <w:szCs w:val="28"/>
        </w:rPr>
      </w:pPr>
    </w:p>
    <w:p w:rsidR="00037F45" w:rsidRPr="00934E4E" w:rsidRDefault="006F1158" w:rsidP="00037F45">
      <w:pPr>
        <w:jc w:val="center"/>
        <w:rPr>
          <w:b/>
          <w:sz w:val="32"/>
          <w:szCs w:val="28"/>
        </w:rPr>
      </w:pPr>
      <w:r>
        <w:rPr>
          <w:noProof/>
          <w:lang w:val="es-MX"/>
        </w:rPr>
        <w:drawing>
          <wp:anchor distT="0" distB="0" distL="114300" distR="114300" simplePos="0" relativeHeight="251658240" behindDoc="1" locked="0" layoutInCell="1" allowOverlap="1">
            <wp:simplePos x="0" y="0"/>
            <wp:positionH relativeFrom="page">
              <wp:align>right</wp:align>
            </wp:positionH>
            <wp:positionV relativeFrom="margin">
              <wp:posOffset>251356</wp:posOffset>
            </wp:positionV>
            <wp:extent cx="9989185" cy="7756316"/>
            <wp:effectExtent l="0" t="7302" r="4762" b="4763"/>
            <wp:wrapNone/>
            <wp:docPr id="3" name="Imagen 3" descr="https://i.pinimg.com/564x/f9/f1/8b/f9f18b32bac35d386df7e7faaa00b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f9/f1/8b/f9f18b32bac35d386df7e7faaa00b231.jpg"/>
                    <pic:cNvPicPr>
                      <a:picLocks noChangeAspect="1" noChangeArrowheads="1"/>
                    </pic:cNvPicPr>
                  </pic:nvPicPr>
                  <pic:blipFill>
                    <a:blip r:embed="rId4">
                      <a:extLst>
                        <a:ext uri="{BEBA8EAE-BF5A-486C-A8C5-ECC9F3942E4B}">
                          <a14:imgProps xmlns:a14="http://schemas.microsoft.com/office/drawing/2010/main">
                            <a14:imgLayer r:embed="rId5">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9989185" cy="7756316"/>
                    </a:xfrm>
                    <a:prstGeom prst="rect">
                      <a:avLst/>
                    </a:prstGeom>
                    <a:noFill/>
                    <a:ln>
                      <a:noFill/>
                    </a:ln>
                  </pic:spPr>
                </pic:pic>
              </a:graphicData>
            </a:graphic>
            <wp14:sizeRelH relativeFrom="page">
              <wp14:pctWidth>0</wp14:pctWidth>
            </wp14:sizeRelH>
            <wp14:sizeRelV relativeFrom="page">
              <wp14:pctHeight>0</wp14:pctHeight>
            </wp14:sizeRelV>
          </wp:anchor>
        </w:drawing>
      </w:r>
      <w:r w:rsidR="00037F45" w:rsidRPr="00934E4E">
        <w:rPr>
          <w:b/>
          <w:sz w:val="32"/>
          <w:szCs w:val="28"/>
        </w:rPr>
        <w:t>Escuela Normal de Educación Preescolar</w:t>
      </w:r>
      <w:r w:rsidR="00037F45" w:rsidRPr="00934E4E">
        <w:rPr>
          <w:sz w:val="24"/>
        </w:rPr>
        <w:t xml:space="preserve"> </w:t>
      </w:r>
    </w:p>
    <w:p w:rsidR="00037F45" w:rsidRPr="00934E4E" w:rsidRDefault="00037F45" w:rsidP="00037F45">
      <w:pPr>
        <w:jc w:val="center"/>
        <w:rPr>
          <w:b/>
          <w:sz w:val="32"/>
          <w:szCs w:val="28"/>
        </w:rPr>
      </w:pPr>
      <w:r w:rsidRPr="00934E4E">
        <w:rPr>
          <w:b/>
          <w:sz w:val="32"/>
          <w:szCs w:val="28"/>
        </w:rPr>
        <w:t>Licenciatura en Educación Preescolar</w:t>
      </w:r>
    </w:p>
    <w:p w:rsidR="00037F45" w:rsidRPr="00006736" w:rsidRDefault="00037F45" w:rsidP="00006736">
      <w:pPr>
        <w:jc w:val="center"/>
        <w:rPr>
          <w:b/>
          <w:sz w:val="32"/>
          <w:szCs w:val="28"/>
        </w:rPr>
      </w:pPr>
      <w:r w:rsidRPr="00934E4E">
        <w:rPr>
          <w:b/>
          <w:sz w:val="32"/>
          <w:szCs w:val="28"/>
        </w:rPr>
        <w:t xml:space="preserve">Ciclo Escolar 2020 - 2021 </w:t>
      </w:r>
    </w:p>
    <w:p w:rsidR="00037F45" w:rsidRPr="00934E4E" w:rsidRDefault="00006736" w:rsidP="00037F45">
      <w:pPr>
        <w:jc w:val="center"/>
        <w:rPr>
          <w:b/>
          <w:sz w:val="36"/>
          <w:szCs w:val="28"/>
        </w:rPr>
      </w:pPr>
      <w:r w:rsidRPr="00934E4E">
        <w:rPr>
          <w:b/>
          <w:noProof/>
          <w:sz w:val="36"/>
          <w:szCs w:val="28"/>
          <w:lang w:val="es-MX"/>
        </w:rPr>
        <w:drawing>
          <wp:anchor distT="0" distB="0" distL="114300" distR="114300" simplePos="0" relativeHeight="251659264" behindDoc="0" locked="0" layoutInCell="1" allowOverlap="1">
            <wp:simplePos x="0" y="0"/>
            <wp:positionH relativeFrom="margin">
              <wp:posOffset>1895193</wp:posOffset>
            </wp:positionH>
            <wp:positionV relativeFrom="margin">
              <wp:posOffset>1179830</wp:posOffset>
            </wp:positionV>
            <wp:extent cx="1857375" cy="1419225"/>
            <wp:effectExtent l="0" t="0" r="9525" b="9525"/>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857375" cy="1419225"/>
                    </a:xfrm>
                    <a:prstGeom prst="rect">
                      <a:avLst/>
                    </a:prstGeom>
                    <a:ln/>
                  </pic:spPr>
                </pic:pic>
              </a:graphicData>
            </a:graphic>
          </wp:anchor>
        </w:drawing>
      </w:r>
      <w:r w:rsidR="006F1158" w:rsidRPr="006F1158">
        <w:t xml:space="preserve"> </w:t>
      </w:r>
    </w:p>
    <w:p w:rsidR="00037F45" w:rsidRPr="00934E4E" w:rsidRDefault="00037F45" w:rsidP="00037F45">
      <w:pPr>
        <w:jc w:val="center"/>
        <w:rPr>
          <w:b/>
          <w:sz w:val="36"/>
          <w:szCs w:val="28"/>
        </w:rPr>
      </w:pPr>
    </w:p>
    <w:p w:rsidR="00006736" w:rsidRDefault="00006736" w:rsidP="00037F45">
      <w:pPr>
        <w:jc w:val="center"/>
        <w:rPr>
          <w:b/>
          <w:sz w:val="32"/>
          <w:szCs w:val="28"/>
        </w:rPr>
      </w:pPr>
    </w:p>
    <w:p w:rsidR="00006736" w:rsidRDefault="00006736" w:rsidP="00037F45">
      <w:pPr>
        <w:jc w:val="center"/>
        <w:rPr>
          <w:b/>
          <w:sz w:val="32"/>
          <w:szCs w:val="28"/>
        </w:rPr>
      </w:pPr>
    </w:p>
    <w:p w:rsidR="00006736" w:rsidRDefault="00006736" w:rsidP="00037F45">
      <w:pPr>
        <w:jc w:val="center"/>
        <w:rPr>
          <w:b/>
          <w:sz w:val="32"/>
          <w:szCs w:val="28"/>
        </w:rPr>
      </w:pPr>
    </w:p>
    <w:p w:rsidR="00006736" w:rsidRDefault="00006736" w:rsidP="00037F45">
      <w:pPr>
        <w:jc w:val="center"/>
        <w:rPr>
          <w:b/>
          <w:sz w:val="32"/>
          <w:szCs w:val="28"/>
        </w:rPr>
      </w:pPr>
    </w:p>
    <w:p w:rsidR="00037F45" w:rsidRPr="00934E4E" w:rsidRDefault="00037F45" w:rsidP="00037F45">
      <w:pPr>
        <w:jc w:val="center"/>
        <w:rPr>
          <w:sz w:val="32"/>
          <w:szCs w:val="28"/>
        </w:rPr>
      </w:pPr>
      <w:r w:rsidRPr="00934E4E">
        <w:rPr>
          <w:b/>
          <w:sz w:val="32"/>
          <w:szCs w:val="28"/>
        </w:rPr>
        <w:t xml:space="preserve">Trabajo: </w:t>
      </w:r>
      <w:r w:rsidRPr="00934E4E">
        <w:rPr>
          <w:b/>
          <w:sz w:val="32"/>
          <w:szCs w:val="28"/>
        </w:rPr>
        <w:t xml:space="preserve"> </w:t>
      </w:r>
      <w:r w:rsidRPr="00934E4E">
        <w:rPr>
          <w:sz w:val="32"/>
          <w:szCs w:val="28"/>
        </w:rPr>
        <w:t>Formación (Bildung) y creación literaria.</w:t>
      </w:r>
    </w:p>
    <w:p w:rsidR="00934E4E" w:rsidRPr="00934E4E" w:rsidRDefault="00934E4E" w:rsidP="00037F45">
      <w:pPr>
        <w:jc w:val="center"/>
        <w:rPr>
          <w:b/>
          <w:sz w:val="32"/>
          <w:szCs w:val="28"/>
        </w:rPr>
      </w:pPr>
    </w:p>
    <w:p w:rsidR="00037F45" w:rsidRPr="00934E4E" w:rsidRDefault="00037F45" w:rsidP="00037F45">
      <w:pPr>
        <w:jc w:val="center"/>
        <w:rPr>
          <w:b/>
          <w:sz w:val="32"/>
          <w:szCs w:val="28"/>
        </w:rPr>
      </w:pPr>
    </w:p>
    <w:p w:rsidR="00037F45" w:rsidRPr="00934E4E" w:rsidRDefault="00037F45" w:rsidP="00037F45">
      <w:pPr>
        <w:jc w:val="center"/>
        <w:rPr>
          <w:sz w:val="32"/>
          <w:szCs w:val="28"/>
        </w:rPr>
      </w:pPr>
      <w:r w:rsidRPr="00934E4E">
        <w:rPr>
          <w:b/>
          <w:sz w:val="32"/>
          <w:szCs w:val="28"/>
        </w:rPr>
        <w:t xml:space="preserve">Curso: </w:t>
      </w:r>
      <w:r w:rsidRPr="00934E4E">
        <w:rPr>
          <w:sz w:val="32"/>
          <w:szCs w:val="28"/>
        </w:rPr>
        <w:t xml:space="preserve">Creación literaria </w:t>
      </w:r>
    </w:p>
    <w:p w:rsidR="00934E4E" w:rsidRPr="00934E4E" w:rsidRDefault="00934E4E" w:rsidP="00037F45">
      <w:pPr>
        <w:jc w:val="center"/>
        <w:rPr>
          <w:b/>
          <w:sz w:val="32"/>
          <w:szCs w:val="28"/>
        </w:rPr>
      </w:pPr>
    </w:p>
    <w:p w:rsidR="00037F45" w:rsidRPr="00934E4E" w:rsidRDefault="00037F45" w:rsidP="00037F45">
      <w:pPr>
        <w:jc w:val="center"/>
        <w:rPr>
          <w:b/>
          <w:sz w:val="32"/>
          <w:szCs w:val="28"/>
        </w:rPr>
      </w:pPr>
    </w:p>
    <w:p w:rsidR="00037F45" w:rsidRPr="00934E4E" w:rsidRDefault="00037F45" w:rsidP="00037F45">
      <w:pPr>
        <w:jc w:val="center"/>
        <w:rPr>
          <w:sz w:val="32"/>
          <w:szCs w:val="28"/>
        </w:rPr>
      </w:pPr>
      <w:r w:rsidRPr="00934E4E">
        <w:rPr>
          <w:b/>
          <w:sz w:val="32"/>
          <w:szCs w:val="28"/>
        </w:rPr>
        <w:t>Maestra</w:t>
      </w:r>
      <w:r w:rsidRPr="00934E4E">
        <w:rPr>
          <w:sz w:val="32"/>
          <w:szCs w:val="28"/>
        </w:rPr>
        <w:t>: Silvia Banda Servín</w:t>
      </w:r>
    </w:p>
    <w:p w:rsidR="00934E4E" w:rsidRPr="00934E4E" w:rsidRDefault="00934E4E" w:rsidP="00037F45">
      <w:pPr>
        <w:jc w:val="center"/>
        <w:rPr>
          <w:b/>
          <w:sz w:val="32"/>
          <w:szCs w:val="28"/>
        </w:rPr>
      </w:pPr>
    </w:p>
    <w:p w:rsidR="00037F45" w:rsidRPr="00934E4E" w:rsidRDefault="00037F45" w:rsidP="00037F45">
      <w:pPr>
        <w:jc w:val="center"/>
        <w:rPr>
          <w:b/>
          <w:sz w:val="32"/>
          <w:szCs w:val="28"/>
        </w:rPr>
      </w:pPr>
    </w:p>
    <w:p w:rsidR="00037F45" w:rsidRPr="00934E4E" w:rsidRDefault="00037F45" w:rsidP="00037F45">
      <w:pPr>
        <w:jc w:val="center"/>
        <w:rPr>
          <w:sz w:val="32"/>
          <w:szCs w:val="28"/>
        </w:rPr>
      </w:pPr>
      <w:r w:rsidRPr="00934E4E">
        <w:rPr>
          <w:b/>
          <w:sz w:val="32"/>
          <w:szCs w:val="28"/>
        </w:rPr>
        <w:t xml:space="preserve">Alumna: </w:t>
      </w:r>
      <w:r w:rsidRPr="00934E4E">
        <w:rPr>
          <w:sz w:val="32"/>
          <w:szCs w:val="28"/>
        </w:rPr>
        <w:t xml:space="preserve">Paulina Guerrero Sánchez </w:t>
      </w:r>
    </w:p>
    <w:p w:rsidR="00934E4E" w:rsidRPr="00934E4E" w:rsidRDefault="00934E4E" w:rsidP="00037F45">
      <w:pPr>
        <w:jc w:val="center"/>
        <w:rPr>
          <w:b/>
          <w:sz w:val="32"/>
          <w:szCs w:val="28"/>
        </w:rPr>
      </w:pPr>
    </w:p>
    <w:p w:rsidR="00037F45" w:rsidRPr="00934E4E" w:rsidRDefault="00037F45" w:rsidP="00037F45">
      <w:pPr>
        <w:jc w:val="center"/>
        <w:rPr>
          <w:b/>
          <w:sz w:val="32"/>
          <w:szCs w:val="28"/>
        </w:rPr>
      </w:pPr>
    </w:p>
    <w:p w:rsidR="00037F45" w:rsidRPr="00934E4E" w:rsidRDefault="00037F45" w:rsidP="00037F45">
      <w:pPr>
        <w:jc w:val="center"/>
        <w:rPr>
          <w:sz w:val="32"/>
          <w:szCs w:val="28"/>
        </w:rPr>
      </w:pPr>
      <w:r w:rsidRPr="00934E4E">
        <w:rPr>
          <w:b/>
          <w:sz w:val="32"/>
          <w:szCs w:val="28"/>
        </w:rPr>
        <w:t xml:space="preserve">Número de lista: </w:t>
      </w:r>
      <w:r w:rsidRPr="00934E4E">
        <w:rPr>
          <w:sz w:val="32"/>
          <w:szCs w:val="28"/>
        </w:rPr>
        <w:t>#9</w:t>
      </w:r>
    </w:p>
    <w:p w:rsidR="00934E4E" w:rsidRPr="00934E4E" w:rsidRDefault="00934E4E" w:rsidP="00037F45">
      <w:pPr>
        <w:jc w:val="center"/>
        <w:rPr>
          <w:b/>
          <w:sz w:val="32"/>
          <w:szCs w:val="28"/>
        </w:rPr>
      </w:pPr>
    </w:p>
    <w:p w:rsidR="00037F45" w:rsidRPr="00934E4E" w:rsidRDefault="00037F45" w:rsidP="00037F45">
      <w:pPr>
        <w:jc w:val="center"/>
        <w:rPr>
          <w:b/>
          <w:sz w:val="32"/>
          <w:szCs w:val="28"/>
        </w:rPr>
      </w:pPr>
    </w:p>
    <w:p w:rsidR="00037F45" w:rsidRPr="00934E4E" w:rsidRDefault="00037F45" w:rsidP="00037F45">
      <w:pPr>
        <w:jc w:val="center"/>
        <w:rPr>
          <w:sz w:val="32"/>
          <w:szCs w:val="28"/>
        </w:rPr>
      </w:pPr>
      <w:r w:rsidRPr="00934E4E">
        <w:rPr>
          <w:b/>
          <w:sz w:val="32"/>
          <w:szCs w:val="28"/>
        </w:rPr>
        <w:t>Grado y Sección</w:t>
      </w:r>
      <w:r w:rsidRPr="00934E4E">
        <w:rPr>
          <w:sz w:val="32"/>
          <w:szCs w:val="28"/>
        </w:rPr>
        <w:t>: 3</w:t>
      </w:r>
      <w:r w:rsidR="00934E4E" w:rsidRPr="00934E4E">
        <w:rPr>
          <w:sz w:val="32"/>
          <w:szCs w:val="28"/>
        </w:rPr>
        <w:t>° A</w:t>
      </w:r>
    </w:p>
    <w:p w:rsidR="00934E4E" w:rsidRDefault="00934E4E" w:rsidP="00037F45">
      <w:pPr>
        <w:jc w:val="center"/>
        <w:rPr>
          <w:b/>
          <w:sz w:val="32"/>
          <w:szCs w:val="28"/>
        </w:rPr>
      </w:pPr>
    </w:p>
    <w:p w:rsidR="00934E4E" w:rsidRDefault="00934E4E" w:rsidP="00037F45">
      <w:pPr>
        <w:jc w:val="center"/>
        <w:rPr>
          <w:b/>
          <w:sz w:val="32"/>
          <w:szCs w:val="28"/>
        </w:rPr>
      </w:pPr>
    </w:p>
    <w:p w:rsidR="00934E4E" w:rsidRPr="00934E4E" w:rsidRDefault="00934E4E" w:rsidP="00037F45">
      <w:pPr>
        <w:jc w:val="center"/>
        <w:rPr>
          <w:b/>
          <w:sz w:val="32"/>
          <w:szCs w:val="28"/>
        </w:rPr>
      </w:pPr>
      <w:r>
        <w:rPr>
          <w:b/>
          <w:sz w:val="32"/>
          <w:szCs w:val="28"/>
        </w:rPr>
        <w:t xml:space="preserve">6 de junio, 2021 </w:t>
      </w:r>
      <w:r>
        <w:rPr>
          <w:b/>
          <w:sz w:val="32"/>
          <w:szCs w:val="28"/>
        </w:rPr>
        <w:tab/>
      </w:r>
      <w:r>
        <w:rPr>
          <w:b/>
          <w:sz w:val="32"/>
          <w:szCs w:val="28"/>
        </w:rPr>
        <w:tab/>
      </w:r>
      <w:r>
        <w:rPr>
          <w:b/>
          <w:sz w:val="32"/>
          <w:szCs w:val="28"/>
        </w:rPr>
        <w:tab/>
      </w:r>
      <w:r>
        <w:rPr>
          <w:b/>
          <w:sz w:val="32"/>
          <w:szCs w:val="28"/>
        </w:rPr>
        <w:tab/>
      </w:r>
      <w:r>
        <w:rPr>
          <w:b/>
          <w:sz w:val="32"/>
          <w:szCs w:val="28"/>
        </w:rPr>
        <w:tab/>
        <w:t xml:space="preserve">Saltillo, Coahuila. </w:t>
      </w:r>
    </w:p>
    <w:p w:rsidR="00037F45" w:rsidRDefault="00037F45" w:rsidP="00037F45">
      <w:pPr>
        <w:jc w:val="center"/>
        <w:rPr>
          <w:b/>
          <w:sz w:val="28"/>
          <w:szCs w:val="28"/>
        </w:rPr>
      </w:pPr>
    </w:p>
    <w:p w:rsidR="00037F45" w:rsidRPr="006F1158" w:rsidRDefault="00FD2250" w:rsidP="006F1158">
      <w:pPr>
        <w:jc w:val="center"/>
        <w:rPr>
          <w:b/>
          <w:sz w:val="32"/>
          <w:szCs w:val="28"/>
        </w:rPr>
      </w:pPr>
      <w:r>
        <w:rPr>
          <w:noProof/>
          <w:lang w:val="es-MX"/>
        </w:rPr>
        <w:lastRenderedPageBreak/>
        <w:drawing>
          <wp:anchor distT="0" distB="0" distL="114300" distR="114300" simplePos="0" relativeHeight="251661312" behindDoc="1" locked="0" layoutInCell="1" allowOverlap="1" wp14:anchorId="02A4D75A" wp14:editId="08E63B84">
            <wp:simplePos x="0" y="0"/>
            <wp:positionH relativeFrom="page">
              <wp:align>right</wp:align>
            </wp:positionH>
            <wp:positionV relativeFrom="page">
              <wp:align>top</wp:align>
            </wp:positionV>
            <wp:extent cx="9989185" cy="7756316"/>
            <wp:effectExtent l="0" t="7302" r="4762" b="4763"/>
            <wp:wrapNone/>
            <wp:docPr id="4" name="Imagen 4" descr="https://i.pinimg.com/564x/f9/f1/8b/f9f18b32bac35d386df7e7faaa00b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f9/f1/8b/f9f18b32bac35d386df7e7faaa00b231.jpg"/>
                    <pic:cNvPicPr>
                      <a:picLocks noChangeAspect="1" noChangeArrowheads="1"/>
                    </pic:cNvPicPr>
                  </pic:nvPicPr>
                  <pic:blipFill>
                    <a:blip r:embed="rId4">
                      <a:extLst>
                        <a:ext uri="{BEBA8EAE-BF5A-486C-A8C5-ECC9F3942E4B}">
                          <a14:imgProps xmlns:a14="http://schemas.microsoft.com/office/drawing/2010/main">
                            <a14:imgLayer r:embed="rId5">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9989185" cy="77563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F68" w:rsidRPr="005A0482" w:rsidRDefault="006F1158" w:rsidP="006F1158">
      <w:pPr>
        <w:jc w:val="center"/>
        <w:rPr>
          <w:b/>
          <w:sz w:val="28"/>
        </w:rPr>
      </w:pPr>
      <w:r w:rsidRPr="005A0482">
        <w:rPr>
          <w:b/>
          <w:sz w:val="28"/>
        </w:rPr>
        <w:t>IDEAS PRINCIPALES</w:t>
      </w:r>
    </w:p>
    <w:p w:rsidR="00702D93" w:rsidRDefault="00702D93" w:rsidP="006F1158">
      <w:pPr>
        <w:jc w:val="center"/>
        <w:rPr>
          <w:b/>
          <w:sz w:val="24"/>
        </w:rPr>
      </w:pPr>
    </w:p>
    <w:p w:rsidR="00702D93" w:rsidRDefault="00702D93" w:rsidP="006F1158">
      <w:pPr>
        <w:jc w:val="center"/>
        <w:rPr>
          <w:b/>
          <w:sz w:val="24"/>
        </w:rPr>
      </w:pPr>
      <w:r w:rsidRPr="00FD2250">
        <w:rPr>
          <w:b/>
          <w:noProof/>
          <w:sz w:val="24"/>
        </w:rPr>
        <mc:AlternateContent>
          <mc:Choice Requires="wps">
            <w:drawing>
              <wp:anchor distT="45720" distB="45720" distL="114300" distR="114300" simplePos="0" relativeHeight="251665408" behindDoc="0" locked="0" layoutInCell="1" allowOverlap="1">
                <wp:simplePos x="0" y="0"/>
                <wp:positionH relativeFrom="column">
                  <wp:posOffset>2994660</wp:posOffset>
                </wp:positionH>
                <wp:positionV relativeFrom="paragraph">
                  <wp:posOffset>139277</wp:posOffset>
                </wp:positionV>
                <wp:extent cx="2360930" cy="1404620"/>
                <wp:effectExtent l="0" t="0" r="22225" b="2159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rsidR="00FD2250" w:rsidRPr="005A0482" w:rsidRDefault="00FD2250">
                            <w:pPr>
                              <w:rPr>
                                <w:color w:val="000000" w:themeColor="text1"/>
                                <w:sz w:val="24"/>
                              </w:rPr>
                            </w:pPr>
                            <w:r w:rsidRPr="005A0482">
                              <w:rPr>
                                <w:color w:val="FFFFFF" w:themeColor="background1"/>
                                <w:sz w:val="24"/>
                              </w:rPr>
                              <w:t>La</w:t>
                            </w:r>
                            <w:r w:rsidRPr="005A0482">
                              <w:rPr>
                                <w:color w:val="FFFFFF" w:themeColor="background1"/>
                                <w:sz w:val="24"/>
                              </w:rPr>
                              <w:t xml:space="preserve"> creación literaria</w:t>
                            </w:r>
                            <w:r w:rsidRPr="005A0482">
                              <w:rPr>
                                <w:color w:val="000000" w:themeColor="text1"/>
                                <w:sz w:val="24"/>
                              </w:rPr>
                              <w:t>, a pesar de su marginalidad en las prácticas educativas referidas al lenguaje, la lengua y la literatura, podría participar de dicho proceso formativo, pues la ficción, sus estrategias y elementos discursivos, supone una creación de lo no conocido, una invención, que expresa la necesidad humana «de lo imaginario, además de lo acaecido y real» (Marías, 1995)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5.8pt;margin-top:10.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gRQIAAMMEAAAOAAAAZHJzL2Uyb0RvYy54bWysVNuO0zAQfUfiHyy/0/S2hY2arpYui5CW&#10;i1j4gKntNBGOx9huk/L1jJ00FJCQQLxYdmbOmTO3rG+6RrOjcr5GU/DZZMqZMgJlbfYF//zp/tkL&#10;znwAI0GjUQU/Kc9vNk+frFubqzlWqKVyjEiMz1tb8CoEm2eZF5VqwE/QKkPGEl0DgZ5un0kHLbE3&#10;OptPp6usRSetQ6G8p693vZFvEn9ZKhHel6VXgemCk7aQTpfOXTyzzRryvQNb1WKQAf+gooHaUNCR&#10;6g4CsIOrf6NqauHQYxkmApsMy7IWKuVA2cymv2TzWIFVKRcqjrdjmfz/oxXvjh8cq2XBrzgz0FCL&#10;tgeQDplULKguIJvHIrXW5+T7aMk7dC+xo2anhL19QPHFM4PbCsxe3TqHbaVAkshZRGYX0J7HR5Jd&#10;+xYlRYNDwETUla6JFaSaMGKnZp3GBpEOJujjfLGaXi/IJMg2W06Xq3lqYQb5GW6dD68VNixeCu5o&#10;AhI9HB98iHIgP7vEaNrEM+p9ZWQahgC17u/kGs0pgah5UB9OWvXQj6qk0pGuRV+KOLRqqx07Ao2b&#10;Dn3+kYU8I6SstR5BQ/1+BoEQyoRUcgo/+EeoSsP8N+ARkSKjCSO4qQ26P0sue/9z9n3OsZOh23XD&#10;POxQnqiTDvutor8AXSp03zhraaMK7r8ewCnO9BtD03A9Wy7jCqbH8uo5tY65S8vu0gJGEFXBA2f9&#10;dRvS2sZkvL2lqbmvUz+jqF7JIJY2JbV52Oq4ipfv5PXj37P5DgAA//8DAFBLAwQUAAYACAAAACEA&#10;Uz2ykOEAAAAKAQAADwAAAGRycy9kb3ducmV2LnhtbEyPwU7DMAyG70i8Q2QkbiztVo1Rmk4IjQNC&#10;O2wMJG5pY9qKxilJtnU8/cwJjrY//f7+YjnaXhzQh86RgnSSgECqnemoUbB7fbpZgAhRk9G9I1Rw&#10;wgDL8vKi0LlxR9rgYRsbwSEUcq2gjXHIpQx1i1aHiRuQ+PbpvNWRR99I4/WRw20vp0kyl1Z3xB9a&#10;PeBji/XXdm8VOFqtnz80vlfr793qtMHqx7+9KHV9NT7cg4g4xj8YfvVZHUp2qtyeTBC9guw2nTOq&#10;YJregWBgkc0yEBUvslkKsizk/wrlGQAA//8DAFBLAQItABQABgAIAAAAIQC2gziS/gAAAOEBAAAT&#10;AAAAAAAAAAAAAAAAAAAAAABbQ29udGVudF9UeXBlc10ueG1sUEsBAi0AFAAGAAgAAAAhADj9If/W&#10;AAAAlAEAAAsAAAAAAAAAAAAAAAAALwEAAF9yZWxzLy5yZWxzUEsBAi0AFAAGAAgAAAAhAHln4WBF&#10;AgAAwwQAAA4AAAAAAAAAAAAAAAAALgIAAGRycy9lMm9Eb2MueG1sUEsBAi0AFAAGAAgAAAAhAFM9&#10;spDhAAAACgEAAA8AAAAAAAAAAAAAAAAAnwQAAGRycy9kb3ducmV2LnhtbFBLBQYAAAAABAAEAPMA&#10;AACtBQAAAAA=&#10;" fillcolor="#ed7d31 [3205]" strokecolor="white [3201]" strokeweight="1.5pt">
                <v:textbox style="mso-fit-shape-to-text:t">
                  <w:txbxContent>
                    <w:p w:rsidR="00FD2250" w:rsidRPr="005A0482" w:rsidRDefault="00FD2250">
                      <w:pPr>
                        <w:rPr>
                          <w:color w:val="000000" w:themeColor="text1"/>
                          <w:sz w:val="24"/>
                        </w:rPr>
                      </w:pPr>
                      <w:r w:rsidRPr="005A0482">
                        <w:rPr>
                          <w:color w:val="FFFFFF" w:themeColor="background1"/>
                          <w:sz w:val="24"/>
                        </w:rPr>
                        <w:t>La</w:t>
                      </w:r>
                      <w:r w:rsidRPr="005A0482">
                        <w:rPr>
                          <w:color w:val="FFFFFF" w:themeColor="background1"/>
                          <w:sz w:val="24"/>
                        </w:rPr>
                        <w:t xml:space="preserve"> creación literaria</w:t>
                      </w:r>
                      <w:r w:rsidRPr="005A0482">
                        <w:rPr>
                          <w:color w:val="000000" w:themeColor="text1"/>
                          <w:sz w:val="24"/>
                        </w:rPr>
                        <w:t>, a pesar de su marginalidad en las prácticas educativas referidas al lenguaje, la lengua y la literatura, podría participar de dicho proceso formativo, pues la ficción, sus estrategias y elementos discursivos, supone una creación de lo no conocido, una invención, que expresa la necesidad humana «de lo imaginario, además de lo acaecido y real» (Marías, 1995)</w:t>
                      </w:r>
                    </w:p>
                  </w:txbxContent>
                </v:textbox>
                <w10:wrap type="square"/>
              </v:shape>
            </w:pict>
          </mc:Fallback>
        </mc:AlternateContent>
      </w:r>
      <w:r w:rsidRPr="00006736">
        <w:rPr>
          <w:b/>
          <w:noProof/>
          <w:sz w:val="32"/>
          <w:szCs w:val="28"/>
        </w:rPr>
        <mc:AlternateContent>
          <mc:Choice Requires="wps">
            <w:drawing>
              <wp:anchor distT="45720" distB="45720" distL="114300" distR="114300" simplePos="0" relativeHeight="251663360" behindDoc="0" locked="0" layoutInCell="1" allowOverlap="1">
                <wp:simplePos x="0" y="0"/>
                <wp:positionH relativeFrom="column">
                  <wp:posOffset>463127</wp:posOffset>
                </wp:positionH>
                <wp:positionV relativeFrom="paragraph">
                  <wp:posOffset>16298</wp:posOffset>
                </wp:positionV>
                <wp:extent cx="2360930" cy="1404620"/>
                <wp:effectExtent l="0" t="0" r="22225"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5195D3"/>
                        </a:solidFill>
                        <a:ln>
                          <a:solidFill>
                            <a:srgbClr val="5195D3"/>
                          </a:solidFill>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006736" w:rsidRPr="005A0482" w:rsidRDefault="00FD2250">
                            <w:pPr>
                              <w:rPr>
                                <w:color w:val="000000" w:themeColor="text1"/>
                                <w:sz w:val="24"/>
                              </w:rPr>
                            </w:pPr>
                            <w:r w:rsidRPr="005A0482">
                              <w:rPr>
                                <w:color w:val="FFFFFF" w:themeColor="background1"/>
                                <w:sz w:val="24"/>
                              </w:rPr>
                              <w:t>La</w:t>
                            </w:r>
                            <w:r w:rsidRPr="005A0482">
                              <w:rPr>
                                <w:color w:val="FFFFFF" w:themeColor="background1"/>
                                <w:sz w:val="24"/>
                              </w:rPr>
                              <w:t xml:space="preserve"> idea de Bildung </w:t>
                            </w:r>
                            <w:r w:rsidRPr="005A0482">
                              <w:rPr>
                                <w:color w:val="000000" w:themeColor="text1"/>
                                <w:sz w:val="24"/>
                              </w:rPr>
                              <w:t>desarrollada en la tradición pedagógica alemana, la formación refiere al cultivo personal para alcanzar la plenitud humana, reconociendo la existencia singular como una obra en construcción, que se resume en la sentencia de Píndaro «llega a ser lo eres»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6.45pt;margin-top:1.3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TQegIAAFsFAAAOAAAAZHJzL2Uyb0RvYy54bWysVNtu2zAMfR+wfxD0vtpOk3Yx6hRdug4D&#10;ugvW7QMUSY6FyaInKbHTrx8lxW7QDXso5gdDEsmjw0OKV9dDq8leWqfAVLQ4yymRhoNQZlvRH9/v&#10;3rylxHlmBNNgZEUP0tHr1etXV31Xyhk0oIW0BEGMK/uuoo33XZlljjeyZe4MOmnQWINtmcet3WbC&#10;sh7RW53N8vwi68GKzgKXzuHpbTLSVcSva8n9l7p20hNdUeTm49/G/yb8s9UVK7eWdY3iRxrsBSxa&#10;pgxeOkHdMs/Izqo/oFrFLTio/RmHNoO6VlzGHDCbIn+WzUPDOhlzQXFcN8nk/h8s/7z/aokSFZ0V&#10;l5QY1mKR1jsmLBAhiZeDBzILMvWdK9H7oUN/P7yDAcsdU3bdPfCfjhhYN8xs5Y210DeSCaRZhMjs&#10;JDThuACy6T+BwNvYzkMEGmrbBg1RFYLoWK7DVCLkQTgezs4v8uU5mjjaink+v5jFImasHMM76/wH&#10;CS0Ji4pa7IEIz/b3zgc6rBxdwm0OtBJ3Suu4sdvNWluyZ9gvi2K5uD2PGTxz0+alkUGX90bEtvNM&#10;6bRGSgEyChW0OarkD1qGi7T5JmssUsg/SR6eh5yIMs6l8YtkahjWLfHP8RvpjxEx/wgYkGvMe8I+&#10;lnP0TCAjdhLu6B9CZXxdU3D+L2IpeIqIN4PxU3CrDNi/AWifOgiZJv9RpCRNaCw/bIbYwNEznGxA&#10;HLC/LKTXjtMJFw3YR0p6fOkVdb92zEpK9EeDPbos5vMwGuJmvrjEhiL21LI5tTDDEaqinpK0XPs4&#10;TkJOrrvBXr5TscuemBw54wuO4h+nTRgRp/vo9TQTV78BAAD//wMAUEsDBBQABgAIAAAAIQAw5X/f&#10;3QAAAAgBAAAPAAAAZHJzL2Rvd25yZXYueG1sTI/BTsMwEETvSPyDtUhcEHXqRG0IcSqExAXRQ0u5&#10;u/GSRMTrJHbb8PcsJziOZjTzptzMrhdnnELnScNykYBAqr3tqNFweH+5z0GEaMia3hNq+MYAm+r6&#10;qjSF9Rfa4XkfG8ElFAqjoY1xKKQMdYvOhIUfkNj79JMzkeXUSDuZC5e7XqokWUlnOuKF1gz43GL9&#10;tT85DcZux9f0Y7dN78YxR/mmDkt0Wt/ezE+PICLO8S8Mv/iMDhUzHf2JbBC9hrV64KQGtQLBdpZl&#10;axBH1irNQVal/H+g+gEAAP//AwBQSwECLQAUAAYACAAAACEAtoM4kv4AAADhAQAAEwAAAAAAAAAA&#10;AAAAAAAAAAAAW0NvbnRlbnRfVHlwZXNdLnhtbFBLAQItABQABgAIAAAAIQA4/SH/1gAAAJQBAAAL&#10;AAAAAAAAAAAAAAAAAC8BAABfcmVscy8ucmVsc1BLAQItABQABgAIAAAAIQBxtwTQegIAAFsFAAAO&#10;AAAAAAAAAAAAAAAAAC4CAABkcnMvZTJvRG9jLnhtbFBLAQItABQABgAIAAAAIQAw5X/f3QAAAAgB&#10;AAAPAAAAAAAAAAAAAAAAANQEAABkcnMvZG93bnJldi54bWxQSwUGAAAAAAQABADzAAAA3gUAAAAA&#10;" fillcolor="#5195d3" strokecolor="#5195d3" strokeweight="1pt">
                <v:textbox style="mso-fit-shape-to-text:t">
                  <w:txbxContent>
                    <w:p w:rsidR="00006736" w:rsidRPr="005A0482" w:rsidRDefault="00FD2250">
                      <w:pPr>
                        <w:rPr>
                          <w:color w:val="000000" w:themeColor="text1"/>
                          <w:sz w:val="24"/>
                        </w:rPr>
                      </w:pPr>
                      <w:r w:rsidRPr="005A0482">
                        <w:rPr>
                          <w:color w:val="FFFFFF" w:themeColor="background1"/>
                          <w:sz w:val="24"/>
                        </w:rPr>
                        <w:t>La</w:t>
                      </w:r>
                      <w:r w:rsidRPr="005A0482">
                        <w:rPr>
                          <w:color w:val="FFFFFF" w:themeColor="background1"/>
                          <w:sz w:val="24"/>
                        </w:rPr>
                        <w:t xml:space="preserve"> idea de Bildung </w:t>
                      </w:r>
                      <w:r w:rsidRPr="005A0482">
                        <w:rPr>
                          <w:color w:val="000000" w:themeColor="text1"/>
                          <w:sz w:val="24"/>
                        </w:rPr>
                        <w:t>desarrollada en la tradición pedagógica alemana, la formación refiere al cultivo personal para alcanzar la plenitud humana, reconociendo la existencia singular como una obra en construcción, que se resume en la sentencia de Píndaro «llega a ser lo eres»</w:t>
                      </w:r>
                    </w:p>
                  </w:txbxContent>
                </v:textbox>
                <w10:wrap type="square"/>
              </v:shape>
            </w:pict>
          </mc:Fallback>
        </mc:AlternateContent>
      </w: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5A0482" w:rsidP="006F1158">
      <w:pPr>
        <w:jc w:val="center"/>
        <w:rPr>
          <w:b/>
          <w:sz w:val="24"/>
        </w:rPr>
      </w:pPr>
      <w:r w:rsidRPr="00FD2250">
        <w:rPr>
          <w:b/>
          <w:noProof/>
          <w:sz w:val="24"/>
        </w:rPr>
        <mc:AlternateContent>
          <mc:Choice Requires="wps">
            <w:drawing>
              <wp:anchor distT="45720" distB="45720" distL="114300" distR="114300" simplePos="0" relativeHeight="251667456" behindDoc="0" locked="0" layoutInCell="1" allowOverlap="1">
                <wp:simplePos x="0" y="0"/>
                <wp:positionH relativeFrom="column">
                  <wp:posOffset>467886</wp:posOffset>
                </wp:positionH>
                <wp:positionV relativeFrom="paragraph">
                  <wp:posOffset>97155</wp:posOffset>
                </wp:positionV>
                <wp:extent cx="2360930" cy="1404620"/>
                <wp:effectExtent l="0" t="0" r="22225" b="158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C89400"/>
                        </a:solidFill>
                        <a:ln>
                          <a:headEnd/>
                          <a:tailEnd/>
                        </a:ln>
                      </wps:spPr>
                      <wps:style>
                        <a:lnRef idx="3">
                          <a:schemeClr val="lt1"/>
                        </a:lnRef>
                        <a:fillRef idx="1">
                          <a:schemeClr val="accent2"/>
                        </a:fillRef>
                        <a:effectRef idx="1">
                          <a:schemeClr val="accent2"/>
                        </a:effectRef>
                        <a:fontRef idx="minor">
                          <a:schemeClr val="lt1"/>
                        </a:fontRef>
                      </wps:style>
                      <wps:txbx>
                        <w:txbxContent>
                          <w:p w:rsidR="00FD2250" w:rsidRPr="005A0482" w:rsidRDefault="001B7EF0">
                            <w:pPr>
                              <w:rPr>
                                <w:color w:val="000000" w:themeColor="text1"/>
                                <w:sz w:val="24"/>
                              </w:rPr>
                            </w:pPr>
                            <w:r w:rsidRPr="005A0482">
                              <w:rPr>
                                <w:sz w:val="24"/>
                              </w:rPr>
                              <w:t>M</w:t>
                            </w:r>
                            <w:r w:rsidR="00FD2250" w:rsidRPr="005A0482">
                              <w:rPr>
                                <w:sz w:val="24"/>
                              </w:rPr>
                              <w:t xml:space="preserve">ediante la Bildung. </w:t>
                            </w:r>
                            <w:r w:rsidR="00FD2250" w:rsidRPr="005A0482">
                              <w:rPr>
                                <w:color w:val="000000" w:themeColor="text1"/>
                                <w:sz w:val="24"/>
                              </w:rPr>
                              <w:t xml:space="preserve">Ya en el ámbito de la pedagogía de la literatura, </w:t>
                            </w:r>
                            <w:r w:rsidR="00FD2250" w:rsidRPr="005A0482">
                              <w:rPr>
                                <w:color w:val="FFFFFF" w:themeColor="background1"/>
                                <w:sz w:val="24"/>
                              </w:rPr>
                              <w:t>plantea la condición marginal de la creación literaria en el contexto educativo y las posibilidades de un nuevo campo</w:t>
                            </w:r>
                            <w:r w:rsidR="00FD2250" w:rsidRPr="005A0482">
                              <w:rPr>
                                <w:color w:val="000000" w:themeColor="text1"/>
                                <w:sz w:val="24"/>
                              </w:rPr>
                              <w:t xml:space="preserve">, el de la formación literaria, basado en </w:t>
                            </w:r>
                            <w:r w:rsidR="00FD2250" w:rsidRPr="005A0482">
                              <w:rPr>
                                <w:color w:val="FFFFFF" w:themeColor="background1"/>
                                <w:sz w:val="24"/>
                              </w:rPr>
                              <w:t>la escritura creativa</w:t>
                            </w:r>
                            <w:r w:rsidR="00FD2250" w:rsidRPr="005A0482">
                              <w:rPr>
                                <w:color w:val="000000" w:themeColor="text1"/>
                                <w:sz w:val="24"/>
                              </w:rPr>
                              <w:t>, para configurar desde la ficción otras posibilidades del ser del hombre, en su trasegar por otros mundos posibles.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6.85pt;margin-top:7.6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m2XgIAAP4EAAAOAAAAZHJzL2Uyb0RvYy54bWysVNuO0zAQfUfiHyy/06QXyjZqulq6LEJa&#10;LmLhA1zbaSwcj7HdJt2vZ+ykoQsSEoiXyM7MnJkzc8br667R5CidV2BKOp3klEjDQSizL+nXL3cv&#10;rijxgRnBNBhZ0pP09Hrz/Nm6tYWcQQ1aSEcQxPiitSWtQ7BFlnley4b5CVhp0FiBa1jAq9tnwrEW&#10;0RudzfJ8mbXghHXApff497Y30k3CryrJw8eq8jIQXVKsLaSvS99d/GabNSv2jtla8aEM9g9VNEwZ&#10;TDpC3bLAyMGp36AaxR14qMKEQ5NBVSkuEwdkM81/YfNQMysTF2yOt2Ob/P+D5R+OnxxRoqRLSgxr&#10;cETbAxMOiJAkyC4AmcUmtdYX6Ptg0Tt0r6HDYSfC3t4D/+aJgW3NzF7eOAdtLZnAIqcxMrsI7XF8&#10;BNm170FgNnYIkIC6yjWxg9gTgug4rNM4IKyDcPw5my/z1RxNHG3TRb5YztIIM1acw63z4a2EhsRD&#10;SR0qIMGz470PsRxWnF1iNg9aiTuldbq4/W6rHTkyVMv2arXIz+hP3LSJzpHjGyOSgAJTuj8jfDQn&#10;0pHnwDictIxB2nyWFbYbucz79kWhyzGpDn3PBs8YUmFxY9DQ86dBjHNpQhoTph/8Y6hMC/A3wWNE&#10;ygwmjMGNMuD+XHLV+5/Z95zj9EO365LGRintQJxQBA76hcQHBA81uEdKWlzGkvrvB+YkJfqdQSGt&#10;potF3N50Wbx8hVMn7tKyu7QwwxGqpIGS/rgNaeMjJ29vUHB3Kkkh1tZXMtSMS5YUMjwIcYsv78nr&#10;57O1+QEAAP//AwBQSwMEFAAGAAgAAAAhAHwbD0PgAAAACQEAAA8AAABkcnMvZG93bnJldi54bWxM&#10;j8FOwzAQRO9I/IO1SNyo0yZpqxCnQqVwQ4jApTcn3iaBeB3Fbpvy9SwnOM7OaOZtvplsL044+s6R&#10;gvksAoFUO9NRo+Dj/eluDcIHTUb3jlDBBT1siuurXGfGnekNT2VoBJeQz7SCNoQhk9LXLVrtZ25A&#10;Yu/gRqsDy7GRZtRnLre9XETRUlrdES+0esBti/VXebQKvl8Pz/W+2q3LnbGPyUu8/dzPL0rd3kwP&#10;9yACTuEvDL/4jA4FM1XuSMaLXsEqXnGS72kMgv0kSVMQlYJFvExBFrn8/0HxAwAA//8DAFBLAQIt&#10;ABQABgAIAAAAIQC2gziS/gAAAOEBAAATAAAAAAAAAAAAAAAAAAAAAABbQ29udGVudF9UeXBlc10u&#10;eG1sUEsBAi0AFAAGAAgAAAAhADj9If/WAAAAlAEAAAsAAAAAAAAAAAAAAAAALwEAAF9yZWxzLy5y&#10;ZWxzUEsBAi0AFAAGAAgAAAAhABoyWbZeAgAA/gQAAA4AAAAAAAAAAAAAAAAALgIAAGRycy9lMm9E&#10;b2MueG1sUEsBAi0AFAAGAAgAAAAhAHwbD0PgAAAACQEAAA8AAAAAAAAAAAAAAAAAuAQAAGRycy9k&#10;b3ducmV2LnhtbFBLBQYAAAAABAAEAPMAAADFBQAAAAA=&#10;" fillcolor="#c89400" strokecolor="white [3201]" strokeweight="1.5pt">
                <v:textbox style="mso-fit-shape-to-text:t">
                  <w:txbxContent>
                    <w:p w:rsidR="00FD2250" w:rsidRPr="005A0482" w:rsidRDefault="001B7EF0">
                      <w:pPr>
                        <w:rPr>
                          <w:color w:val="000000" w:themeColor="text1"/>
                          <w:sz w:val="24"/>
                        </w:rPr>
                      </w:pPr>
                      <w:r w:rsidRPr="005A0482">
                        <w:rPr>
                          <w:sz w:val="24"/>
                        </w:rPr>
                        <w:t>M</w:t>
                      </w:r>
                      <w:r w:rsidR="00FD2250" w:rsidRPr="005A0482">
                        <w:rPr>
                          <w:sz w:val="24"/>
                        </w:rPr>
                        <w:t xml:space="preserve">ediante la Bildung. </w:t>
                      </w:r>
                      <w:r w:rsidR="00FD2250" w:rsidRPr="005A0482">
                        <w:rPr>
                          <w:color w:val="000000" w:themeColor="text1"/>
                          <w:sz w:val="24"/>
                        </w:rPr>
                        <w:t xml:space="preserve">Ya en el ámbito de la pedagogía de la literatura, </w:t>
                      </w:r>
                      <w:r w:rsidR="00FD2250" w:rsidRPr="005A0482">
                        <w:rPr>
                          <w:color w:val="FFFFFF" w:themeColor="background1"/>
                          <w:sz w:val="24"/>
                        </w:rPr>
                        <w:t>plantea la condición marginal de la creación literaria en el contexto educativo y las posibilidades de un nuevo campo</w:t>
                      </w:r>
                      <w:r w:rsidR="00FD2250" w:rsidRPr="005A0482">
                        <w:rPr>
                          <w:color w:val="000000" w:themeColor="text1"/>
                          <w:sz w:val="24"/>
                        </w:rPr>
                        <w:t xml:space="preserve">, el de la formación literaria, basado en </w:t>
                      </w:r>
                      <w:r w:rsidR="00FD2250" w:rsidRPr="005A0482">
                        <w:rPr>
                          <w:color w:val="FFFFFF" w:themeColor="background1"/>
                          <w:sz w:val="24"/>
                        </w:rPr>
                        <w:t>la escritura creativa</w:t>
                      </w:r>
                      <w:r w:rsidR="00FD2250" w:rsidRPr="005A0482">
                        <w:rPr>
                          <w:color w:val="000000" w:themeColor="text1"/>
                          <w:sz w:val="24"/>
                        </w:rPr>
                        <w:t>, para configurar desde la ficción otras posibilidades del ser del hombre, en su trasegar por otros mundos posibles.</w:t>
                      </w:r>
                    </w:p>
                  </w:txbxContent>
                </v:textbox>
                <w10:wrap type="square"/>
              </v:shape>
            </w:pict>
          </mc:Fallback>
        </mc:AlternateContent>
      </w: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5A0482" w:rsidP="006F1158">
      <w:pPr>
        <w:jc w:val="center"/>
        <w:rPr>
          <w:b/>
          <w:sz w:val="24"/>
        </w:rPr>
      </w:pPr>
      <w:r w:rsidRPr="001B7EF0">
        <w:rPr>
          <w:b/>
          <w:noProof/>
          <w:sz w:val="24"/>
        </w:rPr>
        <mc:AlternateContent>
          <mc:Choice Requires="wps">
            <w:drawing>
              <wp:anchor distT="45720" distB="45720" distL="114300" distR="114300" simplePos="0" relativeHeight="251669504" behindDoc="0" locked="0" layoutInCell="1" allowOverlap="1">
                <wp:simplePos x="0" y="0"/>
                <wp:positionH relativeFrom="column">
                  <wp:posOffset>3018681</wp:posOffset>
                </wp:positionH>
                <wp:positionV relativeFrom="paragraph">
                  <wp:posOffset>93783</wp:posOffset>
                </wp:positionV>
                <wp:extent cx="2360930" cy="1404620"/>
                <wp:effectExtent l="0" t="0" r="22225" b="2032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5195D3"/>
                        </a:solidFill>
                        <a:ln w="9525">
                          <a:solidFill>
                            <a:srgbClr val="5195D3"/>
                          </a:solidFill>
                          <a:miter lim="800000"/>
                          <a:headEnd/>
                          <a:tailEnd/>
                        </a:ln>
                      </wps:spPr>
                      <wps:txbx>
                        <w:txbxContent>
                          <w:p w:rsidR="001B7EF0" w:rsidRPr="005A0482" w:rsidRDefault="00B71E17">
                            <w:pPr>
                              <w:rPr>
                                <w:sz w:val="24"/>
                              </w:rPr>
                            </w:pPr>
                            <w:r w:rsidRPr="005A0482">
                              <w:rPr>
                                <w:color w:val="FFFFFF" w:themeColor="background1"/>
                                <w:sz w:val="24"/>
                              </w:rPr>
                              <w:t>En</w:t>
                            </w:r>
                            <w:r w:rsidR="001B7EF0" w:rsidRPr="005A0482">
                              <w:rPr>
                                <w:color w:val="FFFFFF" w:themeColor="background1"/>
                                <w:sz w:val="24"/>
                              </w:rPr>
                              <w:t xml:space="preserve"> 1991, Colomer planteaba </w:t>
                            </w:r>
                            <w:r w:rsidR="001B7EF0" w:rsidRPr="005A0482">
                              <w:rPr>
                                <w:sz w:val="24"/>
                              </w:rPr>
                              <w:t>el paso de la enseñanza de la literatura a la educación literaria como una transición significativa que privilegiaba el contacto con múltiples obras y su integración con diversos usos lingüísticos y textuales, complejizando la comprensión del hecho literario y sus relaciones sociales y culturales de manera dinámica</w:t>
                            </w:r>
                            <w:r w:rsidR="005A0482">
                              <w:rPr>
                                <w:sz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37.7pt;margin-top:7.4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iKQIAAFMEAAAOAAAAZHJzL2Uyb0RvYy54bWysVNtu2zAMfR+wfxD0vti5tjHiFF2yDAO6&#10;C9DtA2RJjoXJoiYpsbOvLyWnadC9FfODIIrU0eEh6dVd32pylM4rMCUdj3JKpOEglNmX9NfP3Ydb&#10;SnxgRjANRpb0JD29W79/t+psISfQgBbSEQQxvuhsSZsQbJFlnjeyZX4EVhp01uBaFtB0+0w41iF6&#10;q7NJni+yDpywDrj0Hk+3g5OuE35dSx6+17WXgeiSIreQVpfWKq7ZesWKvWO2UfxMg72BRcuUwUcv&#10;UFsWGDk49Q9Uq7gDD3UYcWgzqGvFZcoBsxnnr7J5bJiVKRcUx9uLTP7/wfJvxx+OKFHSG0oMa7FE&#10;mwMTDoiQJMg+AJlEkTrrC4x9tBgd+o/QY7FTwt4+AP/tiYFNw8xe3jsHXSOZQJLjeDO7ujrg+AhS&#10;dV9B4GvsECAB9bVro4KoCUF0LNbpUiDkQTgeTqaLfDlFF0ffeJbPFpNUwowVz9et8+GzhJbETUkd&#10;dkCCZ8cHHyIdVjyHxNc8aCV2SutkuH210Y4cGXbLfLycb6cpg1dh2pCupMv5ZD4o8AaIVgVse63a&#10;kt7m8RsaMer2yYjUlIEpPeyRsjZnIaN2g4qhr/pUuMQxilyBOKGyDoYux6nETQPuLyUddnhJ/Z8D&#10;c5IS/cVgdZbj2SyORDJm8xuUkrhrT3XtYYYjVEkDJcN2E9IYJd3sPVZxp5K+L0zOlLFzk+znKYuj&#10;cW2nqJd/wfoJAAD//wMAUEsDBBQABgAIAAAAIQCgX1Ct4QAAAAoBAAAPAAAAZHJzL2Rvd25yZXYu&#10;eG1sTI/BTsMwEETvSPyDtUjcqNOQplWIUyEkJKTCoS0cenPiJQ7E6yh228DXs5zguJqn2TflenK9&#10;OOEYOk8K5rMEBFLjTUetgtf9480KRIiajO49oYIvDLCuLi9KXRh/pi2edrEVXEKh0ApsjEMhZWgs&#10;Oh1mfkDi7N2PTkc+x1aaUZ+53PUyTZJcOt0Rf7B6wAeLzefu6BQcPp42z/at2xzaWH/n+/mCwsug&#10;1PXVdH8HIuIU/2D41Wd1qNip9kcyQfQKsuUiY5SDjCcwsMqWKYhaQXqbJyCrUv6fUP0AAAD//wMA&#10;UEsBAi0AFAAGAAgAAAAhALaDOJL+AAAA4QEAABMAAAAAAAAAAAAAAAAAAAAAAFtDb250ZW50X1R5&#10;cGVzXS54bWxQSwECLQAUAAYACAAAACEAOP0h/9YAAACUAQAACwAAAAAAAAAAAAAAAAAvAQAAX3Jl&#10;bHMvLnJlbHNQSwECLQAUAAYACAAAACEAfrOXoikCAABTBAAADgAAAAAAAAAAAAAAAAAuAgAAZHJz&#10;L2Uyb0RvYy54bWxQSwECLQAUAAYACAAAACEAoF9QreEAAAAKAQAADwAAAAAAAAAAAAAAAACDBAAA&#10;ZHJzL2Rvd25yZXYueG1sUEsFBgAAAAAEAAQA8wAAAJEFAAAAAA==&#10;" fillcolor="#5195d3" strokecolor="#5195d3">
                <v:textbox style="mso-fit-shape-to-text:t">
                  <w:txbxContent>
                    <w:p w:rsidR="001B7EF0" w:rsidRPr="005A0482" w:rsidRDefault="00B71E17">
                      <w:pPr>
                        <w:rPr>
                          <w:sz w:val="24"/>
                        </w:rPr>
                      </w:pPr>
                      <w:r w:rsidRPr="005A0482">
                        <w:rPr>
                          <w:color w:val="FFFFFF" w:themeColor="background1"/>
                          <w:sz w:val="24"/>
                        </w:rPr>
                        <w:t>En</w:t>
                      </w:r>
                      <w:r w:rsidR="001B7EF0" w:rsidRPr="005A0482">
                        <w:rPr>
                          <w:color w:val="FFFFFF" w:themeColor="background1"/>
                          <w:sz w:val="24"/>
                        </w:rPr>
                        <w:t xml:space="preserve"> 1991, Colomer planteaba </w:t>
                      </w:r>
                      <w:r w:rsidR="001B7EF0" w:rsidRPr="005A0482">
                        <w:rPr>
                          <w:sz w:val="24"/>
                        </w:rPr>
                        <w:t>el paso de la enseñanza de la literatura a la educación literaria como una transición significativa que privilegiaba el contacto con múltiples obras y su integración con diversos usos lingüísticos y textuales, complejizando la comprensión del hecho literario y sus relaciones sociales y culturales de manera dinámica</w:t>
                      </w:r>
                      <w:r w:rsidR="005A0482">
                        <w:rPr>
                          <w:sz w:val="24"/>
                        </w:rPr>
                        <w:t>.</w:t>
                      </w:r>
                    </w:p>
                  </w:txbxContent>
                </v:textbox>
                <w10:wrap type="square"/>
              </v:shape>
            </w:pict>
          </mc:Fallback>
        </mc:AlternateContent>
      </w: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702D93" w:rsidRDefault="00702D93" w:rsidP="006F1158">
      <w:pPr>
        <w:jc w:val="center"/>
        <w:rPr>
          <w:b/>
          <w:sz w:val="24"/>
        </w:rPr>
      </w:pPr>
    </w:p>
    <w:p w:rsidR="006F1158" w:rsidRDefault="006F1158" w:rsidP="006F1158">
      <w:pPr>
        <w:jc w:val="center"/>
        <w:rPr>
          <w:b/>
          <w:sz w:val="24"/>
        </w:rPr>
      </w:pPr>
    </w:p>
    <w:p w:rsidR="006F1158" w:rsidRPr="006F1158" w:rsidRDefault="00FB5258" w:rsidP="006F1158">
      <w:pPr>
        <w:jc w:val="center"/>
        <w:rPr>
          <w:b/>
          <w:sz w:val="24"/>
        </w:rPr>
      </w:pPr>
      <w:bookmarkStart w:id="0" w:name="_GoBack"/>
      <w:bookmarkEnd w:id="0"/>
      <w:r w:rsidRPr="005F7319">
        <w:rPr>
          <w:b/>
          <w:noProof/>
          <w:sz w:val="24"/>
        </w:rPr>
        <mc:AlternateContent>
          <mc:Choice Requires="wps">
            <w:drawing>
              <wp:anchor distT="45720" distB="45720" distL="114300" distR="114300" simplePos="0" relativeHeight="251677696" behindDoc="0" locked="0" layoutInCell="1" allowOverlap="1">
                <wp:simplePos x="0" y="0"/>
                <wp:positionH relativeFrom="column">
                  <wp:posOffset>3069590</wp:posOffset>
                </wp:positionH>
                <wp:positionV relativeFrom="paragraph">
                  <wp:posOffset>2199224</wp:posOffset>
                </wp:positionV>
                <wp:extent cx="2360930" cy="1404620"/>
                <wp:effectExtent l="0" t="0" r="22225" b="2794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5195D3"/>
                        </a:solidFill>
                        <a:ln w="9525">
                          <a:solidFill>
                            <a:srgbClr val="5195D3"/>
                          </a:solidFill>
                          <a:miter lim="800000"/>
                          <a:headEnd/>
                          <a:tailEnd/>
                        </a:ln>
                      </wps:spPr>
                      <wps:txbx>
                        <w:txbxContent>
                          <w:p w:rsidR="005F7319" w:rsidRPr="005A0482" w:rsidRDefault="005A0482">
                            <w:pPr>
                              <w:rPr>
                                <w:sz w:val="24"/>
                              </w:rPr>
                            </w:pPr>
                            <w:r w:rsidRPr="005A0482">
                              <w:rPr>
                                <w:color w:val="FFFFFF" w:themeColor="background1"/>
                                <w:sz w:val="24"/>
                              </w:rPr>
                              <w:t>Las producciones textua</w:t>
                            </w:r>
                            <w:r w:rsidR="005F7319" w:rsidRPr="005A0482">
                              <w:rPr>
                                <w:color w:val="FFFFFF" w:themeColor="background1"/>
                                <w:sz w:val="24"/>
                              </w:rPr>
                              <w:t xml:space="preserve">les </w:t>
                            </w:r>
                            <w:r w:rsidR="005F7319" w:rsidRPr="005A0482">
                              <w:rPr>
                                <w:sz w:val="24"/>
                              </w:rPr>
                              <w:t>de estudiantes</w:t>
                            </w:r>
                            <w:r w:rsidRPr="005A0482">
                              <w:rPr>
                                <w:sz w:val="24"/>
                              </w:rPr>
                              <w:t>,</w:t>
                            </w:r>
                            <w:r w:rsidR="005F7319" w:rsidRPr="005A0482">
                              <w:rPr>
                                <w:sz w:val="24"/>
                              </w:rPr>
                              <w:t xml:space="preserve"> no poetas ni escritores pueden ser valoradas en este sentido creativo, en el marco de una sociedad que exacerba la «</w:t>
                            </w:r>
                            <w:r w:rsidRPr="005A0482">
                              <w:rPr>
                                <w:sz w:val="24"/>
                              </w:rPr>
                              <w:t>estatización</w:t>
                            </w:r>
                            <w:r w:rsidR="005F7319" w:rsidRPr="005A0482">
                              <w:rPr>
                                <w:sz w:val="24"/>
                              </w:rPr>
                              <w:t xml:space="preserve"> del mundo» (Lipovetsky, 2015) y donde cualquier cosa puede ser considerada arte (Pardo, 2001).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241.7pt;margin-top:173.1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LZKgIAAFQEAAAOAAAAZHJzL2Uyb0RvYy54bWysVNuO2yAQfa/Uf0C8N7Zz68aKs9omTVVp&#10;e5G2/QACOEbFDAUSO/36HXCSRtu3VfOAwDMczpwzk+V932pylM4rMBUtRjkl0nAQyuwr+vPH9t0d&#10;JT4wI5gGIyt6kp7er96+WXa2lGNoQAvpCIIYX3a2ok0ItswyzxvZMj8CKw0Ga3AtC3h0+0w41iF6&#10;q7Nxns+zDpywDrj0Hr9uhiBdJfy6ljx8q2svA9EVRW4hrS6tu7hmqyUr947ZRvEzDfYKFi1TBh+9&#10;Qm1YYOTg1D9QreIOPNRhxKHNoK4Vl6kGrKbIX1Tz1DArUy0ojrdXmfz/g+Vfj98dUQK9KygxrEWP&#10;1gcmHBAhSZB9ADKOKnXWl5j8ZDE99B+gxxupYm8fgf/yxMC6YWYvH5yDrpFMIMsi3sxurg44PoLs&#10;ui8g8DV2CJCA+tq1UUIUhSA6unW6OoQ8CMeP48k8X0wwxDFWTPPpfJw8zFh5uW6dD58ktCRuKuqw&#10;BRI8Oz76EOmw8pISX/OgldgqrdPB7Xdr7ciRYbvMisVsM0kVvEjThnQVXczGs0GBV0C0KmDfa9VW&#10;9C6Pv6ETo24fjUhdGZjSwx4pa3MWMmo3qBj6XZ+cm1782YE4obIOhjbHscRNA+4PJR22eEX97wNz&#10;khL92aA7i2I6jTORDtPZe5SSuNvI7jbCDEeoigZKhu06pDlKutkHdHGrkr7R7oHJmTK2bpL9PGZx&#10;Nm7PKevvn8HqGQAA//8DAFBLAwQUAAYACAAAACEANVRfNOMAAAALAQAADwAAAGRycy9kb3ducmV2&#10;LnhtbEyPwU7DMBBE70j8g7VI3KjTJg5RyKZCSEhIhUNbOPTmxCYOxOsodtvA12NOcFzN08zbaj3b&#10;gZ305HtHCMtFAkxT61RPHcLr/vGmAOaDJCUHRxrhS3tY15cXlSyVO9NWn3ahY7GEfCkRTAhjyblv&#10;jbbSL9yoKWbvbrIyxHPquJrkOZbbga+SJOdW9hQXjBz1g9Ht5+5oEQ4fT5tn89ZvDl1ovvP9UpB/&#10;GRGvr+b7O2BBz+EPhl/9qA51dGrckZRnA0JWpFlEEdIsT4FFohBiBaxBEPmtAF5X/P8P9Q8AAAD/&#10;/wMAUEsBAi0AFAAGAAgAAAAhALaDOJL+AAAA4QEAABMAAAAAAAAAAAAAAAAAAAAAAFtDb250ZW50&#10;X1R5cGVzXS54bWxQSwECLQAUAAYACAAAACEAOP0h/9YAAACUAQAACwAAAAAAAAAAAAAAAAAvAQAA&#10;X3JlbHMvLnJlbHNQSwECLQAUAAYACAAAACEANgSC2SoCAABUBAAADgAAAAAAAAAAAAAAAAAuAgAA&#10;ZHJzL2Uyb0RvYy54bWxQSwECLQAUAAYACAAAACEANVRfNOMAAAALAQAADwAAAAAAAAAAAAAAAACE&#10;BAAAZHJzL2Rvd25yZXYueG1sUEsFBgAAAAAEAAQA8wAAAJQFAAAAAA==&#10;" fillcolor="#5195d3" strokecolor="#5195d3">
                <v:textbox style="mso-fit-shape-to-text:t">
                  <w:txbxContent>
                    <w:p w:rsidR="005F7319" w:rsidRPr="005A0482" w:rsidRDefault="005A0482">
                      <w:pPr>
                        <w:rPr>
                          <w:sz w:val="24"/>
                        </w:rPr>
                      </w:pPr>
                      <w:r w:rsidRPr="005A0482">
                        <w:rPr>
                          <w:color w:val="FFFFFF" w:themeColor="background1"/>
                          <w:sz w:val="24"/>
                        </w:rPr>
                        <w:t>Las producciones textua</w:t>
                      </w:r>
                      <w:r w:rsidR="005F7319" w:rsidRPr="005A0482">
                        <w:rPr>
                          <w:color w:val="FFFFFF" w:themeColor="background1"/>
                          <w:sz w:val="24"/>
                        </w:rPr>
                        <w:t xml:space="preserve">les </w:t>
                      </w:r>
                      <w:r w:rsidR="005F7319" w:rsidRPr="005A0482">
                        <w:rPr>
                          <w:sz w:val="24"/>
                        </w:rPr>
                        <w:t>de estudiantes</w:t>
                      </w:r>
                      <w:r w:rsidRPr="005A0482">
                        <w:rPr>
                          <w:sz w:val="24"/>
                        </w:rPr>
                        <w:t>,</w:t>
                      </w:r>
                      <w:r w:rsidR="005F7319" w:rsidRPr="005A0482">
                        <w:rPr>
                          <w:sz w:val="24"/>
                        </w:rPr>
                        <w:t xml:space="preserve"> no poetas ni escritores pueden ser valoradas en este sentido creativo, en el marco de una sociedad que exacerba la «</w:t>
                      </w:r>
                      <w:r w:rsidRPr="005A0482">
                        <w:rPr>
                          <w:sz w:val="24"/>
                        </w:rPr>
                        <w:t>estatización</w:t>
                      </w:r>
                      <w:r w:rsidR="005F7319" w:rsidRPr="005A0482">
                        <w:rPr>
                          <w:sz w:val="24"/>
                        </w:rPr>
                        <w:t xml:space="preserve"> del mundo» (Lipovetsky, 2015) y donde cualquier cosa puede ser considerada arte (Pardo, 2001).</w:t>
                      </w:r>
                    </w:p>
                  </w:txbxContent>
                </v:textbox>
                <w10:wrap type="square"/>
              </v:shape>
            </w:pict>
          </mc:Fallback>
        </mc:AlternateContent>
      </w:r>
      <w:r w:rsidR="005A0482" w:rsidRPr="005F7319">
        <w:rPr>
          <w:b/>
          <w:noProof/>
          <w:sz w:val="24"/>
        </w:rPr>
        <mc:AlternateContent>
          <mc:Choice Requires="wps">
            <w:drawing>
              <wp:anchor distT="45720" distB="45720" distL="114300" distR="114300" simplePos="0" relativeHeight="251675648" behindDoc="0" locked="0" layoutInCell="1" allowOverlap="1">
                <wp:simplePos x="0" y="0"/>
                <wp:positionH relativeFrom="column">
                  <wp:posOffset>543560</wp:posOffset>
                </wp:positionH>
                <wp:positionV relativeFrom="paragraph">
                  <wp:posOffset>4243070</wp:posOffset>
                </wp:positionV>
                <wp:extent cx="2379980" cy="1404620"/>
                <wp:effectExtent l="0" t="0" r="20320" b="2794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404620"/>
                        </a:xfrm>
                        <a:prstGeom prst="rect">
                          <a:avLst/>
                        </a:prstGeom>
                        <a:solidFill>
                          <a:srgbClr val="C89400"/>
                        </a:solidFill>
                        <a:ln w="9525">
                          <a:solidFill>
                            <a:srgbClr val="C89400"/>
                          </a:solidFill>
                          <a:miter lim="800000"/>
                          <a:headEnd/>
                          <a:tailEnd/>
                        </a:ln>
                      </wps:spPr>
                      <wps:txbx>
                        <w:txbxContent>
                          <w:p w:rsidR="005F7319" w:rsidRPr="00FB5258" w:rsidRDefault="005F7319">
                            <w:pPr>
                              <w:rPr>
                                <w:sz w:val="24"/>
                              </w:rPr>
                            </w:pPr>
                            <w:r w:rsidRPr="00FB5258">
                              <w:rPr>
                                <w:color w:val="FFFFFF" w:themeColor="background1"/>
                                <w:sz w:val="24"/>
                              </w:rPr>
                              <w:t>Se fundamenta</w:t>
                            </w:r>
                            <w:r w:rsidRPr="00FB5258">
                              <w:rPr>
                                <w:color w:val="FFFFFF" w:themeColor="background1"/>
                                <w:sz w:val="24"/>
                              </w:rPr>
                              <w:t xml:space="preserve"> la formación (Bildung) como </w:t>
                            </w:r>
                            <w:r w:rsidRPr="00FB5258">
                              <w:rPr>
                                <w:sz w:val="24"/>
                              </w:rPr>
                              <w:t>criterio esencial p</w:t>
                            </w:r>
                            <w:r w:rsidRPr="00FB5258">
                              <w:rPr>
                                <w:sz w:val="24"/>
                              </w:rPr>
                              <w:t>ara contribuir a responder cuestionamientos</w:t>
                            </w:r>
                            <w:r w:rsidRPr="00FB5258">
                              <w:rPr>
                                <w:sz w:val="24"/>
                              </w:rPr>
                              <w:t>, pues mediante el arte de la escritura y su realidad alternativa se da orden y sentido a esa existencia que fluye de manera inconmensurable y caótica, pre</w:t>
                            </w:r>
                            <w:r w:rsidRPr="00FB5258">
                              <w:rPr>
                                <w:sz w:val="24"/>
                              </w:rPr>
                              <w:t>sentando un reflejo analizable y quizá mejor experimentable</w:t>
                            </w:r>
                            <w:r w:rsidRPr="00FB5258">
                              <w:rPr>
                                <w:sz w:val="24"/>
                              </w:rPr>
                              <w:t xml:space="preserve"> de lo que somos como especie, de lo que nos une como personas</w:t>
                            </w:r>
                            <w:r w:rsidRPr="00FB5258">
                              <w:rPr>
                                <w:sz w:val="24"/>
                              </w:rPr>
                              <w:t xml:space="preserve">, </w:t>
                            </w:r>
                            <w:r w:rsidRPr="00FB5258">
                              <w:rPr>
                                <w:sz w:val="24"/>
                              </w:rPr>
                              <w:t>aquello que somos y que podríamos 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2.8pt;margin-top:334.1pt;width:187.4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5jKgIAAFQEAAAOAAAAZHJzL2Uyb0RvYy54bWysVNuO2yAQfa/Uf0C8N3bcZDex4qy22aaq&#10;tL1I234ABhyjYoYCiZ1+/Q44SdP2bdU8IPAMhzPnzGR1N3SaHKTzCkxFp5OcEmk4CGV2Ff3+bftm&#10;QYkPzAimwciKHqWnd+vXr1a9LWUBLWghHUEQ48veVrQNwZZZ5nkrO+YnYKXBYAOuYwGPbpcJx3pE&#10;73RW5PlN1oMT1gGX3uPXhzFI1wm/aSQPX5rGy0B0RZFbSKtLax3XbL1i5c4x2yp+osFewKJjyuCj&#10;F6gHFhjZO/UPVKe4Aw9NmHDoMmgaxWWqAauZ5n9V89QyK1MtKI63F5n8/4Plnw9fHVECvUN5DOvQ&#10;o82eCQdESBLkEIAUUaXe+hKTnyymh+EdDHgjVeztI/AfnhjYtMzs5L1z0LeSCWQ5jTezq6sjjo8g&#10;df8JBL7G9gES0NC4LkqIohBERzrHi0PIg3D8WLy9XS4XGOIYm87y2U2RPMxYeb5unQ8fJHQkbirq&#10;sAUSPDs8+hDpsPKcEl/zoJXYKq3Twe3qjXbkwLBdNovlLD+j/5GmDekrupwX81GBF0B0KmDfa9VV&#10;dJHH39iJUbf3RqSuDEzpcY+UtTkJGbUbVQxDPSTn5md/ahBHVNbB2OY4lrhpwf2ipMcWr6j/uWdO&#10;UqI/GnRnOZ3N4kykw2x+i1ISdx2pryPMcISqaKBk3G5CmqOkm71HF7cq6RvtHpmcKGPrJtlPYxZn&#10;4/qcsn7/GayfAQAA//8DAFBLAwQUAAYACAAAACEAIcVxSN8AAAAKAQAADwAAAGRycy9kb3ducmV2&#10;LnhtbEyPwU7DMBBE70j8g7VI3KhNFYwJcSpUwYkeaEGIo2sbJyK2I9ttE76e5QTH1YzevG1Wkx/I&#10;0abcxyDhesGA2KCj6YOT8Pb6dCWA5KKCUUMMVsJsM6za87NG1SaewtYed8URhIRcKwldKWNNadad&#10;9Sov4mgDZp8xeVXwTI6apE4I9wNdMsapV33AhU6Ndt1Z/bU7eAk8PY/z5kO79bS5ff+ehWOP+kXK&#10;y4vp4R5IsVP5K8OvPqpDi077eAgmk0GCuOHYRBYXSyBYqDirgOwxEXcV0Lah/19ofwAAAP//AwBQ&#10;SwECLQAUAAYACAAAACEAtoM4kv4AAADhAQAAEwAAAAAAAAAAAAAAAAAAAAAAW0NvbnRlbnRfVHlw&#10;ZXNdLnhtbFBLAQItABQABgAIAAAAIQA4/SH/1gAAAJQBAAALAAAAAAAAAAAAAAAAAC8BAABfcmVs&#10;cy8ucmVsc1BLAQItABQABgAIAAAAIQBnHX5jKgIAAFQEAAAOAAAAAAAAAAAAAAAAAC4CAABkcnMv&#10;ZTJvRG9jLnhtbFBLAQItABQABgAIAAAAIQAhxXFI3wAAAAoBAAAPAAAAAAAAAAAAAAAAAIQEAABk&#10;cnMvZG93bnJldi54bWxQSwUGAAAAAAQABADzAAAAkAUAAAAA&#10;" fillcolor="#c89400" strokecolor="#c89400">
                <v:textbox style="mso-fit-shape-to-text:t">
                  <w:txbxContent>
                    <w:p w:rsidR="005F7319" w:rsidRPr="00FB5258" w:rsidRDefault="005F7319">
                      <w:pPr>
                        <w:rPr>
                          <w:sz w:val="24"/>
                        </w:rPr>
                      </w:pPr>
                      <w:r w:rsidRPr="00FB5258">
                        <w:rPr>
                          <w:color w:val="FFFFFF" w:themeColor="background1"/>
                          <w:sz w:val="24"/>
                        </w:rPr>
                        <w:t>Se fundamenta</w:t>
                      </w:r>
                      <w:r w:rsidRPr="00FB5258">
                        <w:rPr>
                          <w:color w:val="FFFFFF" w:themeColor="background1"/>
                          <w:sz w:val="24"/>
                        </w:rPr>
                        <w:t xml:space="preserve"> la formación (Bildung) como </w:t>
                      </w:r>
                      <w:r w:rsidRPr="00FB5258">
                        <w:rPr>
                          <w:sz w:val="24"/>
                        </w:rPr>
                        <w:t>criterio esencial p</w:t>
                      </w:r>
                      <w:r w:rsidRPr="00FB5258">
                        <w:rPr>
                          <w:sz w:val="24"/>
                        </w:rPr>
                        <w:t>ara contribuir a responder cuestionamientos</w:t>
                      </w:r>
                      <w:r w:rsidRPr="00FB5258">
                        <w:rPr>
                          <w:sz w:val="24"/>
                        </w:rPr>
                        <w:t>, pues mediante el arte de la escritura y su realidad alternativa se da orden y sentido a esa existencia que fluye de manera inconmensurable y caótica, pre</w:t>
                      </w:r>
                      <w:r w:rsidRPr="00FB5258">
                        <w:rPr>
                          <w:sz w:val="24"/>
                        </w:rPr>
                        <w:t>sentando un reflejo analizable y quizá mejor experimentable</w:t>
                      </w:r>
                      <w:r w:rsidRPr="00FB5258">
                        <w:rPr>
                          <w:sz w:val="24"/>
                        </w:rPr>
                        <w:t xml:space="preserve"> de lo que somos como especie, de lo que nos une como personas</w:t>
                      </w:r>
                      <w:r w:rsidRPr="00FB5258">
                        <w:rPr>
                          <w:sz w:val="24"/>
                        </w:rPr>
                        <w:t xml:space="preserve">, </w:t>
                      </w:r>
                      <w:r w:rsidRPr="00FB5258">
                        <w:rPr>
                          <w:sz w:val="24"/>
                        </w:rPr>
                        <w:t>aquello que somos y que podríamos ser.</w:t>
                      </w:r>
                    </w:p>
                  </w:txbxContent>
                </v:textbox>
                <w10:wrap type="square"/>
              </v:shape>
            </w:pict>
          </mc:Fallback>
        </mc:AlternateContent>
      </w:r>
      <w:r w:rsidR="005A0482">
        <w:rPr>
          <w:noProof/>
          <w:lang w:val="es-MX"/>
        </w:rPr>
        <w:drawing>
          <wp:anchor distT="0" distB="0" distL="114300" distR="114300" simplePos="0" relativeHeight="251673600" behindDoc="1" locked="0" layoutInCell="1" allowOverlap="1" wp14:anchorId="2DA054E2" wp14:editId="7AE53545">
            <wp:simplePos x="0" y="0"/>
            <wp:positionH relativeFrom="page">
              <wp:align>left</wp:align>
            </wp:positionH>
            <wp:positionV relativeFrom="page">
              <wp:posOffset>1438592</wp:posOffset>
            </wp:positionV>
            <wp:extent cx="9989185" cy="7755890"/>
            <wp:effectExtent l="0" t="7302" r="4762" b="4763"/>
            <wp:wrapNone/>
            <wp:docPr id="9" name="Imagen 9" descr="https://i.pinimg.com/564x/f9/f1/8b/f9f18b32bac35d386df7e7faaa00b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f9/f1/8b/f9f18b32bac35d386df7e7faaa00b231.jpg"/>
                    <pic:cNvPicPr>
                      <a:picLocks noChangeAspect="1" noChangeArrowheads="1"/>
                    </pic:cNvPicPr>
                  </pic:nvPicPr>
                  <pic:blipFill>
                    <a:blip r:embed="rId4">
                      <a:extLst>
                        <a:ext uri="{BEBA8EAE-BF5A-486C-A8C5-ECC9F3942E4B}">
                          <a14:imgProps xmlns:a14="http://schemas.microsoft.com/office/drawing/2010/main">
                            <a14:imgLayer r:embed="rId5">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9989185" cy="775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482" w:rsidRPr="00B71E17">
        <w:rPr>
          <w:b/>
          <w:noProof/>
          <w:sz w:val="24"/>
        </w:rPr>
        <mc:AlternateContent>
          <mc:Choice Requires="wps">
            <w:drawing>
              <wp:anchor distT="45720" distB="45720" distL="114300" distR="114300" simplePos="0" relativeHeight="251671552" behindDoc="0" locked="0" layoutInCell="1" allowOverlap="1">
                <wp:simplePos x="0" y="0"/>
                <wp:positionH relativeFrom="column">
                  <wp:posOffset>396569</wp:posOffset>
                </wp:positionH>
                <wp:positionV relativeFrom="paragraph">
                  <wp:posOffset>503446</wp:posOffset>
                </wp:positionV>
                <wp:extent cx="2481580" cy="1404620"/>
                <wp:effectExtent l="0" t="0" r="13970" b="260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404620"/>
                        </a:xfrm>
                        <a:prstGeom prst="rect">
                          <a:avLst/>
                        </a:prstGeom>
                        <a:solidFill>
                          <a:schemeClr val="accent2">
                            <a:lumMod val="60000"/>
                            <a:lumOff val="40000"/>
                          </a:schemeClr>
                        </a:solidFill>
                        <a:ln w="9525">
                          <a:solidFill>
                            <a:schemeClr val="accent2">
                              <a:lumMod val="60000"/>
                              <a:lumOff val="40000"/>
                            </a:schemeClr>
                          </a:solidFill>
                          <a:miter lim="800000"/>
                          <a:headEnd/>
                          <a:tailEnd/>
                        </a:ln>
                      </wps:spPr>
                      <wps:txbx>
                        <w:txbxContent>
                          <w:p w:rsidR="00B71E17" w:rsidRPr="005A0482" w:rsidRDefault="00B71E17">
                            <w:pPr>
                              <w:rPr>
                                <w:sz w:val="24"/>
                              </w:rPr>
                            </w:pPr>
                            <w:r w:rsidRPr="005A0482">
                              <w:rPr>
                                <w:color w:val="FFFFFF" w:themeColor="background1"/>
                                <w:sz w:val="24"/>
                              </w:rPr>
                              <w:t xml:space="preserve">De acuerdo con Cárdenas (2004), </w:t>
                            </w:r>
                            <w:r w:rsidRPr="005A0482">
                              <w:rPr>
                                <w:sz w:val="24"/>
                              </w:rPr>
                              <w:t>los elementos poesía, arte, lenguaje y mundo, constituyen la literatura, promoviendo «un ejercicio creativo y lúdico de la sensibilidad, la imaginación y el intelecto» que confiere «una manera de sentir, imaginar y conocer el mundo, con el fin de darle forma estética, poner en obra lo que antes no existía en la realidad y representarlo de manera sugerente» (Cárdenas,</w:t>
                            </w:r>
                            <w:r w:rsidRPr="005A0482">
                              <w:rPr>
                                <w:sz w:val="24"/>
                              </w:rPr>
                              <w:t xml:space="preserve"> </w:t>
                            </w:r>
                            <w:r w:rsidRPr="005A0482">
                              <w:rPr>
                                <w:sz w:val="24"/>
                              </w:rPr>
                              <w:t>2004, p. 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1.25pt;margin-top:39.65pt;width:195.4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MLSAIAAM8EAAAOAAAAZHJzL2Uyb0RvYy54bWy0VNuO2yAQfa/Uf0C8N04sJ9214qy22aaq&#10;tL1I234AARyjAkOBxE6/vgNO0mz7VrV+QDDDnJnhnPHybjCaHKQPCmxDZ5MpJdJyEMruGvr1y+bV&#10;DSUhMiuYBisbepSB3q1evlj2rpYldKCF9ARBbKh719AuRlcXReCdNCxMwEmLzha8YRGPflcIz3pE&#10;N7oop9NF0YMXzgOXIaD1YXTSVcZvW8njp7YNMhLdUKwt5tXndZvWYrVk9c4z1yl+KoP9RRWGKYtJ&#10;L1APLDKy9+oPKKO4hwBtnHAwBbSt4jL3gN3Mpr9189QxJ3Mv+DjBXZ4p/DtY/vHw2RMlGopEWWaQ&#10;ovWeCQ9ESBLlEIGU6ZF6F2q8++TwdhzewIBk54aDewT+LRAL647Znbz3HvpOMoFFzlJkcRU64oQE&#10;su0/gMBsbB8hAw2tN+kF8U0IoiNZxwtBWAfhaCyrm9n8Bl0cfbNqWi3KTGHB6nO48yG+k2BI2jTU&#10;owIyPDs8hpjKYfX5SsoWQCuxUVrnQ1KdXGtPDgz1wjiXNpY5XO8N1jvaF1P8RuWgGfU1mquzGVNk&#10;/SaknPBZEm1J39DbeTnPwM98l7D/WYBREUdOK4Ocp5JPrSTO3lqRByIypcc99qLticTE28hgHLZD&#10;Fs3irI0tiCOy6mGcMPwj4KYD/4OSHqeroeH7nnlJiX5vURm3s6pK45gP1fw10kj8tWd77WGWI1RD&#10;IyXjdh3zCGfO3D0qaKMyt0lqYyWnknFqMgOnCU9jeX3Ot379h1Y/AQAA//8DAFBLAwQUAAYACAAA&#10;ACEA62sT7OEAAAAJAQAADwAAAGRycy9kb3ducmV2LnhtbEyPwU7DMAyG70i8Q2QkbixhoR2UphOi&#10;KmLigLYhuGataSuapEqyrePpMSe42fp/ff6cLyczsAP60Dur4HomgKGtXdPbVsHbtrq6BRaito0e&#10;nEUFJwywLM7Pcp017mjXeNjElhHEhkwr6GIcM85D3aHRYeZGtJR9Om90pNW3vPH6SHAz8LkQKTe6&#10;t3Sh0yM+dlh/bfZGQVr18jkNL+/+Q76eVuV3+bSuSqUuL6aHe2ARp/hXhl99UoeCnHZub5vABmLM&#10;E2oqWNxJYJTfJJKGnQIpRAK8yPn/D4ofAAAA//8DAFBLAQItABQABgAIAAAAIQC2gziS/gAAAOEB&#10;AAATAAAAAAAAAAAAAAAAAAAAAABbQ29udGVudF9UeXBlc10ueG1sUEsBAi0AFAAGAAgAAAAhADj9&#10;If/WAAAAlAEAAAsAAAAAAAAAAAAAAAAALwEAAF9yZWxzLy5yZWxzUEsBAi0AFAAGAAgAAAAhAM4f&#10;wwtIAgAAzwQAAA4AAAAAAAAAAAAAAAAALgIAAGRycy9lMm9Eb2MueG1sUEsBAi0AFAAGAAgAAAAh&#10;AOtrE+zhAAAACQEAAA8AAAAAAAAAAAAAAAAAogQAAGRycy9kb3ducmV2LnhtbFBLBQYAAAAABAAE&#10;APMAAACwBQAAAAA=&#10;" fillcolor="#f4b083 [1941]" strokecolor="#f4b083 [1941]">
                <v:textbox style="mso-fit-shape-to-text:t">
                  <w:txbxContent>
                    <w:p w:rsidR="00B71E17" w:rsidRPr="005A0482" w:rsidRDefault="00B71E17">
                      <w:pPr>
                        <w:rPr>
                          <w:sz w:val="24"/>
                        </w:rPr>
                      </w:pPr>
                      <w:r w:rsidRPr="005A0482">
                        <w:rPr>
                          <w:color w:val="FFFFFF" w:themeColor="background1"/>
                          <w:sz w:val="24"/>
                        </w:rPr>
                        <w:t xml:space="preserve">De acuerdo con Cárdenas (2004), </w:t>
                      </w:r>
                      <w:r w:rsidRPr="005A0482">
                        <w:rPr>
                          <w:sz w:val="24"/>
                        </w:rPr>
                        <w:t>los elementos poesía, arte, lenguaje y mundo, constituyen la literatura, promoviendo «un ejercicio creativo y lúdico de la sensibilidad, la imaginación y el intelecto» que confiere «una manera de sentir, imaginar y conocer el mundo, con el fin de darle forma estética, poner en obra lo que antes no existía en la realidad y representarlo de manera sugerente» (Cárdenas,</w:t>
                      </w:r>
                      <w:r w:rsidRPr="005A0482">
                        <w:rPr>
                          <w:sz w:val="24"/>
                        </w:rPr>
                        <w:t xml:space="preserve"> </w:t>
                      </w:r>
                      <w:r w:rsidRPr="005A0482">
                        <w:rPr>
                          <w:sz w:val="24"/>
                        </w:rPr>
                        <w:t>2004, p. 18).</w:t>
                      </w:r>
                    </w:p>
                  </w:txbxContent>
                </v:textbox>
                <w10:wrap type="square"/>
              </v:shape>
            </w:pict>
          </mc:Fallback>
        </mc:AlternateContent>
      </w:r>
    </w:p>
    <w:sectPr w:rsidR="006F1158" w:rsidRPr="006F11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45"/>
    <w:rsid w:val="00006736"/>
    <w:rsid w:val="00037F45"/>
    <w:rsid w:val="001B7EF0"/>
    <w:rsid w:val="005A0482"/>
    <w:rsid w:val="005F7319"/>
    <w:rsid w:val="006F1158"/>
    <w:rsid w:val="00702D93"/>
    <w:rsid w:val="00873F68"/>
    <w:rsid w:val="00934E4E"/>
    <w:rsid w:val="00B71E17"/>
    <w:rsid w:val="00FB5258"/>
    <w:rsid w:val="00FD22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AB11"/>
  <w15:chartTrackingRefBased/>
  <w15:docId w15:val="{2EE0E072-5110-4DE2-9190-DCA0B195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7F45"/>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64</Words>
  <Characters>358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2021-06-07T03:31:00Z</dcterms:created>
  <dcterms:modified xsi:type="dcterms:W3CDTF">2021-06-07T04:43:00Z</dcterms:modified>
</cp:coreProperties>
</file>