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2A82E" w14:textId="77777777" w:rsidR="00CA432A" w:rsidRDefault="00CA432A" w:rsidP="00DF6802">
      <w:pPr>
        <w:jc w:val="center"/>
        <w:rPr>
          <w:rFonts w:ascii="Arial" w:hAnsi="Arial" w:cs="Arial"/>
          <w:b/>
          <w:sz w:val="36"/>
          <w:szCs w:val="28"/>
        </w:rPr>
      </w:pPr>
    </w:p>
    <w:p w14:paraId="481F217F" w14:textId="77777777" w:rsidR="00DF6802" w:rsidRPr="00CA432A" w:rsidRDefault="00DF6802" w:rsidP="00DF6802">
      <w:pPr>
        <w:jc w:val="center"/>
        <w:rPr>
          <w:rFonts w:ascii="Arial" w:hAnsi="Arial" w:cs="Arial"/>
          <w:b/>
          <w:sz w:val="36"/>
          <w:szCs w:val="28"/>
        </w:rPr>
      </w:pPr>
      <w:r w:rsidRPr="00CA432A">
        <w:rPr>
          <w:rFonts w:ascii="Arial" w:hAnsi="Arial" w:cs="Arial"/>
          <w:b/>
          <w:sz w:val="36"/>
          <w:szCs w:val="28"/>
        </w:rPr>
        <w:t>ESCUELA NORMAL DE EDUCACIÓN PREESCOLAR</w:t>
      </w:r>
    </w:p>
    <w:p w14:paraId="6D54D322" w14:textId="77777777" w:rsidR="00DF6802" w:rsidRPr="00CA432A" w:rsidRDefault="00DF6802" w:rsidP="00DF6802">
      <w:pPr>
        <w:jc w:val="center"/>
        <w:rPr>
          <w:rFonts w:ascii="Arial" w:hAnsi="Arial" w:cs="Arial"/>
          <w:b/>
          <w:sz w:val="36"/>
          <w:szCs w:val="28"/>
        </w:rPr>
      </w:pPr>
      <w:r w:rsidRPr="00CA432A">
        <w:rPr>
          <w:rFonts w:ascii="Arial" w:hAnsi="Arial" w:cs="Arial"/>
          <w:b/>
          <w:sz w:val="36"/>
          <w:szCs w:val="28"/>
        </w:rPr>
        <w:t>Licenciatura en Educación preescolar</w:t>
      </w:r>
    </w:p>
    <w:p w14:paraId="0526D671" w14:textId="16280E5F" w:rsidR="00DF6802" w:rsidRPr="00CA432A" w:rsidRDefault="00DF6802" w:rsidP="00CA432A">
      <w:pPr>
        <w:jc w:val="center"/>
        <w:rPr>
          <w:rFonts w:ascii="Arial" w:hAnsi="Arial" w:cs="Arial"/>
          <w:b/>
          <w:sz w:val="36"/>
          <w:szCs w:val="28"/>
        </w:rPr>
      </w:pPr>
      <w:r w:rsidRPr="00CA432A">
        <w:rPr>
          <w:rFonts w:ascii="Arial" w:hAnsi="Arial" w:cs="Arial"/>
          <w:b/>
          <w:sz w:val="36"/>
          <w:szCs w:val="28"/>
        </w:rPr>
        <w:t>Ciclo escolar 2020 – 2021</w:t>
      </w:r>
    </w:p>
    <w:p w14:paraId="3DFD6672" w14:textId="77777777" w:rsidR="00DF6802" w:rsidRPr="00CA432A" w:rsidRDefault="00DF6802" w:rsidP="00DF6802">
      <w:pPr>
        <w:jc w:val="center"/>
        <w:rPr>
          <w:rFonts w:ascii="Arial" w:hAnsi="Arial" w:cs="Arial"/>
          <w:b/>
          <w:sz w:val="28"/>
          <w:szCs w:val="28"/>
        </w:rPr>
      </w:pPr>
      <w:r w:rsidRPr="00CA432A">
        <w:rPr>
          <w:rFonts w:ascii="Arial" w:hAnsi="Arial" w:cs="Arial"/>
          <w:noProof/>
          <w:lang w:eastAsia="es-MX"/>
        </w:rPr>
        <mc:AlternateContent>
          <mc:Choice Requires="wpg">
            <w:drawing>
              <wp:anchor distT="0" distB="0" distL="114300" distR="114300" simplePos="0" relativeHeight="251659264" behindDoc="0" locked="0" layoutInCell="1" allowOverlap="1" wp14:anchorId="163EDC0F" wp14:editId="55720E7D">
                <wp:simplePos x="0" y="0"/>
                <wp:positionH relativeFrom="margin">
                  <wp:posOffset>683222</wp:posOffset>
                </wp:positionH>
                <wp:positionV relativeFrom="paragraph">
                  <wp:posOffset>49530</wp:posOffset>
                </wp:positionV>
                <wp:extent cx="4793084"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93084" cy="1070610"/>
                          <a:chOff x="0" y="0"/>
                          <a:chExt cx="4472315"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7585" y="26022"/>
                            <a:ext cx="2284730" cy="737870"/>
                          </a:xfrm>
                          <a:prstGeom prst="rect">
                            <a:avLst/>
                          </a:prstGeom>
                          <a:noFill/>
                        </wps:spPr>
                        <wps:txbx>
                          <w:txbxContent>
                            <w:p w14:paraId="15DA9D4F" w14:textId="0DCAD6F3" w:rsidR="00DF6802" w:rsidRDefault="00CA432A" w:rsidP="00DF6802">
                              <w:pPr>
                                <w:pStyle w:val="NormalWeb"/>
                                <w:spacing w:before="0" w:beforeAutospacing="0" w:after="0" w:afterAutospacing="0"/>
                                <w:jc w:val="center"/>
                                <w:rPr>
                                  <w:sz w:val="36"/>
                                  <w:szCs w:val="36"/>
                                </w:rPr>
                              </w:pPr>
                              <w:r w:rsidRPr="00CA432A">
                                <w:rPr>
                                  <w:sz w:val="36"/>
                                  <w:szCs w:val="36"/>
                                </w:rPr>
                                <w:t>OBSERVACIÓN Y ANÁLISIS DE PRÁCTICAS Y CONTEXTOS ESCOLARES</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3EDC0F" id="Grupo 2" o:spid="_x0000_s1026" style="position:absolute;left:0;text-align:left;margin-left:53.8pt;margin-top:3.9pt;width:377.4pt;height:84.3pt;z-index:251659264;mso-position-horizontal-relative:margin;mso-width-relative:margin;mso-height-relative:margin" coordsize="44723,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875;top:260;width:22848;height:7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5DA9D4F" w14:textId="0DCAD6F3" w:rsidR="00DF6802" w:rsidRDefault="00CA432A" w:rsidP="00DF6802">
                        <w:pPr>
                          <w:pStyle w:val="NormalWeb"/>
                          <w:spacing w:before="0" w:beforeAutospacing="0" w:after="0" w:afterAutospacing="0"/>
                          <w:jc w:val="center"/>
                          <w:rPr>
                            <w:sz w:val="36"/>
                            <w:szCs w:val="36"/>
                          </w:rPr>
                        </w:pPr>
                        <w:r w:rsidRPr="00CA432A">
                          <w:rPr>
                            <w:sz w:val="36"/>
                            <w:szCs w:val="36"/>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3D500280" w14:textId="77777777" w:rsidR="00DF6802" w:rsidRPr="00CA432A" w:rsidRDefault="00DF6802" w:rsidP="00DF6802">
      <w:pPr>
        <w:jc w:val="center"/>
        <w:rPr>
          <w:rFonts w:ascii="Arial" w:hAnsi="Arial" w:cs="Arial"/>
          <w:b/>
          <w:sz w:val="28"/>
          <w:szCs w:val="28"/>
        </w:rPr>
      </w:pPr>
    </w:p>
    <w:p w14:paraId="417CAF3C" w14:textId="77777777" w:rsidR="00DF6802" w:rsidRPr="00CA432A" w:rsidRDefault="00DF6802" w:rsidP="00DF6802">
      <w:pPr>
        <w:rPr>
          <w:rFonts w:ascii="Arial" w:hAnsi="Arial" w:cs="Arial"/>
          <w:b/>
          <w:sz w:val="28"/>
          <w:szCs w:val="28"/>
        </w:rPr>
      </w:pPr>
      <w:r w:rsidRPr="00CA432A">
        <w:rPr>
          <w:rFonts w:ascii="Arial" w:hAnsi="Arial" w:cs="Arial"/>
          <w:b/>
          <w:sz w:val="28"/>
          <w:szCs w:val="28"/>
        </w:rPr>
        <w:t xml:space="preserve">                  </w:t>
      </w:r>
    </w:p>
    <w:p w14:paraId="675B5641" w14:textId="77777777" w:rsidR="00DF6802" w:rsidRPr="00CA432A" w:rsidRDefault="00DF6802" w:rsidP="00DF6802">
      <w:pPr>
        <w:rPr>
          <w:rFonts w:ascii="Arial" w:hAnsi="Arial" w:cs="Arial"/>
          <w:b/>
          <w:sz w:val="32"/>
        </w:rPr>
      </w:pPr>
    </w:p>
    <w:p w14:paraId="3608E410" w14:textId="61CCE657" w:rsidR="00DF6802" w:rsidRPr="00CA432A" w:rsidRDefault="00DF6802" w:rsidP="00CA432A">
      <w:pPr>
        <w:rPr>
          <w:rFonts w:ascii="Arial" w:hAnsi="Arial" w:cs="Arial"/>
          <w:b/>
          <w:sz w:val="36"/>
          <w:szCs w:val="28"/>
          <w:u w:val="single"/>
        </w:rPr>
      </w:pPr>
      <w:r w:rsidRPr="00CA432A">
        <w:rPr>
          <w:rFonts w:ascii="Arial" w:hAnsi="Arial" w:cs="Arial"/>
          <w:b/>
          <w:sz w:val="36"/>
          <w:szCs w:val="28"/>
        </w:rPr>
        <w:t xml:space="preserve">Nombre de la alumna: </w:t>
      </w:r>
      <w:r w:rsidR="00BB1796" w:rsidRPr="00CA432A">
        <w:rPr>
          <w:rFonts w:ascii="Arial" w:hAnsi="Arial" w:cs="Arial"/>
          <w:sz w:val="36"/>
          <w:szCs w:val="28"/>
          <w:u w:val="single"/>
        </w:rPr>
        <w:t>Camila Montserrat Moncada Sánchez.</w:t>
      </w:r>
    </w:p>
    <w:p w14:paraId="2CD91E68" w14:textId="30E5BF88" w:rsidR="00DF6802" w:rsidRPr="00CA432A" w:rsidRDefault="00DF6802" w:rsidP="00CA432A">
      <w:pPr>
        <w:rPr>
          <w:rFonts w:ascii="Arial" w:hAnsi="Arial" w:cs="Arial"/>
          <w:b/>
          <w:sz w:val="36"/>
          <w:szCs w:val="28"/>
        </w:rPr>
      </w:pPr>
      <w:r w:rsidRPr="00CA432A">
        <w:rPr>
          <w:rFonts w:ascii="Arial" w:hAnsi="Arial" w:cs="Arial"/>
          <w:b/>
          <w:sz w:val="36"/>
          <w:szCs w:val="28"/>
        </w:rPr>
        <w:t>Número de lista:</w:t>
      </w:r>
      <w:r w:rsidR="00BB1796" w:rsidRPr="00CA432A">
        <w:rPr>
          <w:rFonts w:ascii="Arial" w:hAnsi="Arial" w:cs="Arial"/>
          <w:b/>
          <w:sz w:val="36"/>
          <w:szCs w:val="28"/>
        </w:rPr>
        <w:t xml:space="preserve"> </w:t>
      </w:r>
      <w:r w:rsidR="00CA432A" w:rsidRPr="00CA432A">
        <w:rPr>
          <w:rFonts w:ascii="Arial" w:hAnsi="Arial" w:cs="Arial"/>
          <w:sz w:val="36"/>
          <w:szCs w:val="28"/>
          <w:u w:val="single"/>
        </w:rPr>
        <w:t>18</w:t>
      </w:r>
      <w:r w:rsidRPr="00CA432A">
        <w:rPr>
          <w:rFonts w:ascii="Arial" w:hAnsi="Arial" w:cs="Arial"/>
          <w:b/>
          <w:sz w:val="36"/>
          <w:szCs w:val="28"/>
        </w:rPr>
        <w:t xml:space="preserve"> </w:t>
      </w:r>
      <w:r w:rsidR="00BB1796" w:rsidRPr="00CA432A">
        <w:rPr>
          <w:rFonts w:ascii="Arial" w:hAnsi="Arial" w:cs="Arial"/>
          <w:b/>
          <w:sz w:val="36"/>
          <w:szCs w:val="28"/>
        </w:rPr>
        <w:t xml:space="preserve">                       </w:t>
      </w:r>
      <w:r w:rsidRPr="00CA432A">
        <w:rPr>
          <w:rFonts w:ascii="Arial" w:hAnsi="Arial" w:cs="Arial"/>
          <w:b/>
          <w:sz w:val="36"/>
          <w:szCs w:val="28"/>
        </w:rPr>
        <w:t xml:space="preserve">Grupo: </w:t>
      </w:r>
      <w:r w:rsidR="00BB1796" w:rsidRPr="00CA432A">
        <w:rPr>
          <w:rFonts w:ascii="Arial" w:hAnsi="Arial" w:cs="Arial"/>
          <w:sz w:val="36"/>
          <w:szCs w:val="28"/>
          <w:u w:val="single"/>
        </w:rPr>
        <w:t>1”D”</w:t>
      </w:r>
    </w:p>
    <w:p w14:paraId="0F07B828" w14:textId="64FDCED6" w:rsidR="00DF6802" w:rsidRPr="00CA432A" w:rsidRDefault="00DF6802" w:rsidP="00CA432A">
      <w:pPr>
        <w:rPr>
          <w:rFonts w:ascii="Arial" w:hAnsi="Arial" w:cs="Arial"/>
          <w:b/>
          <w:sz w:val="36"/>
          <w:szCs w:val="28"/>
        </w:rPr>
      </w:pPr>
      <w:r w:rsidRPr="00CA432A">
        <w:rPr>
          <w:rFonts w:ascii="Arial" w:hAnsi="Arial" w:cs="Arial"/>
          <w:b/>
          <w:sz w:val="36"/>
          <w:szCs w:val="28"/>
        </w:rPr>
        <w:t xml:space="preserve">Nombre del trabajo: </w:t>
      </w:r>
      <w:r w:rsidR="00CA432A" w:rsidRPr="00CA432A">
        <w:rPr>
          <w:rFonts w:ascii="Arial" w:hAnsi="Arial" w:cs="Arial"/>
          <w:sz w:val="36"/>
          <w:szCs w:val="28"/>
        </w:rPr>
        <w:t>EVIDENCIA 2</w:t>
      </w:r>
    </w:p>
    <w:p w14:paraId="2DC9ECF5" w14:textId="0ABC7CA3" w:rsidR="00DF6802" w:rsidRPr="00CA432A" w:rsidRDefault="00DF6802" w:rsidP="00CA432A">
      <w:pPr>
        <w:rPr>
          <w:rFonts w:ascii="Arial" w:hAnsi="Arial" w:cs="Arial"/>
          <w:sz w:val="32"/>
          <w:szCs w:val="24"/>
        </w:rPr>
      </w:pPr>
      <w:r w:rsidRPr="00CA432A">
        <w:rPr>
          <w:rFonts w:ascii="Arial" w:hAnsi="Arial" w:cs="Arial"/>
          <w:b/>
          <w:bCs/>
          <w:sz w:val="32"/>
          <w:szCs w:val="24"/>
        </w:rPr>
        <w:t xml:space="preserve">Nombre del docente: </w:t>
      </w:r>
      <w:r w:rsidR="00CA432A" w:rsidRPr="00CA432A">
        <w:rPr>
          <w:rFonts w:ascii="Arial" w:hAnsi="Arial" w:cs="Arial"/>
          <w:bCs/>
          <w:sz w:val="32"/>
          <w:szCs w:val="24"/>
        </w:rPr>
        <w:t>MARIA EFIGENIA MAURY ARREDONDO</w:t>
      </w:r>
    </w:p>
    <w:p w14:paraId="36942F2C" w14:textId="5A234557" w:rsidR="00DF6802" w:rsidRPr="00CA432A" w:rsidRDefault="00DF6802" w:rsidP="00CA432A">
      <w:pPr>
        <w:rPr>
          <w:rFonts w:ascii="Arial" w:hAnsi="Arial" w:cs="Arial"/>
          <w:sz w:val="36"/>
          <w:szCs w:val="28"/>
          <w:u w:val="single"/>
        </w:rPr>
      </w:pPr>
      <w:r w:rsidRPr="00CA432A">
        <w:rPr>
          <w:rFonts w:ascii="Arial" w:hAnsi="Arial" w:cs="Arial"/>
          <w:b/>
          <w:bCs/>
          <w:sz w:val="36"/>
          <w:szCs w:val="28"/>
        </w:rPr>
        <w:t>Fecha</w:t>
      </w:r>
      <w:r w:rsidR="00BB1796" w:rsidRPr="00CA432A">
        <w:rPr>
          <w:rFonts w:ascii="Arial" w:hAnsi="Arial" w:cs="Arial"/>
          <w:b/>
          <w:bCs/>
          <w:sz w:val="36"/>
          <w:szCs w:val="28"/>
        </w:rPr>
        <w:t xml:space="preserve">: </w:t>
      </w:r>
      <w:r w:rsidR="00CA432A" w:rsidRPr="00CA432A">
        <w:rPr>
          <w:rFonts w:ascii="Arial" w:hAnsi="Arial" w:cs="Arial"/>
          <w:bCs/>
          <w:sz w:val="36"/>
          <w:szCs w:val="28"/>
          <w:u w:val="single"/>
        </w:rPr>
        <w:t>03/06/2021</w:t>
      </w:r>
      <w:r w:rsidRPr="00CA432A">
        <w:rPr>
          <w:rFonts w:ascii="Arial" w:hAnsi="Arial" w:cs="Arial"/>
          <w:sz w:val="36"/>
          <w:szCs w:val="28"/>
          <w:u w:val="single"/>
        </w:rPr>
        <w:t xml:space="preserve"> </w:t>
      </w:r>
    </w:p>
    <w:p w14:paraId="19BC1E58" w14:textId="77777777" w:rsidR="00CA432A" w:rsidRPr="00CA432A" w:rsidRDefault="00CA432A" w:rsidP="00DF6802">
      <w:pPr>
        <w:jc w:val="center"/>
        <w:rPr>
          <w:rFonts w:ascii="Arial" w:hAnsi="Arial" w:cs="Arial"/>
          <w:bCs/>
          <w:sz w:val="32"/>
          <w:szCs w:val="24"/>
          <w:u w:val="single"/>
        </w:rPr>
      </w:pPr>
    </w:p>
    <w:p w14:paraId="215F114B" w14:textId="430877FC" w:rsidR="00D916D9" w:rsidRPr="00CA432A" w:rsidRDefault="00CA432A" w:rsidP="00DF6802">
      <w:pPr>
        <w:rPr>
          <w:rFonts w:ascii="Arial" w:hAnsi="Arial" w:cs="Arial"/>
          <w:b/>
          <w:sz w:val="32"/>
        </w:rPr>
      </w:pPr>
      <w:r w:rsidRPr="00CA432A">
        <w:rPr>
          <w:rFonts w:ascii="Arial" w:hAnsi="Arial" w:cs="Arial"/>
          <w:b/>
          <w:sz w:val="32"/>
        </w:rPr>
        <w:t>COMPETENCIAS:</w:t>
      </w:r>
    </w:p>
    <w:p w14:paraId="60E4C28D" w14:textId="7CD8C4E4" w:rsidR="00CA432A" w:rsidRPr="00CA432A" w:rsidRDefault="00CA432A" w:rsidP="00DF6802">
      <w:pPr>
        <w:rPr>
          <w:rFonts w:ascii="Arial" w:hAnsi="Arial" w:cs="Arial"/>
          <w:b/>
          <w:sz w:val="28"/>
          <w:szCs w:val="24"/>
        </w:rPr>
      </w:pPr>
      <w:r w:rsidRPr="00CA432A">
        <w:rPr>
          <w:rFonts w:ascii="Arial" w:hAnsi="Arial" w:cs="Arial"/>
          <w:b/>
          <w:sz w:val="28"/>
          <w:szCs w:val="24"/>
        </w:rPr>
        <w:t>-Utiliza los recursos metodológicos y técnicos de la investigación para explicar, comprender situaciones educativas y mejorar su docencia.</w:t>
      </w:r>
    </w:p>
    <w:p w14:paraId="23066567" w14:textId="3BA7C759" w:rsidR="00CA432A" w:rsidRDefault="00CA432A" w:rsidP="00DF6802">
      <w:pPr>
        <w:rPr>
          <w:rFonts w:ascii="Arial" w:hAnsi="Arial" w:cs="Arial"/>
          <w:b/>
          <w:sz w:val="28"/>
          <w:szCs w:val="24"/>
        </w:rPr>
      </w:pPr>
      <w:r w:rsidRPr="00CA432A">
        <w:rPr>
          <w:rFonts w:ascii="Arial" w:hAnsi="Arial" w:cs="Arial"/>
          <w:b/>
          <w:sz w:val="28"/>
          <w:szCs w:val="24"/>
        </w:rPr>
        <w:t>-</w:t>
      </w:r>
      <w:r w:rsidRPr="00CA432A">
        <w:rPr>
          <w:rFonts w:ascii="Arial" w:hAnsi="Arial" w:cs="Arial"/>
          <w:sz w:val="24"/>
        </w:rPr>
        <w:t xml:space="preserve"> </w:t>
      </w:r>
      <w:r w:rsidRPr="00CA432A">
        <w:rPr>
          <w:rFonts w:ascii="Arial" w:hAnsi="Arial" w:cs="Arial"/>
          <w:b/>
          <w:sz w:val="28"/>
          <w:szCs w:val="24"/>
        </w:rPr>
        <w:t>Orienta su actuación profesional con sentido ético-valoral y asume los diversos principios y reglas que aseguran una mejor convivencia institucional y social, en beneficio de los alumnos y de la comunidad escolar.</w:t>
      </w:r>
    </w:p>
    <w:p w14:paraId="767AD0BF" w14:textId="77777777" w:rsidR="007C344F" w:rsidRDefault="007C344F" w:rsidP="007C344F">
      <w:pPr>
        <w:jc w:val="right"/>
        <w:rPr>
          <w:rFonts w:ascii="Arial" w:hAnsi="Arial" w:cs="Arial"/>
          <w:b/>
          <w:sz w:val="28"/>
          <w:szCs w:val="24"/>
        </w:rPr>
      </w:pPr>
      <w:r>
        <w:rPr>
          <w:rFonts w:ascii="Arial" w:hAnsi="Arial" w:cs="Arial"/>
          <w:b/>
          <w:sz w:val="28"/>
          <w:szCs w:val="24"/>
        </w:rPr>
        <w:t>SALTILLO/COAHUILA</w:t>
      </w:r>
    </w:p>
    <w:p w14:paraId="4515BA54" w14:textId="60A72CBD" w:rsidR="00911321" w:rsidRPr="007C344F" w:rsidRDefault="00911321" w:rsidP="000D5633">
      <w:pPr>
        <w:spacing w:line="360" w:lineRule="auto"/>
        <w:jc w:val="both"/>
        <w:rPr>
          <w:rFonts w:ascii="Arial" w:hAnsi="Arial" w:cs="Arial"/>
          <w:b/>
          <w:sz w:val="28"/>
          <w:szCs w:val="24"/>
        </w:rPr>
      </w:pPr>
      <w:r>
        <w:rPr>
          <w:rFonts w:ascii="Arial" w:hAnsi="Arial" w:cs="Arial"/>
          <w:b/>
          <w:sz w:val="24"/>
          <w:szCs w:val="24"/>
        </w:rPr>
        <w:lastRenderedPageBreak/>
        <w:t>INTRODUCCION</w:t>
      </w:r>
    </w:p>
    <w:p w14:paraId="7B27A238" w14:textId="328FC352" w:rsidR="00911321" w:rsidRDefault="00795FFB" w:rsidP="000D5633">
      <w:pPr>
        <w:spacing w:after="0" w:line="360" w:lineRule="auto"/>
        <w:jc w:val="both"/>
        <w:rPr>
          <w:rFonts w:ascii="Arial" w:hAnsi="Arial" w:cs="Arial"/>
          <w:b/>
          <w:sz w:val="24"/>
          <w:szCs w:val="24"/>
        </w:rPr>
      </w:pPr>
      <w:r>
        <w:rPr>
          <w:rFonts w:ascii="Arial" w:hAnsi="Arial" w:cs="Arial"/>
          <w:b/>
          <w:sz w:val="24"/>
          <w:szCs w:val="24"/>
        </w:rPr>
        <w:t>En el siguiente texto se encontraran las observaciones que realizamos al jardín de niños Francisco González Bocanegra T.V. el día 03/06/2021, también estaremos analizando las encuestas que realizamos en el curso de observación las cuales fueron contestadas por una docente y finalmente la teoría vista en el curso.</w:t>
      </w:r>
    </w:p>
    <w:p w14:paraId="6AE41456" w14:textId="66ED8431" w:rsidR="009D04B9" w:rsidRDefault="009D04B9" w:rsidP="000D5633">
      <w:pPr>
        <w:spacing w:after="0" w:line="360" w:lineRule="auto"/>
        <w:jc w:val="both"/>
        <w:rPr>
          <w:rFonts w:ascii="Arial" w:hAnsi="Arial" w:cs="Arial"/>
          <w:b/>
          <w:sz w:val="24"/>
          <w:szCs w:val="24"/>
        </w:rPr>
      </w:pPr>
      <w:r>
        <w:rPr>
          <w:rFonts w:ascii="Arial" w:hAnsi="Arial" w:cs="Arial"/>
          <w:b/>
          <w:sz w:val="24"/>
          <w:szCs w:val="24"/>
        </w:rPr>
        <w:t xml:space="preserve">Estos puntos solamente son desde mi punto de vista y es lo que </w:t>
      </w:r>
      <w:r w:rsidR="000D5633">
        <w:rPr>
          <w:rFonts w:ascii="Arial" w:hAnsi="Arial" w:cs="Arial"/>
          <w:b/>
          <w:sz w:val="24"/>
          <w:szCs w:val="24"/>
        </w:rPr>
        <w:t>considero</w:t>
      </w:r>
      <w:r w:rsidR="00725488">
        <w:rPr>
          <w:rFonts w:ascii="Arial" w:hAnsi="Arial" w:cs="Arial"/>
          <w:b/>
          <w:sz w:val="24"/>
          <w:szCs w:val="24"/>
        </w:rPr>
        <w:t>.</w:t>
      </w:r>
      <w:bookmarkStart w:id="0" w:name="_GoBack"/>
      <w:bookmarkEnd w:id="0"/>
    </w:p>
    <w:p w14:paraId="7F51F10B" w14:textId="77777777" w:rsidR="000D5633" w:rsidRDefault="000D5633" w:rsidP="000D5633">
      <w:pPr>
        <w:spacing w:after="0" w:line="360" w:lineRule="auto"/>
        <w:jc w:val="both"/>
        <w:rPr>
          <w:rFonts w:ascii="Arial" w:hAnsi="Arial" w:cs="Arial"/>
          <w:b/>
          <w:sz w:val="24"/>
          <w:szCs w:val="24"/>
        </w:rPr>
      </w:pPr>
    </w:p>
    <w:p w14:paraId="4CE00153" w14:textId="65DD03B5" w:rsidR="00795FFB" w:rsidRDefault="009D04B9" w:rsidP="000D5633">
      <w:pPr>
        <w:spacing w:line="360" w:lineRule="auto"/>
        <w:jc w:val="both"/>
        <w:rPr>
          <w:rFonts w:ascii="Arial" w:hAnsi="Arial" w:cs="Arial"/>
          <w:b/>
          <w:sz w:val="24"/>
          <w:szCs w:val="24"/>
        </w:rPr>
      </w:pPr>
      <w:r>
        <w:rPr>
          <w:rFonts w:ascii="Arial" w:hAnsi="Arial" w:cs="Arial"/>
          <w:b/>
          <w:sz w:val="24"/>
          <w:szCs w:val="24"/>
        </w:rPr>
        <w:t>DESARROLLO</w:t>
      </w:r>
    </w:p>
    <w:p w14:paraId="1E3751A8" w14:textId="50F8F84F" w:rsidR="00911321" w:rsidRDefault="00FB6FB4" w:rsidP="000D5633">
      <w:pPr>
        <w:spacing w:after="0" w:line="360" w:lineRule="auto"/>
        <w:jc w:val="both"/>
        <w:rPr>
          <w:rFonts w:ascii="Arial" w:hAnsi="Arial" w:cs="Arial"/>
          <w:b/>
          <w:sz w:val="24"/>
          <w:szCs w:val="24"/>
        </w:rPr>
      </w:pPr>
      <w:r>
        <w:rPr>
          <w:rFonts w:ascii="Arial" w:hAnsi="Arial" w:cs="Arial"/>
          <w:b/>
          <w:sz w:val="24"/>
          <w:szCs w:val="24"/>
        </w:rPr>
        <w:t xml:space="preserve">El jardín de niños Francisco González Bocanegra está ubicado en </w:t>
      </w:r>
      <w:r w:rsidR="00AB124F">
        <w:rPr>
          <w:rFonts w:ascii="Arial" w:hAnsi="Arial" w:cs="Arial"/>
          <w:b/>
          <w:sz w:val="24"/>
          <w:szCs w:val="24"/>
        </w:rPr>
        <w:t>la colonia girasol</w:t>
      </w:r>
      <w:r w:rsidR="00065939">
        <w:rPr>
          <w:rFonts w:ascii="Arial" w:hAnsi="Arial" w:cs="Arial"/>
          <w:b/>
          <w:sz w:val="24"/>
          <w:szCs w:val="24"/>
        </w:rPr>
        <w:t xml:space="preserve"> en Saltillo/Coahuila.</w:t>
      </w:r>
    </w:p>
    <w:p w14:paraId="16CCFC55" w14:textId="4A091785" w:rsidR="00065939" w:rsidRDefault="00065939" w:rsidP="000D5633">
      <w:pPr>
        <w:spacing w:after="0" w:line="360" w:lineRule="auto"/>
        <w:jc w:val="both"/>
        <w:rPr>
          <w:rFonts w:ascii="Arial" w:hAnsi="Arial" w:cs="Arial"/>
          <w:b/>
          <w:sz w:val="24"/>
          <w:szCs w:val="24"/>
        </w:rPr>
      </w:pPr>
      <w:r>
        <w:rPr>
          <w:rFonts w:ascii="Arial" w:hAnsi="Arial" w:cs="Arial"/>
          <w:b/>
          <w:sz w:val="24"/>
          <w:szCs w:val="24"/>
        </w:rPr>
        <w:t xml:space="preserve">La observación se realizó el día miércoles 02 de junio a las 4:00 p.m. en vía virtual a los alumnos de </w:t>
      </w:r>
      <w:r w:rsidR="00E25925">
        <w:rPr>
          <w:rFonts w:ascii="Arial" w:hAnsi="Arial" w:cs="Arial"/>
          <w:b/>
          <w:sz w:val="24"/>
          <w:szCs w:val="24"/>
        </w:rPr>
        <w:t>segundo y tercer grado.</w:t>
      </w:r>
    </w:p>
    <w:p w14:paraId="6C1A5A5A" w14:textId="496D8F6C" w:rsidR="00E25925" w:rsidRDefault="00E25925" w:rsidP="000D5633">
      <w:pPr>
        <w:spacing w:after="0" w:line="360" w:lineRule="auto"/>
        <w:jc w:val="both"/>
        <w:rPr>
          <w:rFonts w:ascii="Arial" w:hAnsi="Arial" w:cs="Arial"/>
          <w:b/>
          <w:sz w:val="24"/>
          <w:szCs w:val="24"/>
        </w:rPr>
      </w:pPr>
      <w:r>
        <w:rPr>
          <w:rFonts w:ascii="Arial" w:hAnsi="Arial" w:cs="Arial"/>
          <w:b/>
          <w:sz w:val="24"/>
          <w:szCs w:val="24"/>
        </w:rPr>
        <w:t>En la sesión se encontraba una pequeña cantidad de alumnos, para ser de dos grados la verdad eran muy pocos alumnos.</w:t>
      </w:r>
    </w:p>
    <w:p w14:paraId="7CB4D1B1" w14:textId="71EED8AB" w:rsidR="00065939" w:rsidRDefault="007A6815" w:rsidP="000D5633">
      <w:pPr>
        <w:spacing w:after="0" w:line="360" w:lineRule="auto"/>
        <w:jc w:val="both"/>
        <w:rPr>
          <w:rFonts w:ascii="Arial" w:hAnsi="Arial" w:cs="Arial"/>
          <w:b/>
          <w:sz w:val="24"/>
          <w:szCs w:val="24"/>
        </w:rPr>
      </w:pPr>
      <w:r>
        <w:rPr>
          <w:rFonts w:ascii="Arial" w:hAnsi="Arial" w:cs="Arial"/>
          <w:b/>
          <w:sz w:val="24"/>
          <w:szCs w:val="24"/>
        </w:rPr>
        <w:t xml:space="preserve">La clase comenzó con la activación física donde </w:t>
      </w:r>
      <w:r w:rsidR="00E25925">
        <w:rPr>
          <w:rFonts w:ascii="Arial" w:hAnsi="Arial" w:cs="Arial"/>
          <w:b/>
          <w:sz w:val="24"/>
          <w:szCs w:val="24"/>
        </w:rPr>
        <w:t xml:space="preserve">se </w:t>
      </w:r>
      <w:r>
        <w:rPr>
          <w:rFonts w:ascii="Arial" w:hAnsi="Arial" w:cs="Arial"/>
          <w:b/>
          <w:sz w:val="24"/>
          <w:szCs w:val="24"/>
        </w:rPr>
        <w:t>realizaron distintos pasos de yoga con música, también se les dio las recomendaciones comunes para cuidarnos en</w:t>
      </w:r>
      <w:r w:rsidR="00E25925">
        <w:rPr>
          <w:rFonts w:ascii="Arial" w:hAnsi="Arial" w:cs="Arial"/>
          <w:b/>
          <w:sz w:val="24"/>
          <w:szCs w:val="24"/>
        </w:rPr>
        <w:t xml:space="preserve"> esta cuarentena, así como la importancia del uso de cubre bocas, gel y no salir de casa si no es necesario.</w:t>
      </w:r>
    </w:p>
    <w:p w14:paraId="38D4FAB6" w14:textId="35D986BE" w:rsidR="007C344F" w:rsidRDefault="007C344F" w:rsidP="000D5633">
      <w:pPr>
        <w:spacing w:after="0" w:line="360" w:lineRule="auto"/>
        <w:jc w:val="both"/>
        <w:rPr>
          <w:rFonts w:ascii="Arial" w:hAnsi="Arial" w:cs="Arial"/>
          <w:b/>
          <w:sz w:val="24"/>
          <w:szCs w:val="24"/>
        </w:rPr>
      </w:pPr>
      <w:r>
        <w:rPr>
          <w:rFonts w:ascii="Arial" w:hAnsi="Arial" w:cs="Arial"/>
          <w:b/>
          <w:sz w:val="24"/>
          <w:szCs w:val="24"/>
        </w:rPr>
        <w:t>Al principio de la jordana la docente tuvo tiempo muerto donde no se realizo nada.</w:t>
      </w:r>
    </w:p>
    <w:p w14:paraId="4E5365BB" w14:textId="35690929" w:rsidR="007A6815" w:rsidRDefault="007A6815" w:rsidP="000D5633">
      <w:pPr>
        <w:spacing w:after="0" w:line="360" w:lineRule="auto"/>
        <w:jc w:val="both"/>
        <w:rPr>
          <w:rFonts w:ascii="Arial" w:hAnsi="Arial" w:cs="Arial"/>
          <w:b/>
          <w:sz w:val="24"/>
          <w:szCs w:val="24"/>
        </w:rPr>
      </w:pPr>
      <w:r>
        <w:rPr>
          <w:rFonts w:ascii="Arial" w:hAnsi="Arial" w:cs="Arial"/>
          <w:b/>
          <w:sz w:val="24"/>
          <w:szCs w:val="24"/>
        </w:rPr>
        <w:t>Se continuo con el inicio de la planeación de la docente mediante unas preguntas para predecir lo que iba a suceder, a mi parecer le faltó a la docente dar un aprendizaje esperado puesto que de mi parte no note que estuviera bien planteado, el “slime” no tenía alguna finali</w:t>
      </w:r>
      <w:r w:rsidR="00E25925">
        <w:rPr>
          <w:rFonts w:ascii="Arial" w:hAnsi="Arial" w:cs="Arial"/>
          <w:b/>
          <w:sz w:val="24"/>
          <w:szCs w:val="24"/>
        </w:rPr>
        <w:t>dad en cuento a un conocimiento científico.</w:t>
      </w:r>
    </w:p>
    <w:p w14:paraId="5C130D47" w14:textId="55A66F06" w:rsidR="007A6815" w:rsidRDefault="007A6815" w:rsidP="000D5633">
      <w:pPr>
        <w:spacing w:after="0" w:line="360" w:lineRule="auto"/>
        <w:jc w:val="both"/>
        <w:rPr>
          <w:rFonts w:ascii="Arial" w:hAnsi="Arial" w:cs="Arial"/>
          <w:b/>
          <w:sz w:val="24"/>
          <w:szCs w:val="24"/>
        </w:rPr>
      </w:pPr>
      <w:r>
        <w:rPr>
          <w:rFonts w:ascii="Arial" w:hAnsi="Arial" w:cs="Arial"/>
          <w:b/>
          <w:sz w:val="24"/>
          <w:szCs w:val="24"/>
        </w:rPr>
        <w:t>A la hora de realizar el experimento le faltó a la maestra explicar las cantidades y las unidades de medida lo cual cada papa utilizo las que consideraba y como consecuencia observe que una alumna se quedó sin suficiente maicena para que el slime tomara la consistencia correcta.</w:t>
      </w:r>
    </w:p>
    <w:p w14:paraId="7D6D5E1B" w14:textId="014CE9C2" w:rsidR="007C344F" w:rsidRDefault="007C344F" w:rsidP="000D5633">
      <w:pPr>
        <w:spacing w:after="0" w:line="360" w:lineRule="auto"/>
        <w:jc w:val="both"/>
        <w:rPr>
          <w:rFonts w:ascii="Arial" w:hAnsi="Arial" w:cs="Arial"/>
          <w:b/>
          <w:sz w:val="24"/>
          <w:szCs w:val="24"/>
        </w:rPr>
      </w:pPr>
      <w:r>
        <w:rPr>
          <w:rFonts w:ascii="Arial" w:hAnsi="Arial" w:cs="Arial"/>
          <w:b/>
          <w:sz w:val="24"/>
          <w:szCs w:val="24"/>
        </w:rPr>
        <w:lastRenderedPageBreak/>
        <w:t>La maestra realizaba preguntas constantemente como, ¿Qué están haciendo? ¿Qué consistencia tiene? ¿Qué formas de medida estamos utilizando? ¿Que están observando? ¿Qué está sucediendo? Etc.</w:t>
      </w:r>
    </w:p>
    <w:p w14:paraId="0294CF74" w14:textId="5190BDFA" w:rsidR="007C344F" w:rsidRDefault="007C344F" w:rsidP="000D5633">
      <w:pPr>
        <w:spacing w:after="0" w:line="360" w:lineRule="auto"/>
        <w:jc w:val="both"/>
        <w:rPr>
          <w:rFonts w:ascii="Arial" w:hAnsi="Arial" w:cs="Arial"/>
          <w:b/>
          <w:sz w:val="24"/>
          <w:szCs w:val="24"/>
        </w:rPr>
      </w:pPr>
      <w:r>
        <w:rPr>
          <w:rFonts w:ascii="Arial" w:hAnsi="Arial" w:cs="Arial"/>
          <w:b/>
          <w:sz w:val="24"/>
          <w:szCs w:val="24"/>
        </w:rPr>
        <w:t>También utilizaba distintas palabras ampliando al vocabulario de los niños.</w:t>
      </w:r>
    </w:p>
    <w:p w14:paraId="1991282A" w14:textId="7194AFEC" w:rsidR="00E25925" w:rsidRDefault="00E25925" w:rsidP="000D5633">
      <w:pPr>
        <w:spacing w:after="0" w:line="360" w:lineRule="auto"/>
        <w:jc w:val="both"/>
        <w:rPr>
          <w:rFonts w:ascii="Arial" w:hAnsi="Arial" w:cs="Arial"/>
          <w:b/>
          <w:sz w:val="24"/>
          <w:szCs w:val="24"/>
        </w:rPr>
      </w:pPr>
      <w:r>
        <w:rPr>
          <w:rFonts w:ascii="Arial" w:hAnsi="Arial" w:cs="Arial"/>
          <w:b/>
          <w:sz w:val="24"/>
          <w:szCs w:val="24"/>
        </w:rPr>
        <w:t>La motivación de la directora a los niños fue muy buena y se notó el aprecio que existía.</w:t>
      </w:r>
    </w:p>
    <w:p w14:paraId="607A8743" w14:textId="14F24251" w:rsidR="00E25925" w:rsidRDefault="00E25925" w:rsidP="000D5633">
      <w:pPr>
        <w:spacing w:after="0" w:line="360" w:lineRule="auto"/>
        <w:jc w:val="both"/>
        <w:rPr>
          <w:rFonts w:ascii="Arial" w:hAnsi="Arial" w:cs="Arial"/>
          <w:b/>
          <w:sz w:val="24"/>
          <w:szCs w:val="24"/>
        </w:rPr>
      </w:pPr>
      <w:r>
        <w:rPr>
          <w:rFonts w:ascii="Arial" w:hAnsi="Arial" w:cs="Arial"/>
          <w:b/>
          <w:sz w:val="24"/>
          <w:szCs w:val="24"/>
        </w:rPr>
        <w:t>Había constante comunicación con los niños, estos se mantenían muy participativos junto con los padres de familia.</w:t>
      </w:r>
    </w:p>
    <w:p w14:paraId="3C18968A" w14:textId="2F560F2B" w:rsidR="00E25925" w:rsidRDefault="00E25925" w:rsidP="000D5633">
      <w:pPr>
        <w:spacing w:after="0" w:line="360" w:lineRule="auto"/>
        <w:jc w:val="both"/>
        <w:rPr>
          <w:rFonts w:ascii="Arial" w:hAnsi="Arial" w:cs="Arial"/>
          <w:b/>
          <w:sz w:val="24"/>
          <w:szCs w:val="24"/>
        </w:rPr>
      </w:pPr>
      <w:r>
        <w:rPr>
          <w:rFonts w:ascii="Arial" w:hAnsi="Arial" w:cs="Arial"/>
          <w:b/>
          <w:sz w:val="24"/>
          <w:szCs w:val="24"/>
        </w:rPr>
        <w:t>Los papas estaban al pendiente de los pequeños y de las indicaciones.</w:t>
      </w:r>
    </w:p>
    <w:p w14:paraId="7F63E7B9" w14:textId="65770BFB" w:rsidR="00E25925" w:rsidRDefault="00E25925" w:rsidP="000D5633">
      <w:pPr>
        <w:spacing w:after="0" w:line="360" w:lineRule="auto"/>
        <w:jc w:val="both"/>
        <w:rPr>
          <w:rFonts w:ascii="Arial" w:hAnsi="Arial" w:cs="Arial"/>
          <w:b/>
          <w:sz w:val="24"/>
          <w:szCs w:val="24"/>
        </w:rPr>
      </w:pPr>
      <w:r>
        <w:rPr>
          <w:rFonts w:ascii="Arial" w:hAnsi="Arial" w:cs="Arial"/>
          <w:b/>
          <w:sz w:val="24"/>
          <w:szCs w:val="24"/>
        </w:rPr>
        <w:t>Los niños se la pasaron muy contentos con el resultado de su experimento.</w:t>
      </w:r>
    </w:p>
    <w:p w14:paraId="0318B226" w14:textId="34638070" w:rsidR="00E25925" w:rsidRDefault="00E25925" w:rsidP="000D5633">
      <w:pPr>
        <w:spacing w:after="0" w:line="360" w:lineRule="auto"/>
        <w:jc w:val="both"/>
        <w:rPr>
          <w:rFonts w:ascii="Arial" w:hAnsi="Arial" w:cs="Arial"/>
          <w:b/>
          <w:sz w:val="24"/>
          <w:szCs w:val="24"/>
        </w:rPr>
      </w:pPr>
      <w:r>
        <w:rPr>
          <w:rFonts w:ascii="Arial" w:hAnsi="Arial" w:cs="Arial"/>
          <w:b/>
          <w:sz w:val="24"/>
          <w:szCs w:val="24"/>
        </w:rPr>
        <w:t>Como cierre se comentó lo que observaron y de tarea se pidió que todo eso fuera registrado y mandado a ella.</w:t>
      </w:r>
    </w:p>
    <w:p w14:paraId="68432572" w14:textId="009E6125" w:rsidR="00E25925" w:rsidRDefault="00E25925" w:rsidP="000D5633">
      <w:pPr>
        <w:spacing w:after="0" w:line="360" w:lineRule="auto"/>
        <w:jc w:val="both"/>
        <w:rPr>
          <w:rFonts w:ascii="Arial" w:hAnsi="Arial" w:cs="Arial"/>
          <w:b/>
          <w:sz w:val="24"/>
          <w:szCs w:val="24"/>
        </w:rPr>
      </w:pPr>
      <w:r>
        <w:rPr>
          <w:rFonts w:ascii="Arial" w:hAnsi="Arial" w:cs="Arial"/>
          <w:b/>
          <w:sz w:val="24"/>
          <w:szCs w:val="24"/>
        </w:rPr>
        <w:t>Se siguió la planeación en la sesión y no existió un cambio de planes puesto que la actividad resulto como se esperaba.</w:t>
      </w:r>
    </w:p>
    <w:p w14:paraId="04742ED8" w14:textId="24795A61" w:rsidR="00753702" w:rsidRDefault="00753702" w:rsidP="000D5633">
      <w:pPr>
        <w:spacing w:after="0" w:line="360" w:lineRule="auto"/>
        <w:jc w:val="both"/>
        <w:rPr>
          <w:rFonts w:ascii="Arial" w:hAnsi="Arial" w:cs="Arial"/>
          <w:b/>
          <w:sz w:val="24"/>
          <w:szCs w:val="24"/>
        </w:rPr>
      </w:pPr>
      <w:r>
        <w:rPr>
          <w:rFonts w:ascii="Arial" w:hAnsi="Arial" w:cs="Arial"/>
          <w:b/>
          <w:sz w:val="24"/>
          <w:szCs w:val="24"/>
        </w:rPr>
        <w:t>En esta sesión se aplicó la estrategia de aprendizaje POE que es cuando el niño predice, observa y explica.</w:t>
      </w:r>
    </w:p>
    <w:p w14:paraId="77347022" w14:textId="0ED4F981" w:rsidR="00E25925" w:rsidRDefault="00753702" w:rsidP="000D5633">
      <w:pPr>
        <w:spacing w:after="0" w:line="360" w:lineRule="auto"/>
        <w:jc w:val="both"/>
        <w:rPr>
          <w:rFonts w:ascii="Arial" w:hAnsi="Arial" w:cs="Arial"/>
          <w:b/>
          <w:sz w:val="24"/>
          <w:szCs w:val="24"/>
        </w:rPr>
      </w:pPr>
      <w:r>
        <w:rPr>
          <w:rFonts w:ascii="Arial" w:hAnsi="Arial" w:cs="Arial"/>
          <w:b/>
          <w:sz w:val="24"/>
          <w:szCs w:val="24"/>
        </w:rPr>
        <w:t>En las encuestas pudimos observar que se menciona que no existe mucho apoyo por parte de los padres de familia, lo que es este caso honestamente vi cierto compromiso de parte de ellos y buena comunicación entre padres y docente.</w:t>
      </w:r>
    </w:p>
    <w:p w14:paraId="6A921115" w14:textId="02C8407A" w:rsidR="00753702" w:rsidRDefault="00753702" w:rsidP="000D5633">
      <w:pPr>
        <w:spacing w:after="0" w:line="360" w:lineRule="auto"/>
        <w:jc w:val="both"/>
        <w:rPr>
          <w:rFonts w:ascii="Arial" w:hAnsi="Arial" w:cs="Arial"/>
          <w:b/>
          <w:sz w:val="24"/>
          <w:szCs w:val="24"/>
        </w:rPr>
      </w:pPr>
      <w:r>
        <w:rPr>
          <w:rFonts w:ascii="Arial" w:hAnsi="Arial" w:cs="Arial"/>
          <w:b/>
          <w:sz w:val="24"/>
          <w:szCs w:val="24"/>
        </w:rPr>
        <w:t>El apoyo de los padres es 100% necesario para el aprovechamiento escolar de los alumnos.</w:t>
      </w:r>
    </w:p>
    <w:p w14:paraId="1B748F8D" w14:textId="4B97E605" w:rsidR="00753702" w:rsidRDefault="00753702" w:rsidP="000D5633">
      <w:pPr>
        <w:spacing w:after="0" w:line="360" w:lineRule="auto"/>
        <w:jc w:val="both"/>
        <w:rPr>
          <w:rFonts w:ascii="Arial" w:hAnsi="Arial" w:cs="Arial"/>
          <w:b/>
          <w:sz w:val="24"/>
          <w:szCs w:val="24"/>
        </w:rPr>
      </w:pPr>
      <w:r>
        <w:rPr>
          <w:rFonts w:ascii="Arial" w:hAnsi="Arial" w:cs="Arial"/>
          <w:b/>
          <w:sz w:val="24"/>
          <w:szCs w:val="24"/>
        </w:rPr>
        <w:t>Se menciona que los padres de familia tienen poca motivación, puesto que brindan prioridad a otras cosas como su trabajo.</w:t>
      </w:r>
    </w:p>
    <w:p w14:paraId="1D60372B" w14:textId="3F811106" w:rsidR="00753702" w:rsidRDefault="009D04B9" w:rsidP="000D5633">
      <w:pPr>
        <w:spacing w:after="0" w:line="360" w:lineRule="auto"/>
        <w:jc w:val="both"/>
        <w:rPr>
          <w:rFonts w:ascii="Arial" w:hAnsi="Arial" w:cs="Arial"/>
          <w:b/>
          <w:sz w:val="24"/>
          <w:szCs w:val="24"/>
        </w:rPr>
      </w:pPr>
      <w:r>
        <w:rPr>
          <w:rFonts w:ascii="Arial" w:hAnsi="Arial" w:cs="Arial"/>
          <w:b/>
          <w:sz w:val="24"/>
          <w:szCs w:val="24"/>
        </w:rPr>
        <w:t>Como lo vimos, se</w:t>
      </w:r>
      <w:r w:rsidR="00753702">
        <w:rPr>
          <w:rFonts w:ascii="Arial" w:hAnsi="Arial" w:cs="Arial"/>
          <w:b/>
          <w:sz w:val="24"/>
          <w:szCs w:val="24"/>
        </w:rPr>
        <w:t xml:space="preserve"> menciona en la gestión educativa </w:t>
      </w:r>
      <w:r w:rsidR="00753702" w:rsidRPr="00753702">
        <w:rPr>
          <w:rFonts w:ascii="Arial" w:hAnsi="Arial" w:cs="Arial"/>
          <w:b/>
          <w:sz w:val="24"/>
          <w:szCs w:val="24"/>
        </w:rPr>
        <w:t>el conjunto de acciones integradas</w:t>
      </w:r>
      <w:r w:rsidR="00753702">
        <w:rPr>
          <w:rFonts w:ascii="Arial" w:hAnsi="Arial" w:cs="Arial"/>
          <w:b/>
          <w:sz w:val="24"/>
          <w:szCs w:val="24"/>
        </w:rPr>
        <w:t xml:space="preserve"> para el logro de un objetivo a </w:t>
      </w:r>
      <w:r w:rsidR="00753702" w:rsidRPr="00753702">
        <w:rPr>
          <w:rFonts w:ascii="Arial" w:hAnsi="Arial" w:cs="Arial"/>
          <w:b/>
          <w:sz w:val="24"/>
          <w:szCs w:val="24"/>
        </w:rPr>
        <w:t>cierto plazo; es la acción principal de la administra</w:t>
      </w:r>
      <w:r w:rsidR="00753702">
        <w:rPr>
          <w:rFonts w:ascii="Arial" w:hAnsi="Arial" w:cs="Arial"/>
          <w:b/>
          <w:sz w:val="24"/>
          <w:szCs w:val="24"/>
        </w:rPr>
        <w:t xml:space="preserve">ción y eslabón intermedio entre </w:t>
      </w:r>
      <w:r w:rsidR="00753702" w:rsidRPr="00753702">
        <w:rPr>
          <w:rFonts w:ascii="Arial" w:hAnsi="Arial" w:cs="Arial"/>
          <w:b/>
          <w:sz w:val="24"/>
          <w:szCs w:val="24"/>
        </w:rPr>
        <w:t>la planificación y los objetivos concretos que se pretenden alcanzar.</w:t>
      </w:r>
      <w:sdt>
        <w:sdtPr>
          <w:rPr>
            <w:rFonts w:ascii="Arial" w:hAnsi="Arial" w:cs="Arial"/>
            <w:b/>
            <w:sz w:val="24"/>
            <w:szCs w:val="24"/>
          </w:rPr>
          <w:id w:val="2049650970"/>
          <w:citation/>
        </w:sdtPr>
        <w:sdtContent>
          <w:r>
            <w:rPr>
              <w:rFonts w:ascii="Arial" w:hAnsi="Arial" w:cs="Arial"/>
              <w:b/>
              <w:sz w:val="24"/>
              <w:szCs w:val="24"/>
            </w:rPr>
            <w:fldChar w:fldCharType="begin"/>
          </w:r>
          <w:r>
            <w:rPr>
              <w:rFonts w:ascii="Arial" w:hAnsi="Arial" w:cs="Arial"/>
              <w:b/>
              <w:sz w:val="24"/>
              <w:szCs w:val="24"/>
            </w:rPr>
            <w:instrText xml:space="preserve"> CITATION Jor10 \l 2058 </w:instrText>
          </w:r>
          <w:r>
            <w:rPr>
              <w:rFonts w:ascii="Arial" w:hAnsi="Arial" w:cs="Arial"/>
              <w:b/>
              <w:sz w:val="24"/>
              <w:szCs w:val="24"/>
            </w:rPr>
            <w:fldChar w:fldCharType="separate"/>
          </w:r>
          <w:r>
            <w:rPr>
              <w:rFonts w:ascii="Arial" w:hAnsi="Arial" w:cs="Arial"/>
              <w:b/>
              <w:noProof/>
              <w:sz w:val="24"/>
              <w:szCs w:val="24"/>
            </w:rPr>
            <w:t xml:space="preserve"> </w:t>
          </w:r>
          <w:r w:rsidRPr="009D04B9">
            <w:rPr>
              <w:rFonts w:ascii="Arial" w:hAnsi="Arial" w:cs="Arial"/>
              <w:noProof/>
              <w:sz w:val="24"/>
              <w:szCs w:val="24"/>
            </w:rPr>
            <w:t>(Reyna, 2010)</w:t>
          </w:r>
          <w:r>
            <w:rPr>
              <w:rFonts w:ascii="Arial" w:hAnsi="Arial" w:cs="Arial"/>
              <w:b/>
              <w:sz w:val="24"/>
              <w:szCs w:val="24"/>
            </w:rPr>
            <w:fldChar w:fldCharType="end"/>
          </w:r>
        </w:sdtContent>
      </w:sdt>
    </w:p>
    <w:p w14:paraId="4F697E64" w14:textId="77777777" w:rsidR="000D5633" w:rsidRDefault="009D04B9" w:rsidP="000D5633">
      <w:pPr>
        <w:spacing w:line="360" w:lineRule="auto"/>
        <w:jc w:val="both"/>
        <w:rPr>
          <w:rFonts w:ascii="Arial" w:hAnsi="Arial" w:cs="Arial"/>
          <w:b/>
          <w:sz w:val="24"/>
          <w:szCs w:val="24"/>
        </w:rPr>
      </w:pPr>
      <w:r>
        <w:rPr>
          <w:rFonts w:ascii="Arial" w:hAnsi="Arial" w:cs="Arial"/>
          <w:b/>
          <w:sz w:val="24"/>
          <w:szCs w:val="24"/>
        </w:rPr>
        <w:t>Es necesario el apoyo de padres a docentes y de docentes a padres para que exista un buen resultado de aprendizaje en los niños.</w:t>
      </w:r>
    </w:p>
    <w:p w14:paraId="0DE6CE5C" w14:textId="1D228FBB" w:rsidR="009D04B9" w:rsidRDefault="009D04B9" w:rsidP="000D5633">
      <w:pPr>
        <w:spacing w:line="360" w:lineRule="auto"/>
        <w:jc w:val="both"/>
        <w:rPr>
          <w:rFonts w:ascii="Arial" w:hAnsi="Arial" w:cs="Arial"/>
          <w:b/>
          <w:sz w:val="24"/>
          <w:szCs w:val="24"/>
        </w:rPr>
      </w:pPr>
      <w:r>
        <w:rPr>
          <w:rFonts w:ascii="Arial" w:hAnsi="Arial" w:cs="Arial"/>
          <w:b/>
          <w:sz w:val="24"/>
          <w:szCs w:val="24"/>
        </w:rPr>
        <w:lastRenderedPageBreak/>
        <w:t>CONCLUSION:</w:t>
      </w:r>
    </w:p>
    <w:p w14:paraId="0AE8B0ED" w14:textId="280B1A3B" w:rsidR="007F740C" w:rsidRDefault="007F740C" w:rsidP="00576B5C">
      <w:pPr>
        <w:spacing w:after="0" w:line="360" w:lineRule="auto"/>
        <w:jc w:val="both"/>
        <w:rPr>
          <w:rFonts w:ascii="Arial" w:hAnsi="Arial" w:cs="Arial"/>
          <w:b/>
          <w:sz w:val="24"/>
          <w:szCs w:val="24"/>
        </w:rPr>
      </w:pPr>
      <w:r>
        <w:rPr>
          <w:rFonts w:ascii="Arial" w:hAnsi="Arial" w:cs="Arial"/>
          <w:b/>
          <w:sz w:val="24"/>
          <w:szCs w:val="24"/>
        </w:rPr>
        <w:t>La conclusión es que a pesar de esta nueva modalidad en línea los niños siguen desarrollando sus capacidades y aunque es un poco más complicado ya que esta fuera de nuestro alcance lograr el apoyo y participación al cien de los padres de familia.</w:t>
      </w:r>
    </w:p>
    <w:p w14:paraId="4CFA0E71" w14:textId="1DBD8BD5" w:rsidR="007F740C" w:rsidRDefault="007F740C" w:rsidP="00576B5C">
      <w:pPr>
        <w:spacing w:after="0" w:line="360" w:lineRule="auto"/>
        <w:jc w:val="both"/>
        <w:rPr>
          <w:rFonts w:ascii="Arial" w:hAnsi="Arial" w:cs="Arial"/>
          <w:b/>
          <w:sz w:val="24"/>
          <w:szCs w:val="24"/>
        </w:rPr>
      </w:pPr>
      <w:r>
        <w:rPr>
          <w:rFonts w:ascii="Arial" w:hAnsi="Arial" w:cs="Arial"/>
          <w:b/>
          <w:sz w:val="24"/>
          <w:szCs w:val="24"/>
        </w:rPr>
        <w:t>La observación fue de gran ayuda, el ver como se realiza y se pone en práctica una planeación sé que nos ayudará mucho en estas próximas unidades.</w:t>
      </w:r>
    </w:p>
    <w:p w14:paraId="794ACA93" w14:textId="150E514B" w:rsidR="007F740C" w:rsidRDefault="007F740C" w:rsidP="00576B5C">
      <w:pPr>
        <w:spacing w:after="0" w:line="360" w:lineRule="auto"/>
        <w:jc w:val="both"/>
        <w:rPr>
          <w:rFonts w:ascii="Arial" w:hAnsi="Arial" w:cs="Arial"/>
          <w:b/>
          <w:sz w:val="24"/>
          <w:szCs w:val="24"/>
        </w:rPr>
      </w:pPr>
      <w:r>
        <w:rPr>
          <w:rFonts w:ascii="Arial" w:hAnsi="Arial" w:cs="Arial"/>
          <w:b/>
          <w:sz w:val="24"/>
          <w:szCs w:val="24"/>
        </w:rPr>
        <w:t>Estamos aplicando todo lo visto en clase y ponerlo en práctica es muy muy internaste.</w:t>
      </w:r>
    </w:p>
    <w:p w14:paraId="16CAEDB5" w14:textId="76F669F6" w:rsidR="00576B5C" w:rsidRDefault="00576B5C" w:rsidP="00576B5C">
      <w:pPr>
        <w:spacing w:after="0" w:line="360" w:lineRule="auto"/>
        <w:jc w:val="both"/>
        <w:rPr>
          <w:rFonts w:ascii="Arial" w:hAnsi="Arial" w:cs="Arial"/>
          <w:b/>
          <w:sz w:val="24"/>
          <w:szCs w:val="24"/>
        </w:rPr>
      </w:pPr>
      <w:r>
        <w:rPr>
          <w:rFonts w:ascii="Arial" w:hAnsi="Arial" w:cs="Arial"/>
          <w:b/>
          <w:sz w:val="24"/>
          <w:szCs w:val="24"/>
        </w:rPr>
        <w:t>El jardín de niños está conformado tanto por docentes, directivos y comunidad.</w:t>
      </w:r>
    </w:p>
    <w:p w14:paraId="0DC32C17" w14:textId="4FF3B0F8" w:rsidR="00576B5C" w:rsidRDefault="00576B5C" w:rsidP="00576B5C">
      <w:pPr>
        <w:spacing w:after="0" w:line="360" w:lineRule="auto"/>
        <w:jc w:val="both"/>
        <w:rPr>
          <w:rFonts w:ascii="Arial" w:hAnsi="Arial" w:cs="Arial"/>
          <w:b/>
          <w:sz w:val="24"/>
          <w:szCs w:val="24"/>
        </w:rPr>
      </w:pPr>
      <w:r>
        <w:rPr>
          <w:rFonts w:ascii="Arial" w:hAnsi="Arial" w:cs="Arial"/>
          <w:b/>
          <w:sz w:val="24"/>
          <w:szCs w:val="24"/>
        </w:rPr>
        <w:t>La comunidad influye demasiado dentro del jardín de niños así como en el desarrollo de los aprendizajes de los alumnos y ahora más puesto que es en línea y los niños están desde casa.</w:t>
      </w:r>
    </w:p>
    <w:p w14:paraId="0EEC404D" w14:textId="67832FF6" w:rsidR="00576B5C" w:rsidRDefault="00576B5C" w:rsidP="00576B5C">
      <w:pPr>
        <w:spacing w:after="0" w:line="360" w:lineRule="auto"/>
        <w:jc w:val="both"/>
        <w:rPr>
          <w:rFonts w:ascii="Arial" w:hAnsi="Arial" w:cs="Arial"/>
          <w:b/>
          <w:sz w:val="24"/>
          <w:szCs w:val="24"/>
        </w:rPr>
      </w:pPr>
      <w:r>
        <w:rPr>
          <w:rFonts w:ascii="Arial" w:hAnsi="Arial" w:cs="Arial"/>
          <w:b/>
          <w:sz w:val="24"/>
          <w:szCs w:val="24"/>
        </w:rPr>
        <w:t>Ahora es más necesaria la participación de los padres ya que tiene que estar presentes en las reuniones para ayudar a los pequeños y la asistencia es un punto muy necesario.</w:t>
      </w:r>
    </w:p>
    <w:p w14:paraId="36DA9576" w14:textId="77777777" w:rsidR="007F740C" w:rsidRDefault="007F740C" w:rsidP="000D5633">
      <w:pPr>
        <w:spacing w:line="360" w:lineRule="auto"/>
        <w:jc w:val="both"/>
        <w:rPr>
          <w:rFonts w:ascii="Arial" w:hAnsi="Arial" w:cs="Arial"/>
          <w:b/>
          <w:sz w:val="24"/>
          <w:szCs w:val="24"/>
        </w:rPr>
      </w:pPr>
    </w:p>
    <w:p w14:paraId="0A47FB56" w14:textId="77777777" w:rsidR="007F740C" w:rsidRDefault="007F740C" w:rsidP="000D5633">
      <w:pPr>
        <w:spacing w:line="360" w:lineRule="auto"/>
        <w:jc w:val="both"/>
        <w:rPr>
          <w:rFonts w:ascii="Arial" w:hAnsi="Arial" w:cs="Arial"/>
          <w:b/>
          <w:sz w:val="24"/>
          <w:szCs w:val="24"/>
        </w:rPr>
      </w:pPr>
    </w:p>
    <w:p w14:paraId="51F0C4C3" w14:textId="77777777" w:rsidR="000D5633" w:rsidRDefault="000D5633" w:rsidP="000D5633">
      <w:pPr>
        <w:spacing w:line="360" w:lineRule="auto"/>
        <w:jc w:val="both"/>
        <w:rPr>
          <w:rFonts w:ascii="Arial" w:hAnsi="Arial" w:cs="Arial"/>
          <w:b/>
          <w:sz w:val="24"/>
          <w:szCs w:val="24"/>
        </w:rPr>
      </w:pPr>
    </w:p>
    <w:p w14:paraId="1CB93FCA" w14:textId="77777777" w:rsidR="000D5633" w:rsidRDefault="000D5633" w:rsidP="000D5633">
      <w:pPr>
        <w:spacing w:line="360" w:lineRule="auto"/>
        <w:jc w:val="both"/>
        <w:rPr>
          <w:rFonts w:ascii="Arial" w:hAnsi="Arial" w:cs="Arial"/>
          <w:b/>
          <w:sz w:val="24"/>
          <w:szCs w:val="24"/>
        </w:rPr>
      </w:pPr>
    </w:p>
    <w:p w14:paraId="09D0DEC9" w14:textId="77777777" w:rsidR="000D5633" w:rsidRDefault="000D5633" w:rsidP="000D5633">
      <w:pPr>
        <w:spacing w:line="360" w:lineRule="auto"/>
        <w:jc w:val="both"/>
        <w:rPr>
          <w:rFonts w:ascii="Arial" w:hAnsi="Arial" w:cs="Arial"/>
          <w:b/>
          <w:sz w:val="24"/>
          <w:szCs w:val="24"/>
        </w:rPr>
      </w:pPr>
    </w:p>
    <w:p w14:paraId="2CFF738D" w14:textId="77777777" w:rsidR="000D5633" w:rsidRDefault="000D5633" w:rsidP="000D5633">
      <w:pPr>
        <w:spacing w:line="360" w:lineRule="auto"/>
        <w:jc w:val="both"/>
        <w:rPr>
          <w:rFonts w:ascii="Arial" w:hAnsi="Arial" w:cs="Arial"/>
          <w:b/>
          <w:sz w:val="24"/>
          <w:szCs w:val="24"/>
        </w:rPr>
      </w:pPr>
    </w:p>
    <w:p w14:paraId="5F00BA58" w14:textId="77777777" w:rsidR="000D5633" w:rsidRDefault="000D5633" w:rsidP="000D5633">
      <w:pPr>
        <w:spacing w:line="360" w:lineRule="auto"/>
        <w:jc w:val="both"/>
        <w:rPr>
          <w:rFonts w:ascii="Arial" w:hAnsi="Arial" w:cs="Arial"/>
          <w:b/>
          <w:sz w:val="24"/>
          <w:szCs w:val="24"/>
        </w:rPr>
      </w:pPr>
    </w:p>
    <w:p w14:paraId="39F99ECE" w14:textId="77777777" w:rsidR="000D5633" w:rsidRDefault="000D5633" w:rsidP="000D5633">
      <w:pPr>
        <w:spacing w:line="360" w:lineRule="auto"/>
        <w:jc w:val="both"/>
        <w:rPr>
          <w:rFonts w:ascii="Arial" w:hAnsi="Arial" w:cs="Arial"/>
          <w:b/>
          <w:sz w:val="24"/>
          <w:szCs w:val="24"/>
        </w:rPr>
      </w:pPr>
    </w:p>
    <w:p w14:paraId="2ED3D7FF" w14:textId="77777777" w:rsidR="00576B5C" w:rsidRDefault="00576B5C" w:rsidP="000D5633">
      <w:pPr>
        <w:spacing w:line="360" w:lineRule="auto"/>
        <w:jc w:val="both"/>
        <w:rPr>
          <w:rFonts w:ascii="Arial" w:hAnsi="Arial" w:cs="Arial"/>
          <w:b/>
          <w:sz w:val="24"/>
          <w:szCs w:val="24"/>
        </w:rPr>
      </w:pPr>
    </w:p>
    <w:p w14:paraId="10120D22" w14:textId="77777777" w:rsidR="00576B5C" w:rsidRDefault="00576B5C" w:rsidP="000D5633">
      <w:pPr>
        <w:spacing w:line="360" w:lineRule="auto"/>
        <w:jc w:val="both"/>
        <w:rPr>
          <w:rFonts w:ascii="Arial" w:hAnsi="Arial" w:cs="Arial"/>
          <w:b/>
          <w:sz w:val="24"/>
          <w:szCs w:val="24"/>
        </w:rPr>
      </w:pPr>
    </w:p>
    <w:p w14:paraId="678F010A" w14:textId="39B26770" w:rsidR="000D5633" w:rsidRDefault="000D5633" w:rsidP="000D5633">
      <w:pPr>
        <w:spacing w:line="360" w:lineRule="auto"/>
        <w:jc w:val="both"/>
        <w:rPr>
          <w:rFonts w:ascii="Arial" w:hAnsi="Arial" w:cs="Arial"/>
          <w:b/>
          <w:sz w:val="24"/>
          <w:szCs w:val="24"/>
        </w:rPr>
      </w:pPr>
      <w:r>
        <w:rPr>
          <w:rFonts w:ascii="Arial" w:hAnsi="Arial" w:cs="Arial"/>
          <w:b/>
          <w:sz w:val="24"/>
          <w:szCs w:val="24"/>
        </w:rPr>
        <w:lastRenderedPageBreak/>
        <w:t>ANEXOS:</w:t>
      </w:r>
    </w:p>
    <w:p w14:paraId="3355BF3E" w14:textId="642B4E92" w:rsidR="00FD437B" w:rsidRPr="007F740C" w:rsidRDefault="007F740C" w:rsidP="000D5633">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FD437B">
        <w:rPr>
          <w:rFonts w:ascii="Arial" w:hAnsi="Arial" w:cs="Arial"/>
          <w:b/>
          <w:noProof/>
          <w:sz w:val="24"/>
          <w:szCs w:val="24"/>
          <w:lang w:eastAsia="es-MX"/>
        </w:rPr>
        <w:drawing>
          <wp:anchor distT="0" distB="0" distL="114300" distR="114300" simplePos="0" relativeHeight="251660288" behindDoc="0" locked="0" layoutInCell="1" allowOverlap="1" wp14:anchorId="718CA6D4" wp14:editId="66443632">
            <wp:simplePos x="0" y="0"/>
            <wp:positionH relativeFrom="margin">
              <wp:posOffset>2994025</wp:posOffset>
            </wp:positionH>
            <wp:positionV relativeFrom="paragraph">
              <wp:posOffset>3678555</wp:posOffset>
            </wp:positionV>
            <wp:extent cx="2931160" cy="3688080"/>
            <wp:effectExtent l="0" t="0" r="2540" b="7620"/>
            <wp:wrapSquare wrapText="bothSides"/>
            <wp:docPr id="14" name="Imagen 14" descr="C:\Users\USUARIO\Downloads\WhatsApp Image 2021-06-02 at 5.39.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WhatsApp Image 2021-06-02 at 5.39.57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1160" cy="368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633" w:rsidRPr="000D5633">
        <w:rPr>
          <w:rFonts w:ascii="Arial" w:hAnsi="Arial" w:cs="Arial"/>
          <w:b/>
          <w:noProof/>
          <w:sz w:val="24"/>
          <w:szCs w:val="24"/>
          <w:lang w:eastAsia="es-MX"/>
        </w:rPr>
        <w:drawing>
          <wp:inline distT="0" distB="0" distL="0" distR="0" wp14:anchorId="5A32664A" wp14:editId="063471AE">
            <wp:extent cx="2928620" cy="3582955"/>
            <wp:effectExtent l="0" t="0" r="5080" b="0"/>
            <wp:docPr id="4" name="Imagen 4" descr="C:\Users\USUARIO\Downloads\WhatsApp Image 2021-06-03 at 11.21.0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1-06-03 at 11.21.06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1146" cy="3598279"/>
                    </a:xfrm>
                    <a:prstGeom prst="rect">
                      <a:avLst/>
                    </a:prstGeom>
                    <a:noFill/>
                    <a:ln>
                      <a:noFill/>
                    </a:ln>
                  </pic:spPr>
                </pic:pic>
              </a:graphicData>
            </a:graphic>
          </wp:inline>
        </w:drawing>
      </w:r>
      <w:r w:rsidR="00FD437B" w:rsidRPr="00FD437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D437B" w:rsidRPr="00FD437B">
        <w:rPr>
          <w:rFonts w:ascii="Arial" w:hAnsi="Arial" w:cs="Arial"/>
          <w:b/>
          <w:noProof/>
          <w:sz w:val="24"/>
          <w:szCs w:val="24"/>
          <w:lang w:eastAsia="es-MX"/>
        </w:rPr>
        <w:drawing>
          <wp:inline distT="0" distB="0" distL="0" distR="0" wp14:anchorId="12064E70" wp14:editId="6E07F68B">
            <wp:extent cx="2873375" cy="3592909"/>
            <wp:effectExtent l="0" t="0" r="3175" b="7620"/>
            <wp:docPr id="15" name="Imagen 15" descr="C:\Users\USUARIO\Downloads\WhatsApp Image 2021-06-02 at 9.01.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ownloads\WhatsApp Image 2021-06-02 at 9.01.50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905" cy="3598573"/>
                    </a:xfrm>
                    <a:prstGeom prst="rect">
                      <a:avLst/>
                    </a:prstGeom>
                    <a:noFill/>
                    <a:ln>
                      <a:noFill/>
                    </a:ln>
                  </pic:spPr>
                </pic:pic>
              </a:graphicData>
            </a:graphic>
          </wp:inline>
        </w:drawing>
      </w:r>
      <w:r w:rsidR="00FD437B" w:rsidRPr="00FD437B">
        <w:rPr>
          <w:rFonts w:ascii="Arial" w:hAnsi="Arial" w:cs="Arial"/>
          <w:b/>
          <w:noProof/>
          <w:sz w:val="24"/>
          <w:szCs w:val="24"/>
          <w:lang w:eastAsia="es-MX"/>
        </w:rPr>
        <w:t xml:space="preserve"> </w:t>
      </w:r>
      <w:r w:rsidR="00FD437B" w:rsidRPr="00FD437B">
        <w:rPr>
          <w:rFonts w:ascii="Arial" w:hAnsi="Arial" w:cs="Arial"/>
          <w:b/>
          <w:noProof/>
          <w:sz w:val="24"/>
          <w:szCs w:val="24"/>
          <w:lang w:eastAsia="es-MX"/>
        </w:rPr>
        <w:drawing>
          <wp:inline distT="0" distB="0" distL="0" distR="0" wp14:anchorId="09A74ABE" wp14:editId="055DB8FF">
            <wp:extent cx="2847627" cy="3673365"/>
            <wp:effectExtent l="0" t="0" r="0" b="3810"/>
            <wp:docPr id="13" name="Imagen 13" descr="C:\Users\USUARIO\Downloads\WhatsApp Image 2021-06-03 at 11.21.06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WhatsApp Image 2021-06-03 at 11.21.06 AM (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8669" cy="3674709"/>
                    </a:xfrm>
                    <a:prstGeom prst="rect">
                      <a:avLst/>
                    </a:prstGeom>
                    <a:noFill/>
                    <a:ln>
                      <a:noFill/>
                    </a:ln>
                  </pic:spPr>
                </pic:pic>
              </a:graphicData>
            </a:graphic>
          </wp:inline>
        </w:drawing>
      </w:r>
    </w:p>
    <w:p w14:paraId="17B6A38D" w14:textId="0AC86A68" w:rsidR="00065939" w:rsidRDefault="007F740C" w:rsidP="000D5633">
      <w:pPr>
        <w:jc w:val="both"/>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7F740C">
        <w:rPr>
          <w:rFonts w:ascii="Arial" w:hAnsi="Arial" w:cs="Arial"/>
          <w:b/>
          <w:noProof/>
          <w:sz w:val="24"/>
          <w:szCs w:val="24"/>
          <w:lang w:eastAsia="es-MX"/>
        </w:rPr>
        <w:lastRenderedPageBreak/>
        <w:drawing>
          <wp:inline distT="0" distB="0" distL="0" distR="0" wp14:anchorId="12CB6959" wp14:editId="09B5A5BF">
            <wp:extent cx="2806065" cy="3799489"/>
            <wp:effectExtent l="0" t="0" r="0" b="0"/>
            <wp:docPr id="16" name="Imagen 16" descr="C:\Users\USUARIO\Downloads\WhatsApp Image 2021-06-02 at 9.01.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WhatsApp Image 2021-06-02 at 9.01.51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4257" cy="3810582"/>
                    </a:xfrm>
                    <a:prstGeom prst="rect">
                      <a:avLst/>
                    </a:prstGeom>
                    <a:noFill/>
                    <a:ln>
                      <a:noFill/>
                    </a:ln>
                  </pic:spPr>
                </pic:pic>
              </a:graphicData>
            </a:graphic>
          </wp:inline>
        </w:drawing>
      </w:r>
      <w:r w:rsidRPr="007F740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F740C">
        <w:rPr>
          <w:rFonts w:ascii="Arial" w:hAnsi="Arial" w:cs="Arial"/>
          <w:b/>
          <w:noProof/>
          <w:sz w:val="24"/>
          <w:szCs w:val="24"/>
          <w:lang w:eastAsia="es-MX"/>
        </w:rPr>
        <w:drawing>
          <wp:inline distT="0" distB="0" distL="0" distR="0" wp14:anchorId="30AD2A17" wp14:editId="6A908B11">
            <wp:extent cx="3124200" cy="3798054"/>
            <wp:effectExtent l="0" t="0" r="0" b="0"/>
            <wp:docPr id="17" name="Imagen 17" descr="C:\Users\USUARIO\Downloads\WhatsApp Image 2021-06-02 at 9.01.5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WhatsApp Image 2021-06-02 at 9.01.51 PM (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9178" cy="3816263"/>
                    </a:xfrm>
                    <a:prstGeom prst="rect">
                      <a:avLst/>
                    </a:prstGeom>
                    <a:noFill/>
                    <a:ln>
                      <a:noFill/>
                    </a:ln>
                  </pic:spPr>
                </pic:pic>
              </a:graphicData>
            </a:graphic>
          </wp:inline>
        </w:drawing>
      </w:r>
    </w:p>
    <w:p w14:paraId="463409CE" w14:textId="77777777" w:rsidR="007F740C" w:rsidRDefault="007F740C" w:rsidP="000D5633">
      <w:pPr>
        <w:jc w:val="both"/>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568FCA0" w14:textId="319C3F23" w:rsidR="007F740C" w:rsidRDefault="007F740C" w:rsidP="000D5633">
      <w:pPr>
        <w:jc w:val="both"/>
        <w:rPr>
          <w:rFonts w:ascii="Arial" w:hAnsi="Arial" w:cs="Arial"/>
          <w:b/>
          <w:sz w:val="24"/>
          <w:szCs w:val="24"/>
        </w:rPr>
      </w:pPr>
      <w:r w:rsidRPr="007F740C">
        <w:rPr>
          <w:rFonts w:ascii="Arial" w:hAnsi="Arial" w:cs="Arial"/>
          <w:b/>
          <w:noProof/>
          <w:sz w:val="24"/>
          <w:szCs w:val="24"/>
          <w:lang w:eastAsia="es-MX"/>
        </w:rPr>
        <w:drawing>
          <wp:inline distT="0" distB="0" distL="0" distR="0" wp14:anchorId="00703CC6" wp14:editId="3F5715B6">
            <wp:extent cx="2897186" cy="3587262"/>
            <wp:effectExtent l="0" t="0" r="0" b="0"/>
            <wp:docPr id="18" name="Imagen 18" descr="C:\Users\USUARIO\Downloads\WhatsApp Image 2021-06-02 at 9.01.51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WhatsApp Image 2021-06-02 at 9.01.51 PM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7821" cy="3588048"/>
                    </a:xfrm>
                    <a:prstGeom prst="rect">
                      <a:avLst/>
                    </a:prstGeom>
                    <a:noFill/>
                    <a:ln>
                      <a:noFill/>
                    </a:ln>
                  </pic:spPr>
                </pic:pic>
              </a:graphicData>
            </a:graphic>
          </wp:inline>
        </w:drawing>
      </w:r>
    </w:p>
    <w:p w14:paraId="276E4A80" w14:textId="42AF57D8" w:rsidR="00725488" w:rsidRDefault="00725488" w:rsidP="00725488">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RUBRICA</w:t>
      </w:r>
    </w:p>
    <w:p w14:paraId="22A5836B" w14:textId="77777777" w:rsidR="00725488" w:rsidRPr="00E2168D" w:rsidRDefault="00725488" w:rsidP="00725488">
      <w:pPr>
        <w:spacing w:after="0" w:line="240" w:lineRule="auto"/>
        <w:jc w:val="center"/>
        <w:rPr>
          <w:rFonts w:ascii="Times New Roman" w:hAnsi="Times New Roman" w:cs="Times New Roman"/>
          <w:b/>
          <w:sz w:val="32"/>
          <w:szCs w:val="24"/>
        </w:rPr>
      </w:pPr>
    </w:p>
    <w:tbl>
      <w:tblPr>
        <w:tblStyle w:val="Tablaconcuadrcula"/>
        <w:tblW w:w="9649" w:type="dxa"/>
        <w:tblInd w:w="-431" w:type="dxa"/>
        <w:tblLook w:val="04A0" w:firstRow="1" w:lastRow="0" w:firstColumn="1" w:lastColumn="0" w:noHBand="0" w:noVBand="1"/>
      </w:tblPr>
      <w:tblGrid>
        <w:gridCol w:w="3198"/>
        <w:gridCol w:w="6451"/>
      </w:tblGrid>
      <w:tr w:rsidR="00725488" w:rsidRPr="008218E1" w14:paraId="4B248773" w14:textId="77777777" w:rsidTr="00250A3F">
        <w:trPr>
          <w:trHeight w:val="400"/>
        </w:trPr>
        <w:tc>
          <w:tcPr>
            <w:tcW w:w="3198" w:type="dxa"/>
            <w:shd w:val="clear" w:color="auto" w:fill="D9E2F3" w:themeFill="accent1" w:themeFillTint="33"/>
          </w:tcPr>
          <w:p w14:paraId="4D2CCB51" w14:textId="77777777" w:rsidR="00725488" w:rsidRPr="008218E1" w:rsidRDefault="00725488" w:rsidP="00250A3F">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6451" w:type="dxa"/>
            <w:shd w:val="clear" w:color="auto" w:fill="D9E2F3" w:themeFill="accent1" w:themeFillTint="33"/>
          </w:tcPr>
          <w:p w14:paraId="4A80D2D1" w14:textId="77777777" w:rsidR="00725488" w:rsidRPr="008218E1" w:rsidRDefault="00725488" w:rsidP="00250A3F">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p w14:paraId="536D135A" w14:textId="77777777" w:rsidR="00725488" w:rsidRPr="008218E1" w:rsidRDefault="00725488" w:rsidP="00725488">
      <w:pPr>
        <w:spacing w:after="0" w:line="240" w:lineRule="auto"/>
        <w:rPr>
          <w:rFonts w:ascii="Times New Roman" w:hAnsi="Times New Roman" w:cs="Times New Roman"/>
          <w:b/>
          <w:sz w:val="24"/>
          <w:szCs w:val="24"/>
        </w:rPr>
      </w:pPr>
    </w:p>
    <w:tbl>
      <w:tblPr>
        <w:tblStyle w:val="Tablaconcuadrcula"/>
        <w:tblW w:w="9640" w:type="dxa"/>
        <w:tblInd w:w="-431" w:type="dxa"/>
        <w:tblLook w:val="04A0" w:firstRow="1" w:lastRow="0" w:firstColumn="1" w:lastColumn="0" w:noHBand="0" w:noVBand="1"/>
      </w:tblPr>
      <w:tblGrid>
        <w:gridCol w:w="1563"/>
        <w:gridCol w:w="1349"/>
        <w:gridCol w:w="1110"/>
        <w:gridCol w:w="5618"/>
      </w:tblGrid>
      <w:tr w:rsidR="00725488" w:rsidRPr="008218E1" w14:paraId="3B40DACC" w14:textId="77777777" w:rsidTr="00250A3F">
        <w:tc>
          <w:tcPr>
            <w:tcW w:w="306" w:type="dxa"/>
          </w:tcPr>
          <w:p w14:paraId="1A8C55F7" w14:textId="77777777" w:rsidR="00725488" w:rsidRPr="008218E1" w:rsidRDefault="00725488" w:rsidP="00250A3F">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9334" w:type="dxa"/>
            <w:gridSpan w:val="3"/>
          </w:tcPr>
          <w:p w14:paraId="14CA9849" w14:textId="77777777" w:rsidR="00725488" w:rsidRPr="008218E1" w:rsidRDefault="00725488" w:rsidP="00250A3F">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725488" w:rsidRPr="008218E1" w14:paraId="3CB8BC56" w14:textId="77777777" w:rsidTr="00250A3F">
        <w:tc>
          <w:tcPr>
            <w:tcW w:w="306" w:type="dxa"/>
          </w:tcPr>
          <w:p w14:paraId="42169961" w14:textId="77777777" w:rsidR="00725488" w:rsidRPr="008218E1"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Unidad 2</w:t>
            </w:r>
          </w:p>
        </w:tc>
        <w:tc>
          <w:tcPr>
            <w:tcW w:w="9334" w:type="dxa"/>
            <w:gridSpan w:val="3"/>
          </w:tcPr>
          <w:p w14:paraId="7806ECD6" w14:textId="77777777" w:rsidR="00725488" w:rsidRPr="008218E1" w:rsidRDefault="00725488" w:rsidP="00250A3F">
            <w:pPr>
              <w:rPr>
                <w:rFonts w:ascii="Times New Roman" w:hAnsi="Times New Roman" w:cs="Times New Roman"/>
                <w:sz w:val="24"/>
                <w:szCs w:val="24"/>
              </w:rPr>
            </w:pPr>
            <w:r w:rsidRPr="00BC5CB6">
              <w:t>Prácticas y escenarios de gestión</w:t>
            </w:r>
          </w:p>
        </w:tc>
      </w:tr>
      <w:tr w:rsidR="00725488" w:rsidRPr="008218E1" w14:paraId="424CEB08" w14:textId="77777777" w:rsidTr="00250A3F">
        <w:trPr>
          <w:trHeight w:val="195"/>
        </w:trPr>
        <w:tc>
          <w:tcPr>
            <w:tcW w:w="306" w:type="dxa"/>
          </w:tcPr>
          <w:p w14:paraId="161E0CFB" w14:textId="77777777" w:rsidR="00725488" w:rsidRPr="008218E1" w:rsidRDefault="00725488" w:rsidP="00250A3F">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19E4B594" w14:textId="77777777" w:rsidR="00725488" w:rsidRPr="008218E1" w:rsidRDefault="00725488" w:rsidP="00250A3F">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7616B1AC" w14:textId="77777777" w:rsidR="00725488" w:rsidRPr="008218E1" w:rsidRDefault="00725488" w:rsidP="00250A3F">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875" w:type="dxa"/>
          </w:tcPr>
          <w:p w14:paraId="5FAB1B8D" w14:textId="77777777" w:rsidR="00725488" w:rsidRPr="001D19EE" w:rsidRDefault="00725488" w:rsidP="00250A3F">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725488" w:rsidRPr="008218E1" w14:paraId="54C3E01E" w14:textId="77777777" w:rsidTr="00250A3F">
        <w:trPr>
          <w:trHeight w:val="195"/>
        </w:trPr>
        <w:tc>
          <w:tcPr>
            <w:tcW w:w="306" w:type="dxa"/>
          </w:tcPr>
          <w:p w14:paraId="1BE16095" w14:textId="77777777" w:rsidR="00725488" w:rsidRPr="008218E1" w:rsidRDefault="00725488" w:rsidP="00250A3F">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9334" w:type="dxa"/>
            <w:gridSpan w:val="3"/>
          </w:tcPr>
          <w:p w14:paraId="30430354" w14:textId="77777777" w:rsidR="00725488" w:rsidRPr="008218E1" w:rsidRDefault="00725488" w:rsidP="00725488">
            <w:pPr>
              <w:pStyle w:val="Prrafodelista"/>
              <w:numPr>
                <w:ilvl w:val="0"/>
                <w:numId w:val="4"/>
              </w:numPr>
              <w:jc w:val="both"/>
            </w:pPr>
            <w:r w:rsidRPr="008218E1">
              <w:t>Utiliza los recursos metodológicos y técnicos de la investigación para explicar y comprender situaciones educativas en diversos contextos.</w:t>
            </w:r>
          </w:p>
          <w:p w14:paraId="15E38722" w14:textId="77777777" w:rsidR="00725488" w:rsidRPr="008218E1" w:rsidRDefault="00725488" w:rsidP="00725488">
            <w:pPr>
              <w:pStyle w:val="Prrafodelista"/>
              <w:numPr>
                <w:ilvl w:val="0"/>
                <w:numId w:val="4"/>
              </w:numPr>
              <w:jc w:val="both"/>
            </w:pPr>
            <w:r w:rsidRPr="008218E1">
              <w:t>Orienta su actuación profesional con sentido ético-valoral y asume los diversos principios y reglas que aseguran una mejor convivencia institucional y social, en beneficio delos alumnos y de la comunidad escolar.</w:t>
            </w:r>
          </w:p>
        </w:tc>
      </w:tr>
      <w:tr w:rsidR="00725488" w:rsidRPr="008218E1" w14:paraId="59D7C9DE" w14:textId="77777777" w:rsidTr="00250A3F">
        <w:trPr>
          <w:trHeight w:val="195"/>
        </w:trPr>
        <w:tc>
          <w:tcPr>
            <w:tcW w:w="306" w:type="dxa"/>
          </w:tcPr>
          <w:p w14:paraId="7979C4A6" w14:textId="77777777" w:rsidR="00725488" w:rsidRPr="008218E1" w:rsidRDefault="00725488" w:rsidP="00250A3F">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9334" w:type="dxa"/>
            <w:gridSpan w:val="3"/>
          </w:tcPr>
          <w:p w14:paraId="4F7A07C5" w14:textId="77777777" w:rsidR="00725488" w:rsidRDefault="00725488" w:rsidP="00250A3F">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1788E6F6" w14:textId="77777777" w:rsidR="00725488" w:rsidRPr="00BC5CB6" w:rsidRDefault="00725488" w:rsidP="00725488">
            <w:pPr>
              <w:pStyle w:val="Prrafodelista"/>
              <w:numPr>
                <w:ilvl w:val="0"/>
                <w:numId w:val="6"/>
              </w:numPr>
              <w:jc w:val="both"/>
            </w:pPr>
            <w:r w:rsidRPr="00BC5CB6">
              <w:t>Formas de organización y gestión.</w:t>
            </w:r>
          </w:p>
          <w:p w14:paraId="7A112F66" w14:textId="77777777" w:rsidR="00725488" w:rsidRPr="00BC5CB6" w:rsidRDefault="00725488" w:rsidP="00725488">
            <w:pPr>
              <w:pStyle w:val="Prrafodelista"/>
              <w:numPr>
                <w:ilvl w:val="0"/>
                <w:numId w:val="6"/>
              </w:numPr>
              <w:jc w:val="both"/>
            </w:pPr>
            <w:r w:rsidRPr="00BC5CB6">
              <w:t xml:space="preserve">Relaciones de poder. </w:t>
            </w:r>
          </w:p>
          <w:p w14:paraId="00545990" w14:textId="77777777" w:rsidR="00725488" w:rsidRPr="00BC5CB6" w:rsidRDefault="00725488" w:rsidP="00725488">
            <w:pPr>
              <w:pStyle w:val="Prrafodelista"/>
              <w:numPr>
                <w:ilvl w:val="0"/>
                <w:numId w:val="6"/>
              </w:numPr>
              <w:jc w:val="both"/>
            </w:pPr>
            <w:r w:rsidRPr="00BC5CB6">
              <w:t xml:space="preserve">Conflictos y rutinas escolares. </w:t>
            </w:r>
          </w:p>
          <w:p w14:paraId="3EFCA661" w14:textId="77777777" w:rsidR="00725488" w:rsidRPr="00BC5CB6" w:rsidRDefault="00725488" w:rsidP="00725488">
            <w:pPr>
              <w:pStyle w:val="Prrafodelista"/>
              <w:numPr>
                <w:ilvl w:val="0"/>
                <w:numId w:val="6"/>
              </w:numPr>
              <w:jc w:val="both"/>
            </w:pPr>
            <w:r w:rsidRPr="00BC5CB6">
              <w:t xml:space="preserve">Micropolítica en la escuela. </w:t>
            </w:r>
          </w:p>
          <w:p w14:paraId="7D87B280" w14:textId="77777777" w:rsidR="00725488" w:rsidRPr="00BC5CB6" w:rsidRDefault="00725488" w:rsidP="00725488">
            <w:pPr>
              <w:pStyle w:val="Prrafodelista"/>
              <w:numPr>
                <w:ilvl w:val="0"/>
                <w:numId w:val="6"/>
              </w:numPr>
              <w:jc w:val="both"/>
            </w:pPr>
            <w:r w:rsidRPr="00BC5CB6">
              <w:t>Eficacia e implementación de programas específicos de acuerdo con el modelo educativo.</w:t>
            </w:r>
          </w:p>
        </w:tc>
      </w:tr>
    </w:tbl>
    <w:p w14:paraId="46681CBE" w14:textId="77777777" w:rsidR="00725488" w:rsidRPr="008218E1" w:rsidRDefault="00725488" w:rsidP="00725488">
      <w:pPr>
        <w:spacing w:after="0" w:line="240" w:lineRule="auto"/>
        <w:rPr>
          <w:rFonts w:ascii="Times New Roman" w:hAnsi="Times New Roman" w:cs="Times New Roman"/>
          <w:b/>
          <w:sz w:val="24"/>
          <w:szCs w:val="24"/>
        </w:rPr>
      </w:pPr>
    </w:p>
    <w:tbl>
      <w:tblPr>
        <w:tblStyle w:val="Tablaconcuadrcula"/>
        <w:tblW w:w="9958" w:type="dxa"/>
        <w:tblInd w:w="-431" w:type="dxa"/>
        <w:tblLook w:val="04A0" w:firstRow="1" w:lastRow="0" w:firstColumn="1" w:lastColumn="0" w:noHBand="0" w:noVBand="1"/>
      </w:tblPr>
      <w:tblGrid>
        <w:gridCol w:w="7792"/>
        <w:gridCol w:w="923"/>
        <w:gridCol w:w="1243"/>
      </w:tblGrid>
      <w:tr w:rsidR="00725488" w:rsidRPr="008218E1" w14:paraId="1334DB8B" w14:textId="77777777" w:rsidTr="00250A3F">
        <w:trPr>
          <w:trHeight w:val="253"/>
        </w:trPr>
        <w:tc>
          <w:tcPr>
            <w:tcW w:w="7792" w:type="dxa"/>
          </w:tcPr>
          <w:p w14:paraId="23238FB9" w14:textId="77777777" w:rsidR="00725488" w:rsidRPr="008218E1" w:rsidRDefault="00725488" w:rsidP="00250A3F">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923" w:type="dxa"/>
          </w:tcPr>
          <w:p w14:paraId="264D78DC" w14:textId="77777777" w:rsidR="00725488" w:rsidRPr="008218E1" w:rsidRDefault="00725488" w:rsidP="00250A3F">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243" w:type="dxa"/>
          </w:tcPr>
          <w:p w14:paraId="052262CC" w14:textId="77777777" w:rsidR="00725488" w:rsidRPr="008218E1" w:rsidRDefault="00725488" w:rsidP="00250A3F">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725488" w:rsidRPr="008218E1" w14:paraId="7C49A42D" w14:textId="77777777" w:rsidTr="00250A3F">
        <w:trPr>
          <w:trHeight w:val="399"/>
        </w:trPr>
        <w:tc>
          <w:tcPr>
            <w:tcW w:w="7792" w:type="dxa"/>
          </w:tcPr>
          <w:p w14:paraId="6DD71625" w14:textId="77777777" w:rsidR="00725488" w:rsidRPr="00E2168D" w:rsidRDefault="00725488" w:rsidP="00250A3F">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del alumno, </w:t>
            </w:r>
            <w:r w:rsidRPr="00E2168D">
              <w:rPr>
                <w:rFonts w:ascii="Times New Roman" w:hAnsi="Times New Roman" w:cs="Times New Roman"/>
                <w:sz w:val="24"/>
                <w:szCs w:val="24"/>
              </w:rPr>
              <w:t>fecha y lugar.</w:t>
            </w:r>
          </w:p>
        </w:tc>
        <w:tc>
          <w:tcPr>
            <w:tcW w:w="923" w:type="dxa"/>
          </w:tcPr>
          <w:p w14:paraId="6F79818D" w14:textId="77777777" w:rsidR="00725488" w:rsidRPr="008218E1"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Pr>
          <w:p w14:paraId="236BDEA8" w14:textId="77777777" w:rsidR="00725488" w:rsidRPr="008218E1" w:rsidRDefault="00725488" w:rsidP="00250A3F">
            <w:pPr>
              <w:jc w:val="center"/>
              <w:rPr>
                <w:rFonts w:ascii="Times New Roman" w:hAnsi="Times New Roman" w:cs="Times New Roman"/>
                <w:b/>
                <w:sz w:val="24"/>
                <w:szCs w:val="24"/>
              </w:rPr>
            </w:pPr>
          </w:p>
        </w:tc>
      </w:tr>
      <w:tr w:rsidR="00725488" w:rsidRPr="008218E1" w14:paraId="0C1366BD" w14:textId="77777777" w:rsidTr="00250A3F">
        <w:trPr>
          <w:trHeight w:val="635"/>
        </w:trPr>
        <w:tc>
          <w:tcPr>
            <w:tcW w:w="7792" w:type="dxa"/>
          </w:tcPr>
          <w:p w14:paraId="302C47B0" w14:textId="77777777" w:rsidR="00725488" w:rsidRPr="00BB400D" w:rsidRDefault="00725488" w:rsidP="00250A3F">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Consta de 1 a 2 cuartillas  de</w:t>
            </w:r>
            <w:r w:rsidRPr="00BB400D">
              <w:rPr>
                <w:rFonts w:ascii="Times New Roman" w:hAnsi="Times New Roman" w:cs="Times New Roman"/>
                <w:bCs/>
                <w:sz w:val="24"/>
                <w:szCs w:val="24"/>
                <w:bdr w:val="none" w:sz="0" w:space="0" w:color="auto" w:frame="1"/>
              </w:rPr>
              <w:t xml:space="preserv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¿Qué deseo saber sobre ese tema? ¿Qué busco comunicar con mi trabajo? ¿Qué otros enfoques se pueden encontrar sobre el tema? ¿Cuáles subtemas se pueden desprender de 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923" w:type="dxa"/>
          </w:tcPr>
          <w:p w14:paraId="2DC6EFCC" w14:textId="77777777" w:rsidR="00725488"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tcPr>
          <w:p w14:paraId="43EA3C2D" w14:textId="77777777" w:rsidR="00725488" w:rsidRPr="008218E1" w:rsidRDefault="00725488" w:rsidP="00250A3F">
            <w:pPr>
              <w:jc w:val="center"/>
              <w:rPr>
                <w:rFonts w:ascii="Times New Roman" w:hAnsi="Times New Roman" w:cs="Times New Roman"/>
                <w:b/>
                <w:sz w:val="24"/>
                <w:szCs w:val="24"/>
              </w:rPr>
            </w:pPr>
          </w:p>
        </w:tc>
      </w:tr>
      <w:tr w:rsidR="00725488" w:rsidRPr="008218E1" w14:paraId="772FB6D7" w14:textId="77777777" w:rsidTr="00250A3F">
        <w:trPr>
          <w:trHeight w:val="72"/>
        </w:trPr>
        <w:tc>
          <w:tcPr>
            <w:tcW w:w="9958" w:type="dxa"/>
            <w:gridSpan w:val="3"/>
            <w:shd w:val="clear" w:color="auto" w:fill="D9E2F3" w:themeFill="accent1" w:themeFillTint="33"/>
          </w:tcPr>
          <w:p w14:paraId="5F5912B6" w14:textId="77777777" w:rsidR="00725488" w:rsidRPr="008B5677" w:rsidRDefault="00725488" w:rsidP="00250A3F">
            <w:pPr>
              <w:jc w:val="both"/>
              <w:rPr>
                <w:rFonts w:ascii="Times New Roman" w:hAnsi="Times New Roman" w:cs="Times New Roman"/>
                <w:sz w:val="24"/>
                <w:szCs w:val="24"/>
              </w:rPr>
            </w:pPr>
            <w:r>
              <w:rPr>
                <w:rFonts w:ascii="Times New Roman" w:hAnsi="Times New Roman" w:cs="Times New Roman"/>
                <w:b/>
                <w:sz w:val="24"/>
                <w:szCs w:val="24"/>
              </w:rPr>
              <w:t xml:space="preserve">Cuerpo del trabajo: </w:t>
            </w:r>
          </w:p>
        </w:tc>
      </w:tr>
      <w:tr w:rsidR="00725488" w:rsidRPr="008218E1" w14:paraId="1D6009D7" w14:textId="77777777" w:rsidTr="00250A3F">
        <w:trPr>
          <w:trHeight w:val="164"/>
        </w:trPr>
        <w:tc>
          <w:tcPr>
            <w:tcW w:w="7792" w:type="dxa"/>
          </w:tcPr>
          <w:p w14:paraId="7C86576E" w14:textId="77777777" w:rsidR="00725488" w:rsidRPr="008B5677" w:rsidRDefault="00725488" w:rsidP="00250A3F">
            <w:pPr>
              <w:jc w:val="both"/>
              <w:rPr>
                <w:rFonts w:ascii="Times New Roman" w:hAnsi="Times New Roman" w:cs="Times New Roman"/>
                <w:b/>
                <w:sz w:val="24"/>
                <w:szCs w:val="24"/>
              </w:rPr>
            </w:pPr>
            <w:r>
              <w:rPr>
                <w:rFonts w:ascii="Times New Roman" w:hAnsi="Times New Roman" w:cs="Times New Roman"/>
                <w:sz w:val="24"/>
                <w:szCs w:val="24"/>
              </w:rPr>
              <w:t>Extensión de 1 a 2 cuartillas</w:t>
            </w:r>
          </w:p>
        </w:tc>
        <w:tc>
          <w:tcPr>
            <w:tcW w:w="923" w:type="dxa"/>
          </w:tcPr>
          <w:p w14:paraId="48D50495" w14:textId="77777777" w:rsidR="00725488"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tcPr>
          <w:p w14:paraId="2F1D9814" w14:textId="77777777" w:rsidR="00725488" w:rsidRPr="008218E1" w:rsidRDefault="00725488" w:rsidP="00250A3F">
            <w:pPr>
              <w:jc w:val="both"/>
              <w:rPr>
                <w:rFonts w:ascii="Times New Roman" w:hAnsi="Times New Roman" w:cs="Times New Roman"/>
                <w:b/>
                <w:sz w:val="24"/>
                <w:szCs w:val="24"/>
              </w:rPr>
            </w:pPr>
          </w:p>
        </w:tc>
      </w:tr>
      <w:tr w:rsidR="00725488" w:rsidRPr="008218E1" w14:paraId="789287F2" w14:textId="77777777" w:rsidTr="00250A3F">
        <w:trPr>
          <w:trHeight w:val="72"/>
        </w:trPr>
        <w:tc>
          <w:tcPr>
            <w:tcW w:w="7792" w:type="dxa"/>
          </w:tcPr>
          <w:p w14:paraId="08663707" w14:textId="77777777" w:rsidR="00725488" w:rsidRPr="00E2168D" w:rsidRDefault="00725488" w:rsidP="00725488">
            <w:pPr>
              <w:pStyle w:val="Prrafodelista"/>
              <w:numPr>
                <w:ilvl w:val="0"/>
                <w:numId w:val="5"/>
              </w:numPr>
              <w:jc w:val="both"/>
            </w:pPr>
            <w:r>
              <w:t xml:space="preserve">Expone una composición textual con delimitación espacial y temporal a través de mapeo de la institución, emplea registros fotográficos, entrevistas y/o </w:t>
            </w:r>
            <w:r>
              <w:lastRenderedPageBreak/>
              <w:t xml:space="preserve">cuestionarios aplicados a los integrantes de la comunidad con la finalidad de especificar los rasgos de la escuela. </w:t>
            </w:r>
          </w:p>
        </w:tc>
        <w:tc>
          <w:tcPr>
            <w:tcW w:w="923" w:type="dxa"/>
          </w:tcPr>
          <w:p w14:paraId="5459CAAE" w14:textId="77777777" w:rsidR="00725488" w:rsidRPr="008218E1" w:rsidRDefault="00725488" w:rsidP="00250A3F">
            <w:pPr>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10</w:t>
            </w:r>
          </w:p>
        </w:tc>
        <w:tc>
          <w:tcPr>
            <w:tcW w:w="1243" w:type="dxa"/>
          </w:tcPr>
          <w:p w14:paraId="13C14576" w14:textId="77777777" w:rsidR="00725488" w:rsidRPr="008218E1" w:rsidRDefault="00725488" w:rsidP="00250A3F">
            <w:pPr>
              <w:jc w:val="both"/>
              <w:rPr>
                <w:rFonts w:ascii="Times New Roman" w:hAnsi="Times New Roman" w:cs="Times New Roman"/>
                <w:b/>
                <w:sz w:val="24"/>
                <w:szCs w:val="24"/>
              </w:rPr>
            </w:pPr>
          </w:p>
        </w:tc>
      </w:tr>
      <w:tr w:rsidR="00725488" w:rsidRPr="008218E1" w14:paraId="605AA5E8" w14:textId="77777777" w:rsidTr="00250A3F">
        <w:trPr>
          <w:trHeight w:val="72"/>
        </w:trPr>
        <w:tc>
          <w:tcPr>
            <w:tcW w:w="7792" w:type="dxa"/>
          </w:tcPr>
          <w:p w14:paraId="28764514" w14:textId="77777777" w:rsidR="00725488" w:rsidRPr="00E2168D" w:rsidRDefault="00725488" w:rsidP="00725488">
            <w:pPr>
              <w:pStyle w:val="Prrafodelista"/>
              <w:numPr>
                <w:ilvl w:val="0"/>
                <w:numId w:val="5"/>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923" w:type="dxa"/>
          </w:tcPr>
          <w:p w14:paraId="5C44D4F9" w14:textId="77777777" w:rsidR="00725488" w:rsidRPr="008218E1"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Pr>
          <w:p w14:paraId="57AB43F3" w14:textId="77777777" w:rsidR="00725488" w:rsidRPr="008218E1" w:rsidRDefault="00725488" w:rsidP="00250A3F">
            <w:pPr>
              <w:jc w:val="both"/>
              <w:rPr>
                <w:rFonts w:ascii="Times New Roman" w:hAnsi="Times New Roman" w:cs="Times New Roman"/>
                <w:b/>
                <w:sz w:val="24"/>
                <w:szCs w:val="24"/>
              </w:rPr>
            </w:pPr>
          </w:p>
        </w:tc>
      </w:tr>
      <w:tr w:rsidR="00725488" w:rsidRPr="008218E1" w14:paraId="3BEF2953" w14:textId="77777777" w:rsidTr="00250A3F">
        <w:trPr>
          <w:trHeight w:val="72"/>
        </w:trPr>
        <w:tc>
          <w:tcPr>
            <w:tcW w:w="7792" w:type="dxa"/>
          </w:tcPr>
          <w:p w14:paraId="109B8CF3" w14:textId="77777777" w:rsidR="00725488" w:rsidRPr="00E2168D" w:rsidRDefault="00725488" w:rsidP="00725488">
            <w:pPr>
              <w:pStyle w:val="Prrafodelista"/>
              <w:numPr>
                <w:ilvl w:val="0"/>
                <w:numId w:val="5"/>
              </w:numPr>
              <w:jc w:val="both"/>
            </w:pPr>
            <w:r>
              <w:t xml:space="preserve">Explica las rutinas escolares y su vínculo con el trabajo docente y los resultados obtenidos en las evaluaciones.  </w:t>
            </w:r>
          </w:p>
        </w:tc>
        <w:tc>
          <w:tcPr>
            <w:tcW w:w="923" w:type="dxa"/>
          </w:tcPr>
          <w:p w14:paraId="3A7B0DAF" w14:textId="77777777" w:rsidR="00725488" w:rsidRPr="008218E1"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Pr>
          <w:p w14:paraId="1DC8D063" w14:textId="77777777" w:rsidR="00725488" w:rsidRPr="008218E1" w:rsidRDefault="00725488" w:rsidP="00250A3F">
            <w:pPr>
              <w:jc w:val="both"/>
              <w:rPr>
                <w:rFonts w:ascii="Times New Roman" w:hAnsi="Times New Roman" w:cs="Times New Roman"/>
                <w:b/>
                <w:sz w:val="24"/>
                <w:szCs w:val="24"/>
              </w:rPr>
            </w:pPr>
          </w:p>
        </w:tc>
      </w:tr>
      <w:tr w:rsidR="00725488" w:rsidRPr="008218E1" w14:paraId="3D96E52E" w14:textId="77777777" w:rsidTr="00250A3F">
        <w:trPr>
          <w:trHeight w:val="72"/>
        </w:trPr>
        <w:tc>
          <w:tcPr>
            <w:tcW w:w="7792" w:type="dxa"/>
          </w:tcPr>
          <w:p w14:paraId="61113A4E" w14:textId="77777777" w:rsidR="00725488" w:rsidRDefault="00725488" w:rsidP="00725488">
            <w:pPr>
              <w:pStyle w:val="Prrafodelista"/>
              <w:numPr>
                <w:ilvl w:val="0"/>
                <w:numId w:val="5"/>
              </w:numPr>
              <w:jc w:val="both"/>
            </w:pPr>
            <w:r>
              <w:t xml:space="preserve">Asume y expone un punto de vista sobre el servicio educativo que ofrece la institución. </w:t>
            </w:r>
          </w:p>
        </w:tc>
        <w:tc>
          <w:tcPr>
            <w:tcW w:w="923" w:type="dxa"/>
          </w:tcPr>
          <w:p w14:paraId="6CF6A46A" w14:textId="77777777" w:rsidR="00725488" w:rsidRPr="008218E1"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tcPr>
          <w:p w14:paraId="4D0E6DCB" w14:textId="77777777" w:rsidR="00725488" w:rsidRPr="008218E1" w:rsidRDefault="00725488" w:rsidP="00250A3F">
            <w:pPr>
              <w:jc w:val="both"/>
              <w:rPr>
                <w:rFonts w:ascii="Times New Roman" w:hAnsi="Times New Roman" w:cs="Times New Roman"/>
                <w:b/>
                <w:sz w:val="24"/>
                <w:szCs w:val="24"/>
              </w:rPr>
            </w:pPr>
          </w:p>
        </w:tc>
      </w:tr>
      <w:tr w:rsidR="00725488" w:rsidRPr="008218E1" w14:paraId="70992DA3" w14:textId="77777777" w:rsidTr="00250A3F">
        <w:trPr>
          <w:trHeight w:val="72"/>
        </w:trPr>
        <w:tc>
          <w:tcPr>
            <w:tcW w:w="7792" w:type="dxa"/>
          </w:tcPr>
          <w:p w14:paraId="60E2E6C8" w14:textId="77777777" w:rsidR="00725488" w:rsidRPr="008B5677" w:rsidRDefault="00725488" w:rsidP="00250A3F">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t>Conclusiones</w:t>
            </w:r>
            <w:r>
              <w:rPr>
                <w:rFonts w:ascii="Times New Roman" w:hAnsi="Times New Roman" w:cs="Times New Roman"/>
                <w:b/>
                <w:bCs/>
                <w:sz w:val="24"/>
                <w:szCs w:val="24"/>
                <w:bdr w:val="none" w:sz="0" w:space="0" w:color="auto" w:frame="1"/>
              </w:rPr>
              <w:t xml:space="preserve">: </w:t>
            </w:r>
            <w:r w:rsidRPr="001F2980">
              <w:rPr>
                <w:rFonts w:ascii="Times New Roman" w:hAnsi="Times New Roman" w:cs="Times New Roman"/>
                <w:bCs/>
                <w:sz w:val="24"/>
                <w:szCs w:val="24"/>
                <w:bdr w:val="none" w:sz="0" w:space="0" w:color="auto" w:frame="1"/>
              </w:rPr>
              <w:t>Extensión de 1 a 2 cuartillas.</w:t>
            </w:r>
            <w:r>
              <w:rPr>
                <w:rFonts w:ascii="Times New Roman" w:hAnsi="Times New Roman" w:cs="Times New Roman"/>
                <w:b/>
                <w:bCs/>
                <w:sz w:val="24"/>
                <w:szCs w:val="24"/>
                <w:bdr w:val="none" w:sz="0" w:space="0" w:color="auto" w:frame="1"/>
              </w:rPr>
              <w:t xml:space="preserve"> </w:t>
            </w:r>
            <w:r w:rsidRPr="008B5677">
              <w:rPr>
                <w:rFonts w:ascii="Times New Roman" w:hAnsi="Times New Roman" w:cs="Times New Roman"/>
                <w:bCs/>
                <w:sz w:val="24"/>
                <w:szCs w:val="24"/>
                <w:bdr w:val="none" w:sz="0" w:space="0" w:color="auto" w:frame="1"/>
              </w:rPr>
              <w:t>Síntesis  de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923" w:type="dxa"/>
          </w:tcPr>
          <w:p w14:paraId="7BBC7506" w14:textId="77777777" w:rsidR="00725488" w:rsidRPr="008218E1"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10</w:t>
            </w:r>
          </w:p>
          <w:p w14:paraId="07E25661" w14:textId="77777777" w:rsidR="00725488" w:rsidRPr="008218E1" w:rsidRDefault="00725488" w:rsidP="00250A3F">
            <w:pPr>
              <w:jc w:val="center"/>
              <w:rPr>
                <w:rFonts w:ascii="Times New Roman" w:hAnsi="Times New Roman" w:cs="Times New Roman"/>
                <w:sz w:val="24"/>
                <w:szCs w:val="24"/>
              </w:rPr>
            </w:pPr>
          </w:p>
        </w:tc>
        <w:tc>
          <w:tcPr>
            <w:tcW w:w="1243" w:type="dxa"/>
          </w:tcPr>
          <w:p w14:paraId="111869A2" w14:textId="77777777" w:rsidR="00725488" w:rsidRPr="008218E1" w:rsidRDefault="00725488" w:rsidP="00250A3F">
            <w:pPr>
              <w:jc w:val="both"/>
              <w:rPr>
                <w:rFonts w:ascii="Times New Roman" w:hAnsi="Times New Roman" w:cs="Times New Roman"/>
                <w:b/>
                <w:sz w:val="24"/>
                <w:szCs w:val="24"/>
              </w:rPr>
            </w:pPr>
          </w:p>
        </w:tc>
      </w:tr>
      <w:tr w:rsidR="00725488" w:rsidRPr="008218E1" w14:paraId="7DB8C7A4" w14:textId="77777777" w:rsidTr="00250A3F">
        <w:trPr>
          <w:trHeight w:val="72"/>
        </w:trPr>
        <w:tc>
          <w:tcPr>
            <w:tcW w:w="7792" w:type="dxa"/>
          </w:tcPr>
          <w:p w14:paraId="3F78B27D" w14:textId="77777777" w:rsidR="00725488" w:rsidRPr="008B5677" w:rsidRDefault="00725488" w:rsidP="00250A3F">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de acuerdo al </w:t>
            </w:r>
            <w:r>
              <w:rPr>
                <w:rFonts w:ascii="Times New Roman" w:hAnsi="Times New Roman" w:cs="Times New Roman"/>
                <w:bCs/>
                <w:sz w:val="24"/>
                <w:szCs w:val="24"/>
                <w:bdr w:val="none" w:sz="0" w:space="0" w:color="auto" w:frame="1"/>
              </w:rPr>
              <w:t>APA.</w:t>
            </w:r>
          </w:p>
        </w:tc>
        <w:tc>
          <w:tcPr>
            <w:tcW w:w="923" w:type="dxa"/>
          </w:tcPr>
          <w:p w14:paraId="14642B06" w14:textId="77777777" w:rsidR="00725488"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Pr>
          <w:p w14:paraId="61D32ED7" w14:textId="77777777" w:rsidR="00725488" w:rsidRPr="008218E1" w:rsidRDefault="00725488" w:rsidP="00250A3F">
            <w:pPr>
              <w:jc w:val="both"/>
              <w:rPr>
                <w:rFonts w:ascii="Times New Roman" w:hAnsi="Times New Roman" w:cs="Times New Roman"/>
                <w:b/>
                <w:sz w:val="24"/>
                <w:szCs w:val="24"/>
              </w:rPr>
            </w:pPr>
          </w:p>
        </w:tc>
      </w:tr>
      <w:tr w:rsidR="00725488" w:rsidRPr="008218E1" w14:paraId="05EB5F94" w14:textId="77777777" w:rsidTr="00250A3F">
        <w:trPr>
          <w:trHeight w:val="72"/>
        </w:trPr>
        <w:tc>
          <w:tcPr>
            <w:tcW w:w="7792" w:type="dxa"/>
          </w:tcPr>
          <w:p w14:paraId="34CFE11B" w14:textId="77777777" w:rsidR="00725488" w:rsidRPr="00B8022E" w:rsidRDefault="00725488" w:rsidP="00250A3F">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Anexos: </w:t>
            </w:r>
            <w:r>
              <w:rPr>
                <w:rFonts w:ascii="Times New Roman" w:hAnsi="Times New Roman" w:cs="Times New Roman"/>
                <w:bCs/>
                <w:sz w:val="24"/>
                <w:szCs w:val="24"/>
                <w:bdr w:val="none" w:sz="0" w:space="0" w:color="auto" w:frame="1"/>
              </w:rPr>
              <w:t xml:space="preserve">Cuenta con anexos, que pueden  capturas de pantalla, imágenes del Jardín, </w:t>
            </w:r>
            <w:proofErr w:type="gramStart"/>
            <w:r>
              <w:rPr>
                <w:rFonts w:ascii="Times New Roman" w:hAnsi="Times New Roman" w:cs="Times New Roman"/>
                <w:bCs/>
                <w:sz w:val="24"/>
                <w:szCs w:val="24"/>
                <w:bdr w:val="none" w:sz="0" w:space="0" w:color="auto" w:frame="1"/>
              </w:rPr>
              <w:t>encuestas ,</w:t>
            </w:r>
            <w:proofErr w:type="gramEnd"/>
            <w:r>
              <w:rPr>
                <w:rFonts w:ascii="Times New Roman" w:hAnsi="Times New Roman" w:cs="Times New Roman"/>
                <w:bCs/>
                <w:sz w:val="24"/>
                <w:szCs w:val="24"/>
                <w:bdr w:val="none" w:sz="0" w:space="0" w:color="auto" w:frame="1"/>
              </w:rPr>
              <w:t xml:space="preserve"> etc., siempre y cuando vengan justificada su inclusión.</w:t>
            </w:r>
          </w:p>
        </w:tc>
        <w:tc>
          <w:tcPr>
            <w:tcW w:w="923" w:type="dxa"/>
          </w:tcPr>
          <w:p w14:paraId="25FB8C79" w14:textId="77777777" w:rsidR="00725488" w:rsidRDefault="00725488" w:rsidP="00250A3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tcPr>
          <w:p w14:paraId="3E48B242" w14:textId="77777777" w:rsidR="00725488" w:rsidRPr="008218E1" w:rsidRDefault="00725488" w:rsidP="00250A3F">
            <w:pPr>
              <w:jc w:val="both"/>
              <w:rPr>
                <w:rFonts w:ascii="Times New Roman" w:hAnsi="Times New Roman" w:cs="Times New Roman"/>
                <w:b/>
                <w:sz w:val="24"/>
                <w:szCs w:val="24"/>
              </w:rPr>
            </w:pPr>
          </w:p>
        </w:tc>
      </w:tr>
      <w:tr w:rsidR="00725488" w:rsidRPr="008218E1" w14:paraId="4DCC9CE3" w14:textId="77777777" w:rsidTr="00250A3F">
        <w:trPr>
          <w:trHeight w:val="235"/>
        </w:trPr>
        <w:tc>
          <w:tcPr>
            <w:tcW w:w="7792" w:type="dxa"/>
          </w:tcPr>
          <w:p w14:paraId="31BE5CD3" w14:textId="77777777" w:rsidR="00725488" w:rsidRPr="008218E1" w:rsidRDefault="00725488" w:rsidP="00250A3F">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923" w:type="dxa"/>
          </w:tcPr>
          <w:p w14:paraId="6EFBDCFF" w14:textId="77777777" w:rsidR="00725488" w:rsidRPr="008218E1" w:rsidRDefault="00725488" w:rsidP="00250A3F">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243" w:type="dxa"/>
          </w:tcPr>
          <w:p w14:paraId="4F5A1461" w14:textId="77777777" w:rsidR="00725488" w:rsidRPr="008218E1" w:rsidRDefault="00725488" w:rsidP="00250A3F">
            <w:pPr>
              <w:jc w:val="both"/>
              <w:rPr>
                <w:rFonts w:ascii="Times New Roman" w:hAnsi="Times New Roman" w:cs="Times New Roman"/>
                <w:b/>
                <w:sz w:val="24"/>
                <w:szCs w:val="24"/>
              </w:rPr>
            </w:pPr>
          </w:p>
        </w:tc>
      </w:tr>
    </w:tbl>
    <w:p w14:paraId="3DAB8D87" w14:textId="77777777" w:rsidR="00725488" w:rsidRPr="008218E1" w:rsidRDefault="00725488" w:rsidP="00725488">
      <w:pPr>
        <w:spacing w:after="0" w:line="240" w:lineRule="auto"/>
        <w:rPr>
          <w:rFonts w:ascii="Times New Roman" w:hAnsi="Times New Roman" w:cs="Times New Roman"/>
          <w:b/>
          <w:sz w:val="24"/>
          <w:szCs w:val="24"/>
        </w:rPr>
      </w:pPr>
      <w:r w:rsidRPr="008218E1">
        <w:rPr>
          <w:rFonts w:ascii="Times New Roman" w:hAnsi="Times New Roman" w:cs="Times New Roman"/>
          <w:b/>
          <w:sz w:val="24"/>
          <w:szCs w:val="24"/>
        </w:rPr>
        <w:t xml:space="preserve">  </w:t>
      </w:r>
    </w:p>
    <w:p w14:paraId="79613E72" w14:textId="77777777" w:rsidR="00725488" w:rsidRDefault="00725488" w:rsidP="00725488"/>
    <w:p w14:paraId="57597605" w14:textId="05A6D567" w:rsidR="008F7572" w:rsidRDefault="008F7572" w:rsidP="008F7572">
      <w:pPr>
        <w:spacing w:after="0" w:line="240" w:lineRule="auto"/>
        <w:rPr>
          <w:rFonts w:ascii="Times New Roman" w:hAnsi="Times New Roman" w:cs="Times New Roman"/>
          <w:b/>
          <w:sz w:val="24"/>
          <w:szCs w:val="24"/>
        </w:rPr>
      </w:pPr>
    </w:p>
    <w:sectPr w:rsidR="008F7572" w:rsidSect="00CA432A">
      <w:footerReference w:type="default" r:id="rId17"/>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3883D" w14:textId="77777777" w:rsidR="00364357" w:rsidRDefault="00364357">
      <w:pPr>
        <w:spacing w:after="0" w:line="240" w:lineRule="auto"/>
      </w:pPr>
      <w:r>
        <w:separator/>
      </w:r>
    </w:p>
  </w:endnote>
  <w:endnote w:type="continuationSeparator" w:id="0">
    <w:p w14:paraId="67354407" w14:textId="77777777" w:rsidR="00364357" w:rsidRDefault="0036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EndPr/>
    <w:sdtContent>
      <w:p w14:paraId="77E9BFE3" w14:textId="77777777" w:rsidR="00BD320D" w:rsidRDefault="00D916D9">
        <w:pPr>
          <w:pStyle w:val="Piedepgina"/>
          <w:jc w:val="right"/>
        </w:pPr>
        <w:r>
          <w:fldChar w:fldCharType="begin"/>
        </w:r>
        <w:r>
          <w:instrText>PAGE   \* MERGEFORMAT</w:instrText>
        </w:r>
        <w:r>
          <w:fldChar w:fldCharType="separate"/>
        </w:r>
        <w:r w:rsidR="00725488" w:rsidRPr="00725488">
          <w:rPr>
            <w:noProof/>
            <w:lang w:val="es-ES"/>
          </w:rPr>
          <w:t>4</w:t>
        </w:r>
        <w:r>
          <w:fldChar w:fldCharType="end"/>
        </w:r>
      </w:p>
    </w:sdtContent>
  </w:sdt>
  <w:p w14:paraId="5D735070" w14:textId="77777777" w:rsidR="00BD320D" w:rsidRDefault="003643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DCBBC" w14:textId="77777777" w:rsidR="00364357" w:rsidRDefault="00364357">
      <w:pPr>
        <w:spacing w:after="0" w:line="240" w:lineRule="auto"/>
      </w:pPr>
      <w:r>
        <w:separator/>
      </w:r>
    </w:p>
  </w:footnote>
  <w:footnote w:type="continuationSeparator" w:id="0">
    <w:p w14:paraId="4CE26324" w14:textId="77777777" w:rsidR="00364357" w:rsidRDefault="00364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02"/>
    <w:rsid w:val="00065939"/>
    <w:rsid w:val="000D5633"/>
    <w:rsid w:val="00345A85"/>
    <w:rsid w:val="0035399D"/>
    <w:rsid w:val="00364357"/>
    <w:rsid w:val="005546D7"/>
    <w:rsid w:val="00576B5C"/>
    <w:rsid w:val="00725488"/>
    <w:rsid w:val="00753702"/>
    <w:rsid w:val="00795FFB"/>
    <w:rsid w:val="007A6815"/>
    <w:rsid w:val="007C344F"/>
    <w:rsid w:val="007F740C"/>
    <w:rsid w:val="008F7572"/>
    <w:rsid w:val="00911321"/>
    <w:rsid w:val="009D04B9"/>
    <w:rsid w:val="00A04F2F"/>
    <w:rsid w:val="00A538CF"/>
    <w:rsid w:val="00AB124F"/>
    <w:rsid w:val="00B36EFA"/>
    <w:rsid w:val="00BB1796"/>
    <w:rsid w:val="00CA432A"/>
    <w:rsid w:val="00D916D9"/>
    <w:rsid w:val="00DF6802"/>
    <w:rsid w:val="00E25925"/>
    <w:rsid w:val="00FB6FB4"/>
    <w:rsid w:val="00FD4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F19D"/>
  <w15:chartTrackingRefBased/>
  <w15:docId w15:val="{4A92C8E9-090E-4977-AB3E-5F80EDD1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0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680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F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6802"/>
    <w:pPr>
      <w:ind w:left="720"/>
      <w:contextualSpacing/>
    </w:pPr>
  </w:style>
  <w:style w:type="paragraph" w:styleId="Piedepgina">
    <w:name w:val="footer"/>
    <w:basedOn w:val="Normal"/>
    <w:link w:val="PiedepginaCar"/>
    <w:uiPriority w:val="99"/>
    <w:unhideWhenUsed/>
    <w:rsid w:val="00DF68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6022">
      <w:bodyDiv w:val="1"/>
      <w:marLeft w:val="0"/>
      <w:marRight w:val="0"/>
      <w:marTop w:val="0"/>
      <w:marBottom w:val="0"/>
      <w:divBdr>
        <w:top w:val="none" w:sz="0" w:space="0" w:color="auto"/>
        <w:left w:val="none" w:sz="0" w:space="0" w:color="auto"/>
        <w:bottom w:val="none" w:sz="0" w:space="0" w:color="auto"/>
        <w:right w:val="none" w:sz="0" w:space="0" w:color="auto"/>
      </w:divBdr>
    </w:div>
    <w:div w:id="14338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Jor10</b:Tag>
    <b:SourceType>Book</b:SourceType>
    <b:Guid>{D331EDA1-1E58-4C3F-80D0-176ECD8C76F1}</b:Guid>
    <b:Title>Gestion educativa,Programa escuelas de calidad</b:Title>
    <b:Year>2010</b:Year>
    <b:Author>
      <b:Author>
        <b:NameList>
          <b:Person>
            <b:Last>Reyna</b:Last>
            <b:First>Jorge</b:First>
            <b:Middle>Abraham Mejía</b:Middle>
          </b:Person>
        </b:NameList>
      </b:Author>
    </b:Author>
    <b:City>Argentina</b:City>
    <b:Publisher>SEP</b:Publisher>
    <b:RefOrder>1</b:RefOrder>
  </b:Source>
</b:Sources>
</file>

<file path=customXml/itemProps1.xml><?xml version="1.0" encoding="utf-8"?>
<ds:datastoreItem xmlns:ds="http://schemas.openxmlformats.org/officeDocument/2006/customXml" ds:itemID="{23221AA8-A550-4195-9AFF-A90B4ACD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1346</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USUARIO</cp:lastModifiedBy>
  <cp:revision>6</cp:revision>
  <dcterms:created xsi:type="dcterms:W3CDTF">2021-06-03T14:17:00Z</dcterms:created>
  <dcterms:modified xsi:type="dcterms:W3CDTF">2021-06-03T16:53:00Z</dcterms:modified>
</cp:coreProperties>
</file>