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12D3" w14:textId="77777777" w:rsidR="00586E69" w:rsidRDefault="00586E69" w:rsidP="00586E69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4D90191F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902B7" wp14:editId="7529E3EB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C208677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6D352A7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2416BF30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7B16B48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C6D70A4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5D8701FE" w14:textId="77777777" w:rsidR="00586E69" w:rsidRDefault="00586E69" w:rsidP="00586E6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1F6452E1" w14:textId="77777777" w:rsidR="00586E69" w:rsidRDefault="00586E69" w:rsidP="00586E69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66CC40E7" w14:textId="77777777" w:rsidR="00586E69" w:rsidRDefault="00586E69" w:rsidP="00586E69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44E2BC7A" w14:textId="77777777" w:rsidR="00586E69" w:rsidRDefault="00586E69" w:rsidP="00586E69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9657700" w14:textId="77777777" w:rsidR="00586E69" w:rsidRDefault="00586E69" w:rsidP="00586E69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54931D4E" w14:textId="77777777" w:rsidR="00586E69" w:rsidRDefault="00586E69" w:rsidP="00586E6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2AD81F2A" w14:textId="77777777" w:rsidR="00586E69" w:rsidRDefault="00586E69" w:rsidP="00586E69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0306254" w14:textId="77777777" w:rsidR="00586E69" w:rsidRDefault="00586E69" w:rsidP="00586E69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</w:t>
      </w:r>
      <w:proofErr w:type="gramStart"/>
      <w:r>
        <w:rPr>
          <w:rFonts w:ascii="Arial" w:hAnsi="Arial" w:cs="Arial"/>
          <w:b/>
          <w:bCs/>
          <w:color w:val="000000"/>
        </w:rPr>
        <w:t>Junio</w:t>
      </w:r>
      <w:proofErr w:type="gramEnd"/>
      <w:r>
        <w:rPr>
          <w:rFonts w:ascii="Arial" w:hAnsi="Arial" w:cs="Arial"/>
          <w:b/>
          <w:bCs/>
          <w:color w:val="000000"/>
        </w:rPr>
        <w:t xml:space="preserve"> de 2021</w:t>
      </w:r>
    </w:p>
    <w:p w14:paraId="09015B54" w14:textId="54A7879E" w:rsidR="00586E69" w:rsidRDefault="00586E69"/>
    <w:p w14:paraId="42161DE7" w14:textId="60822711" w:rsidR="00586E69" w:rsidRDefault="00586E69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lastRenderedPageBreak/>
        <w:t>1.- De acuerdo con el Programa para la Evaluación Internacional de Estudiantes, capacidad lectora es</w:t>
      </w:r>
    </w:p>
    <w:p w14:paraId="7C21AED5" w14:textId="2D6FFF18" w:rsidR="00B53D0E" w:rsidRPr="00B53D0E" w:rsidRDefault="00B53D0E" w:rsidP="00586E69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capacidad de un individuo para comprender, emplear información y reflexionar a partir de textos escritos, con el fin de lograr sus metas individuales, desarrollar sus conocimientos y potencial personal y participar en la sociedad. </w:t>
      </w:r>
    </w:p>
    <w:p w14:paraId="65860DCB" w14:textId="3C9A1A0E" w:rsidR="00586E69" w:rsidRDefault="00586E69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>2.- Existen varias razones para preocuparnos por enseñar a leer bien. Explica cada una de ellas:</w:t>
      </w:r>
    </w:p>
    <w:p w14:paraId="7EE658DC" w14:textId="1E5E5F79" w:rsidR="00B53D0E" w:rsidRP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</w:pPr>
      <w:r w:rsidRPr="00B53D0E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  <w:t>Desarrolla el lenguaje y el pensamiento</w:t>
      </w:r>
    </w:p>
    <w:p w14:paraId="25815CDB" w14:textId="3FE7C50C" w:rsid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lectura está íntimamente relacionada con el desarrollo de habilidades del pensamiento. </w:t>
      </w:r>
    </w:p>
    <w:p w14:paraId="3E2AD5DE" w14:textId="61A4ACC0" w:rsidR="00B53D0E" w:rsidRP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</w:pPr>
      <w:r w:rsidRPr="00B53D0E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  <w:t>Favorece el éxito escolar</w:t>
      </w:r>
    </w:p>
    <w:p w14:paraId="058429E7" w14:textId="391780FD" w:rsid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Se ha comprobado que leer bien permite aprender más rápido y mejorar el rendimiento académico en todas las áreas del currículo. </w:t>
      </w:r>
    </w:p>
    <w:p w14:paraId="55BC3403" w14:textId="0EB48AC8" w:rsidR="00B53D0E" w:rsidRP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</w:pPr>
      <w:r w:rsidRPr="00B53D0E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  <w:t>Permite adquirir nuevos conocimientos</w:t>
      </w:r>
    </w:p>
    <w:p w14:paraId="3F3CC85D" w14:textId="2E121B42" w:rsid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Las personas que saben leer podrán por si mismos acceder a muchos conocimientos y aprender a lo largo de la vida. </w:t>
      </w:r>
    </w:p>
    <w:p w14:paraId="07AC701F" w14:textId="4F32EF7F" w:rsidR="00B53D0E" w:rsidRPr="00D47316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</w:pPr>
      <w:r w:rsidRPr="00D4731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  <w:t xml:space="preserve">Promueve el ejercicio de la ciudadanía </w:t>
      </w:r>
    </w:p>
    <w:p w14:paraId="701ACD06" w14:textId="1CA60F65" w:rsid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Cuando alguien no sabe leer aumenta las posibilidades de ser manipulado</w:t>
      </w:r>
      <w:r w:rsidR="00D47316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. También disminuye su capacidad para entender y analizar la realidad en que vive. </w:t>
      </w:r>
    </w:p>
    <w:p w14:paraId="29A965A4" w14:textId="3A05A2EC" w:rsidR="00D47316" w:rsidRPr="00D47316" w:rsidRDefault="00D47316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</w:pPr>
      <w:r w:rsidRPr="00D4731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s-ES" w:eastAsia="es-MX"/>
        </w:rPr>
        <w:t>Posibilita mejorar las condiciones de vida</w:t>
      </w:r>
    </w:p>
    <w:p w14:paraId="2961833F" w14:textId="32465C5B" w:rsidR="00D47316" w:rsidRDefault="00D47316" w:rsidP="00586E6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Les permite acceder a información que tiene que ver con diferentes ámbitos de la vida como la salud, el trabajo, la ciudadanía,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etc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… </w:t>
      </w:r>
    </w:p>
    <w:p w14:paraId="509DC97D" w14:textId="77777777" w:rsidR="00B53D0E" w:rsidRPr="00B53D0E" w:rsidRDefault="00B53D0E" w:rsidP="00586E69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BA831EA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6E3E86F4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078E4D7F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1EEC1B16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0C749F21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14240A6F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62CC0DA5" w14:textId="229BA7E7" w:rsidR="00586E69" w:rsidRDefault="00586E69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20574D" w:rsidRPr="0020574D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 xml:space="preserve"> </w:t>
      </w:r>
      <w:r w:rsidR="0020574D"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>Elabora un cuadro sinóptico de los componentes que se necesitan para aprender a leer bien.</w:t>
      </w:r>
    </w:p>
    <w:p w14:paraId="5FE0C026" w14:textId="6DEBFA4E" w:rsidR="00D47316" w:rsidRDefault="0020574D" w:rsidP="00586E69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3412" wp14:editId="7B545E9C">
                <wp:simplePos x="0" y="0"/>
                <wp:positionH relativeFrom="column">
                  <wp:posOffset>100965</wp:posOffset>
                </wp:positionH>
                <wp:positionV relativeFrom="paragraph">
                  <wp:posOffset>6350</wp:posOffset>
                </wp:positionV>
                <wp:extent cx="266700" cy="200025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536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7.95pt;margin-top:.5pt;width:21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" adj="240" strokecolor="#4472c4 [3204]" strokeweight=".5pt">
                <v:stroke joinstyle="miter"/>
              </v:shape>
            </w:pict>
          </mc:Fallback>
        </mc:AlternateContent>
      </w:r>
      <w:r w:rsidR="00D47316"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0C74E" wp14:editId="608C54BA">
                <wp:simplePos x="0" y="0"/>
                <wp:positionH relativeFrom="column">
                  <wp:posOffset>1863090</wp:posOffset>
                </wp:positionH>
                <wp:positionV relativeFrom="paragraph">
                  <wp:posOffset>68580</wp:posOffset>
                </wp:positionV>
                <wp:extent cx="266700" cy="876300"/>
                <wp:effectExtent l="38100" t="0" r="19050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76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EDBD" id="Abrir llave 5" o:spid="_x0000_s1026" type="#_x0000_t87" style="position:absolute;margin-left:146.7pt;margin-top:5.4pt;width:21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" adj="548" strokecolor="#4472c4 [3204]" strokeweight=".5pt">
                <v:stroke joinstyle="miter"/>
              </v:shape>
            </w:pict>
          </mc:Fallback>
        </mc:AlternateContent>
      </w:r>
      <w:r w:rsidR="00D47316"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7D18B" wp14:editId="2A851187">
                <wp:simplePos x="0" y="0"/>
                <wp:positionH relativeFrom="column">
                  <wp:posOffset>1967230</wp:posOffset>
                </wp:positionH>
                <wp:positionV relativeFrom="paragraph">
                  <wp:posOffset>78105</wp:posOffset>
                </wp:positionV>
                <wp:extent cx="904875" cy="914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1B82" w14:textId="43C847D7" w:rsidR="00D47316" w:rsidRDefault="00D47316" w:rsidP="00D47316">
                            <w:r>
                              <w:t>Precisión</w:t>
                            </w:r>
                          </w:p>
                          <w:p w14:paraId="7578DE4A" w14:textId="343BE235" w:rsidR="00D47316" w:rsidRDefault="00D47316" w:rsidP="00D47316">
                            <w:r>
                              <w:t>Velocidad</w:t>
                            </w:r>
                          </w:p>
                          <w:p w14:paraId="7861D009" w14:textId="26223DC8" w:rsidR="00D47316" w:rsidRDefault="00D47316" w:rsidP="00D47316">
                            <w:r>
                              <w:t>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D18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4.9pt;margin-top:6.15pt;width:71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" filled="f" stroked="f" strokeweight=".5pt">
                <v:textbox>
                  <w:txbxContent>
                    <w:p w14:paraId="4FD41B82" w14:textId="43C847D7" w:rsidR="00D47316" w:rsidRDefault="00D47316" w:rsidP="00D47316">
                      <w:r>
                        <w:t>Precisión</w:t>
                      </w:r>
                    </w:p>
                    <w:p w14:paraId="7578DE4A" w14:textId="343BE235" w:rsidR="00D47316" w:rsidRDefault="00D47316" w:rsidP="00D47316">
                      <w:r>
                        <w:t>Velocidad</w:t>
                      </w:r>
                    </w:p>
                    <w:p w14:paraId="7861D009" w14:textId="26223DC8" w:rsidR="00D47316" w:rsidRDefault="00D47316" w:rsidP="00D47316">
                      <w:r>
                        <w:t>Fluidez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BC6" w14:textId="75197D61" w:rsidR="00D47316" w:rsidRPr="00B53D0E" w:rsidRDefault="00D47316" w:rsidP="00586E69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45733" wp14:editId="3124A49A">
                <wp:simplePos x="0" y="0"/>
                <wp:positionH relativeFrom="column">
                  <wp:posOffset>205740</wp:posOffset>
                </wp:positionH>
                <wp:positionV relativeFrom="paragraph">
                  <wp:posOffset>90805</wp:posOffset>
                </wp:positionV>
                <wp:extent cx="1647825" cy="257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A38DA" w14:textId="62A37A0E" w:rsidR="00D47316" w:rsidRDefault="00D47316">
                            <w: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5733" id="Cuadro de texto 3" o:spid="_x0000_s1027" type="#_x0000_t202" style="position:absolute;margin-left:16.2pt;margin-top:7.15pt;width:12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dJMwIAAF8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" filled="f" stroked="f" strokeweight=".5pt">
                <v:textbox>
                  <w:txbxContent>
                    <w:p w14:paraId="3BAA38DA" w14:textId="62A37A0E" w:rsidR="00D47316" w:rsidRDefault="00D47316">
                      <w: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9D05A8" w14:textId="4740B9A8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7FA43659" w14:textId="15337BEC" w:rsidR="0020574D" w:rsidRDefault="003F0FCA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AEA7F" wp14:editId="13FF658C">
                <wp:simplePos x="0" y="0"/>
                <wp:positionH relativeFrom="column">
                  <wp:posOffset>1739265</wp:posOffset>
                </wp:positionH>
                <wp:positionV relativeFrom="paragraph">
                  <wp:posOffset>222885</wp:posOffset>
                </wp:positionV>
                <wp:extent cx="266700" cy="819150"/>
                <wp:effectExtent l="38100" t="0" r="1905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B7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136.95pt;margin-top:17.55pt;width:21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" adj="586" strokecolor="#4472c4 [3204]" strokeweight="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E5D38" wp14:editId="7325BE1C">
                <wp:simplePos x="0" y="0"/>
                <wp:positionH relativeFrom="margin">
                  <wp:posOffset>1834515</wp:posOffset>
                </wp:positionH>
                <wp:positionV relativeFrom="paragraph">
                  <wp:posOffset>222250</wp:posOffset>
                </wp:positionV>
                <wp:extent cx="3514725" cy="9810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1A570" w14:textId="339C0FBA" w:rsidR="00D47316" w:rsidRDefault="00244FD4" w:rsidP="00D47316">
                            <w:r>
                              <w:t>El conocimiento previo</w:t>
                            </w:r>
                          </w:p>
                          <w:p w14:paraId="62B0411E" w14:textId="4BA205EF" w:rsidR="00244FD4" w:rsidRDefault="00244FD4" w:rsidP="00D47316">
                            <w:r>
                              <w:t>La actitud de dialogo en la comprensión lectora</w:t>
                            </w:r>
                          </w:p>
                          <w:p w14:paraId="21CA7E5D" w14:textId="04EC26A6" w:rsidR="00244FD4" w:rsidRDefault="00244FD4" w:rsidP="00D47316">
                            <w:r>
                              <w:t>La critica</w:t>
                            </w:r>
                          </w:p>
                          <w:p w14:paraId="551BE1EC" w14:textId="77777777" w:rsidR="00D47316" w:rsidRDefault="00D47316" w:rsidP="00D47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5D38" id="Cuadro de texto 7" o:spid="_x0000_s1028" type="#_x0000_t202" style="position:absolute;margin-left:144.45pt;margin-top:17.5pt;width:276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" filled="f" stroked="f" strokeweight=".5pt">
                <v:textbox>
                  <w:txbxContent>
                    <w:p w14:paraId="23C1A570" w14:textId="339C0FBA" w:rsidR="00D47316" w:rsidRDefault="00244FD4" w:rsidP="00D47316">
                      <w:r>
                        <w:t>El conocimiento previo</w:t>
                      </w:r>
                    </w:p>
                    <w:p w14:paraId="62B0411E" w14:textId="4BA205EF" w:rsidR="00244FD4" w:rsidRDefault="00244FD4" w:rsidP="00D47316">
                      <w:r>
                        <w:t>La actitud de dialogo en la comprensión lectora</w:t>
                      </w:r>
                    </w:p>
                    <w:p w14:paraId="21CA7E5D" w14:textId="04EC26A6" w:rsidR="00244FD4" w:rsidRDefault="00244FD4" w:rsidP="00D47316">
                      <w:r>
                        <w:t>La critica</w:t>
                      </w:r>
                    </w:p>
                    <w:p w14:paraId="551BE1EC" w14:textId="77777777" w:rsidR="00D47316" w:rsidRDefault="00D47316" w:rsidP="00D47316"/>
                  </w:txbxContent>
                </v:textbox>
                <w10:wrap anchorx="margin"/>
              </v:shape>
            </w:pict>
          </mc:Fallback>
        </mc:AlternateContent>
      </w:r>
      <w:r w:rsidR="0020574D"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237A6" wp14:editId="34C013BC">
                <wp:simplePos x="0" y="0"/>
                <wp:positionH relativeFrom="leftMargin">
                  <wp:posOffset>733425</wp:posOffset>
                </wp:positionH>
                <wp:positionV relativeFrom="paragraph">
                  <wp:posOffset>84455</wp:posOffset>
                </wp:positionV>
                <wp:extent cx="552450" cy="5048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1DCA1" w14:textId="051D062C" w:rsidR="0020574D" w:rsidRDefault="0020574D" w:rsidP="0020574D">
                            <w: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37A6" id="Cuadro de texto 10" o:spid="_x0000_s1029" type="#_x0000_t202" style="position:absolute;margin-left:57.75pt;margin-top:6.65pt;width:43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" filled="f" stroked="f" strokeweight=".5pt">
                <v:textbox>
                  <w:txbxContent>
                    <w:p w14:paraId="7CE1DCA1" w14:textId="051D062C" w:rsidR="0020574D" w:rsidRDefault="0020574D" w:rsidP="0020574D">
                      <w:r>
                        <w:t>LEER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5569C" w14:textId="1675060E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1255C" wp14:editId="7ECD002D">
                <wp:simplePos x="0" y="0"/>
                <wp:positionH relativeFrom="column">
                  <wp:posOffset>281940</wp:posOffset>
                </wp:positionH>
                <wp:positionV relativeFrom="paragraph">
                  <wp:posOffset>247015</wp:posOffset>
                </wp:positionV>
                <wp:extent cx="1504950" cy="2571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D3580" w14:textId="725119B1" w:rsidR="00D47316" w:rsidRDefault="00244FD4" w:rsidP="00D47316">
                            <w: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255C" id="Cuadro de texto 6" o:spid="_x0000_s1030" type="#_x0000_t202" style="position:absolute;margin-left:22.2pt;margin-top:19.45pt;width:11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" filled="f" stroked="f" strokeweight=".5pt">
                <v:textbox>
                  <w:txbxContent>
                    <w:p w14:paraId="19FD3580" w14:textId="725119B1" w:rsidR="00D47316" w:rsidRDefault="00244FD4" w:rsidP="00D47316">
                      <w: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572ACD5" w14:textId="224F8DC6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0074175C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2269AD45" w14:textId="77777777" w:rsidR="0020574D" w:rsidRDefault="0020574D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</w:p>
    <w:p w14:paraId="4934582B" w14:textId="6C8061C6" w:rsidR="00586E69" w:rsidRDefault="00586E69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 xml:space="preserve">4.- </w:t>
      </w:r>
      <w:r w:rsidR="0020574D"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>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2843C331" w14:textId="5FBFB60D" w:rsidR="0020574D" w:rsidRPr="0020574D" w:rsidRDefault="0020574D" w:rsidP="0020574D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  <w:sz w:val="28"/>
          <w:szCs w:val="28"/>
          <w:lang w:eastAsia="es-MX"/>
        </w:rPr>
      </w:pPr>
      <w:r w:rsidRPr="0020574D">
        <w:rPr>
          <w:rFonts w:ascii="Verdana" w:hAnsi="Verdana"/>
          <w:i/>
          <w:iCs/>
          <w:color w:val="000000"/>
          <w:u w:val="single"/>
          <w:lang w:eastAsia="es-MX"/>
        </w:rPr>
        <w:t>Precisión:</w:t>
      </w:r>
      <w:r>
        <w:rPr>
          <w:rFonts w:ascii="Verdana" w:hAnsi="Verdana"/>
          <w:color w:val="000000"/>
          <w:lang w:eastAsia="es-MX"/>
        </w:rPr>
        <w:t xml:space="preserve"> Es la exactitud al leer y la identificación correcta de las letras y palabras del texto. </w:t>
      </w:r>
    </w:p>
    <w:p w14:paraId="58B7EBFC" w14:textId="35929BC4" w:rsidR="0020574D" w:rsidRPr="0020574D" w:rsidRDefault="0020574D" w:rsidP="0020574D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  <w:sz w:val="28"/>
          <w:szCs w:val="28"/>
          <w:lang w:eastAsia="es-MX"/>
        </w:rPr>
      </w:pPr>
      <w:r w:rsidRPr="0020574D">
        <w:rPr>
          <w:rFonts w:ascii="Verdana" w:hAnsi="Verdana"/>
          <w:i/>
          <w:iCs/>
          <w:color w:val="000000"/>
          <w:u w:val="single"/>
          <w:lang w:eastAsia="es-MX"/>
        </w:rPr>
        <w:t>Velocidad:</w:t>
      </w:r>
      <w:r>
        <w:rPr>
          <w:rFonts w:ascii="Verdana" w:hAnsi="Verdana"/>
          <w:color w:val="000000"/>
          <w:lang w:eastAsia="es-MX"/>
        </w:rPr>
        <w:t xml:space="preserve"> Se define como la cantidad de palabras que se leen silenciosamente en un determinado tiempo. </w:t>
      </w:r>
    </w:p>
    <w:p w14:paraId="546E8066" w14:textId="1431C2EE" w:rsidR="0020574D" w:rsidRPr="0020574D" w:rsidRDefault="0020574D" w:rsidP="0020574D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  <w:sz w:val="28"/>
          <w:szCs w:val="28"/>
          <w:lang w:eastAsia="es-MX"/>
        </w:rPr>
      </w:pPr>
      <w:r w:rsidRPr="0020574D">
        <w:rPr>
          <w:rFonts w:ascii="Verdana" w:hAnsi="Verdana"/>
          <w:i/>
          <w:iCs/>
          <w:color w:val="000000"/>
          <w:u w:val="single"/>
          <w:lang w:eastAsia="es-MX"/>
        </w:rPr>
        <w:t>Fluidez:</w:t>
      </w:r>
      <w:r>
        <w:rPr>
          <w:rFonts w:ascii="Verdana" w:hAnsi="Verdana"/>
          <w:color w:val="000000"/>
          <w:lang w:eastAsia="es-MX"/>
        </w:rPr>
        <w:t xml:space="preserve"> Se refiere a “leer” con velocidad, precisión y expresión adecuada sin atención consciente, realizar múltiples tareas al mismo tiempo. </w:t>
      </w:r>
    </w:p>
    <w:p w14:paraId="782752AB" w14:textId="014BB99E" w:rsidR="00586E69" w:rsidRDefault="00586E69" w:rsidP="00586E69">
      <w:pPr>
        <w:spacing w:after="120" w:line="240" w:lineRule="auto"/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</w:pPr>
      <w:r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 xml:space="preserve">5.- </w:t>
      </w:r>
      <w:r w:rsidR="0020574D" w:rsidRPr="00B53D0E">
        <w:rPr>
          <w:rFonts w:ascii="Arial" w:eastAsia="Times New Roman" w:hAnsi="Arial" w:cs="Arial"/>
          <w:color w:val="222222"/>
          <w:sz w:val="28"/>
          <w:szCs w:val="28"/>
          <w:lang w:val="es-ES" w:eastAsia="es-MX"/>
        </w:rPr>
        <w:t>¿Cómo se puede incrementar la precisión, velocidad y fluidez de la lectura?</w:t>
      </w:r>
    </w:p>
    <w:p w14:paraId="01AD6367" w14:textId="6FBF6EA7" w:rsidR="0020574D" w:rsidRPr="0095418D" w:rsidRDefault="0095418D" w:rsidP="00586E69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 xml:space="preserve">Desarrollando la capacidad de decodificar eficientemente entrando al terreno de la comprensión. </w:t>
      </w:r>
    </w:p>
    <w:p w14:paraId="51D2962F" w14:textId="77777777" w:rsidR="0020574D" w:rsidRPr="00B53D0E" w:rsidRDefault="0020574D" w:rsidP="00586E69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3A0A910A" w14:textId="77777777" w:rsidR="00586E69" w:rsidRPr="00B53D0E" w:rsidRDefault="00586E69">
      <w:pPr>
        <w:rPr>
          <w:sz w:val="28"/>
          <w:szCs w:val="28"/>
        </w:rPr>
      </w:pPr>
    </w:p>
    <w:p w14:paraId="3030A144" w14:textId="77777777" w:rsidR="00586E69" w:rsidRDefault="00586E69"/>
    <w:sectPr w:rsidR="00586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B85"/>
    <w:multiLevelType w:val="hybridMultilevel"/>
    <w:tmpl w:val="7FF6873A"/>
    <w:lvl w:ilvl="0" w:tplc="2D12623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69"/>
    <w:rsid w:val="0020574D"/>
    <w:rsid w:val="00244FD4"/>
    <w:rsid w:val="003F0FCA"/>
    <w:rsid w:val="00586E69"/>
    <w:rsid w:val="0095418D"/>
    <w:rsid w:val="00B53D0E"/>
    <w:rsid w:val="00D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7666"/>
  <w15:chartTrackingRefBased/>
  <w15:docId w15:val="{DBBA44E6-99B5-48BF-B8D3-1CB2B67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8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5</cp:revision>
  <dcterms:created xsi:type="dcterms:W3CDTF">2021-06-10T01:32:00Z</dcterms:created>
  <dcterms:modified xsi:type="dcterms:W3CDTF">2021-06-11T19:42:00Z</dcterms:modified>
</cp:coreProperties>
</file>