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F94EDF0" wp14:editId="2F78CD8E">
            <wp:simplePos x="0" y="0"/>
            <wp:positionH relativeFrom="column">
              <wp:posOffset>2301240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C11">
        <w:rPr>
          <w:rFonts w:ascii="Century Gothic" w:hAnsi="Century Gothic" w:cs="Times New Roman"/>
          <w:sz w:val="24"/>
        </w:rPr>
        <w:t>Ciclo escolar 2020-2021</w:t>
      </w: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>
        <w:rPr>
          <w:rFonts w:ascii="Century Gothic" w:hAnsi="Century Gothic" w:cs="Times New Roman"/>
          <w:sz w:val="28"/>
        </w:rPr>
        <w:t>Desarrollo de la competencia lectoral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>
        <w:rPr>
          <w:rFonts w:ascii="Century Gothic" w:hAnsi="Century Gothic" w:cs="Times New Roman"/>
          <w:sz w:val="28"/>
        </w:rPr>
        <w:t>Humberto Valdez Sánchez</w:t>
      </w:r>
    </w:p>
    <w:p w:rsidR="009B0AF2" w:rsidRPr="00C15C11" w:rsidRDefault="009B0AF2" w:rsidP="009B0AF2">
      <w:pPr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proofErr w:type="spellStart"/>
      <w:r>
        <w:rPr>
          <w:rFonts w:ascii="Century Gothic" w:hAnsi="Century Gothic" w:cs="Times New Roman"/>
          <w:b/>
          <w:color w:val="000000"/>
          <w:sz w:val="28"/>
        </w:rPr>
        <w:t>ll</w:t>
      </w:r>
      <w:r w:rsidR="00152432">
        <w:rPr>
          <w:rFonts w:ascii="Century Gothic" w:hAnsi="Century Gothic" w:cs="Times New Roman"/>
          <w:b/>
          <w:color w:val="000000"/>
          <w:sz w:val="28"/>
        </w:rPr>
        <w:t>l</w:t>
      </w:r>
      <w:proofErr w:type="spellEnd"/>
      <w:r w:rsidR="00152432">
        <w:rPr>
          <w:rFonts w:ascii="Century Gothic" w:hAnsi="Century Gothic" w:cs="Times New Roman"/>
          <w:b/>
          <w:color w:val="000000"/>
          <w:sz w:val="28"/>
        </w:rPr>
        <w:t>. C</w:t>
      </w:r>
      <w:r w:rsidR="00152432" w:rsidRPr="00152432">
        <w:rPr>
          <w:rFonts w:ascii="Century Gothic" w:hAnsi="Century Gothic" w:cs="Times New Roman"/>
          <w:b/>
          <w:color w:val="000000"/>
          <w:sz w:val="28"/>
        </w:rPr>
        <w:t>ondiciones necesarias en las situaciones didácticas de lectura.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:rsidR="00152432" w:rsidRDefault="00152432" w:rsidP="00152432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152432">
        <w:rPr>
          <w:rFonts w:ascii="Century Gothic" w:hAnsi="Century Gothic" w:cs="Times New Roman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B0AF2" w:rsidRPr="008E10FA" w:rsidRDefault="009B0AF2" w:rsidP="00152432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8E10FA">
        <w:rPr>
          <w:rFonts w:ascii="Century Gothic" w:hAnsi="Century Gothic" w:cs="Times New Roman"/>
          <w:sz w:val="24"/>
        </w:rPr>
        <w:t>Aplica el plan y programas de estudio para alcanzar los propósitos educativos y contribuir al pleno desenvolvimiento de las capacidades de sus alumnos.</w:t>
      </w:r>
    </w:p>
    <w:p w:rsidR="009B0AF2" w:rsidRPr="00CD52D7" w:rsidRDefault="009B0AF2" w:rsidP="009B0AF2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626799">
        <w:rPr>
          <w:rFonts w:ascii="Century Gothic" w:hAnsi="Century Gothic" w:cs="Times New Roman"/>
          <w:b/>
          <w:i/>
          <w:sz w:val="28"/>
          <w:u w:val="single"/>
        </w:rPr>
        <w:t>Nombre de actividad</w:t>
      </w:r>
      <w:r>
        <w:rPr>
          <w:rFonts w:ascii="Century Gothic" w:hAnsi="Century Gothic" w:cs="Times New Roman"/>
          <w:b/>
          <w:i/>
          <w:sz w:val="28"/>
          <w:u w:val="single"/>
        </w:rPr>
        <w:t xml:space="preserve">. </w:t>
      </w:r>
      <w:r w:rsidR="00152432" w:rsidRPr="00152432">
        <w:rPr>
          <w:rFonts w:ascii="Century Gothic" w:hAnsi="Century Gothic" w:cs="Times New Roman"/>
          <w:b/>
          <w:i/>
          <w:sz w:val="28"/>
          <w:u w:val="single"/>
        </w:rPr>
        <w:t>La competencia lectora (1ª parte: leer bien)</w:t>
      </w:r>
      <w:r w:rsidR="00152432">
        <w:rPr>
          <w:rFonts w:ascii="Century Gothic" w:hAnsi="Century Gothic" w:cs="Times New Roman"/>
          <w:b/>
          <w:i/>
          <w:sz w:val="28"/>
          <w:u w:val="single"/>
        </w:rPr>
        <w:t>.</w:t>
      </w:r>
    </w:p>
    <w:p w:rsidR="009B0AF2" w:rsidRPr="00C15C11" w:rsidRDefault="009B0AF2" w:rsidP="009B0AF2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:rsidR="009B0AF2" w:rsidRPr="00C15C11" w:rsidRDefault="0037262E" w:rsidP="009B0AF2">
      <w:pPr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Junio</w:t>
      </w:r>
      <w:r w:rsidR="009B0AF2">
        <w:rPr>
          <w:rFonts w:ascii="Century Gothic" w:hAnsi="Century Gothic" w:cs="Times New Roman"/>
          <w:sz w:val="24"/>
        </w:rPr>
        <w:t xml:space="preserve"> </w:t>
      </w:r>
      <w:r w:rsidR="009B0AF2" w:rsidRPr="00C15C11">
        <w:rPr>
          <w:rFonts w:ascii="Century Gothic" w:hAnsi="Century Gothic" w:cs="Times New Roman"/>
          <w:sz w:val="24"/>
        </w:rPr>
        <w:t>2021</w:t>
      </w:r>
    </w:p>
    <w:p w:rsidR="009B0AF2" w:rsidRPr="00C15C11" w:rsidRDefault="009B0AF2" w:rsidP="009B0AF2">
      <w:pPr>
        <w:spacing w:after="200" w:line="276" w:lineRule="auto"/>
        <w:rPr>
          <w:rFonts w:ascii="Century Gothic" w:hAnsi="Century Gothic" w:cs="Times New Roman"/>
          <w:sz w:val="28"/>
        </w:rPr>
      </w:pPr>
    </w:p>
    <w:p w:rsidR="009B0AF2" w:rsidRDefault="009B0AF2" w:rsidP="009B0AF2">
      <w:pPr>
        <w:spacing w:after="200" w:line="276" w:lineRule="auto"/>
      </w:pPr>
    </w:p>
    <w:p w:rsidR="00152432" w:rsidRDefault="00152432" w:rsidP="00152432">
      <w:pPr>
        <w:rPr>
          <w:rFonts w:ascii="Century Gothic" w:hAnsi="Century Gothic"/>
          <w:b/>
          <w:sz w:val="24"/>
        </w:rPr>
      </w:pPr>
      <w:r w:rsidRPr="00152432">
        <w:rPr>
          <w:rFonts w:ascii="Century Gothic" w:hAnsi="Century Gothic"/>
          <w:b/>
          <w:sz w:val="24"/>
        </w:rPr>
        <w:lastRenderedPageBreak/>
        <w:t>1.- De acuerdo con el Programa para la Evaluación Internacional de Estudiantes, capacidad lectora es</w:t>
      </w:r>
    </w:p>
    <w:p w:rsidR="00152432" w:rsidRPr="00152432" w:rsidRDefault="00152432" w:rsidP="00152432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“la capacidad de un individuo para comprender, emplear información y reflexionar a partir de textos escritos, con el fin de lograr sus metas individuales, desarrollar sus conocimientos y potencial personal y participar en la sociedad”</w:t>
      </w:r>
    </w:p>
    <w:p w:rsidR="00152432" w:rsidRPr="00152432" w:rsidRDefault="00152432" w:rsidP="00152432">
      <w:pPr>
        <w:rPr>
          <w:rFonts w:ascii="Century Gothic" w:hAnsi="Century Gothic"/>
          <w:b/>
          <w:sz w:val="24"/>
        </w:rPr>
      </w:pPr>
    </w:p>
    <w:p w:rsidR="00152432" w:rsidRDefault="00152432" w:rsidP="00152432">
      <w:pPr>
        <w:rPr>
          <w:rFonts w:ascii="Century Gothic" w:hAnsi="Century Gothic"/>
          <w:b/>
          <w:sz w:val="24"/>
        </w:rPr>
      </w:pPr>
      <w:r w:rsidRPr="00152432">
        <w:rPr>
          <w:rFonts w:ascii="Century Gothic" w:hAnsi="Century Gothic"/>
          <w:b/>
          <w:sz w:val="24"/>
        </w:rPr>
        <w:t>2.- Existen varias razones para preocuparnos por enseñar a leer bien. Explica cada una de ellas:</w:t>
      </w:r>
    </w:p>
    <w:p w:rsidR="00152432" w:rsidRDefault="00152432" w:rsidP="00152432">
      <w:pPr>
        <w:rPr>
          <w:rFonts w:ascii="Century Gothic" w:hAnsi="Century Gothic"/>
          <w:sz w:val="24"/>
        </w:rPr>
      </w:pPr>
      <w:r w:rsidRPr="00DC55B8">
        <w:rPr>
          <w:rFonts w:ascii="Century Gothic" w:hAnsi="Century Gothic"/>
          <w:b/>
          <w:i/>
          <w:sz w:val="24"/>
        </w:rPr>
        <w:t>Desarrolla el lenguaje y el pensamiento.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sz w:val="24"/>
        </w:rPr>
        <w:t>Al leer construimos significados, anticipamos los contenidos, elaboramos hipótesis, razonamos, criticamos, inferimos, y establecemos relaciones.</w:t>
      </w:r>
    </w:p>
    <w:p w:rsidR="00152432" w:rsidRDefault="00152432" w:rsidP="00152432">
      <w:pPr>
        <w:rPr>
          <w:rFonts w:ascii="Century Gothic" w:hAnsi="Century Gothic"/>
          <w:b/>
          <w:sz w:val="24"/>
        </w:rPr>
      </w:pPr>
      <w:r w:rsidRPr="00DC55B8">
        <w:rPr>
          <w:rFonts w:ascii="Century Gothic" w:hAnsi="Century Gothic"/>
          <w:b/>
          <w:i/>
          <w:sz w:val="24"/>
        </w:rPr>
        <w:t>Favorece el éxito escolar.</w:t>
      </w:r>
      <w:r>
        <w:rPr>
          <w:rFonts w:ascii="Century Gothic" w:hAnsi="Century Gothic"/>
          <w:b/>
          <w:sz w:val="24"/>
        </w:rPr>
        <w:t xml:space="preserve"> </w:t>
      </w:r>
      <w:r w:rsidRPr="00DC55B8">
        <w:rPr>
          <w:rFonts w:ascii="Century Gothic" w:hAnsi="Century Gothic"/>
          <w:sz w:val="24"/>
        </w:rPr>
        <w:t xml:space="preserve">Leer bien permite aprender </w:t>
      </w:r>
      <w:r w:rsidR="00DC55B8" w:rsidRPr="00DC55B8">
        <w:rPr>
          <w:rFonts w:ascii="Century Gothic" w:hAnsi="Century Gothic"/>
          <w:sz w:val="24"/>
        </w:rPr>
        <w:t>más</w:t>
      </w:r>
      <w:r w:rsidRPr="00DC55B8">
        <w:rPr>
          <w:rFonts w:ascii="Century Gothic" w:hAnsi="Century Gothic"/>
          <w:sz w:val="24"/>
        </w:rPr>
        <w:t xml:space="preserve"> rápido y mejorar el rendimiento académico en todas las áreas del currículo</w:t>
      </w:r>
      <w:r>
        <w:rPr>
          <w:rFonts w:ascii="Century Gothic" w:hAnsi="Century Gothic"/>
          <w:b/>
          <w:sz w:val="24"/>
        </w:rPr>
        <w:t>.</w:t>
      </w:r>
    </w:p>
    <w:p w:rsidR="00152432" w:rsidRDefault="00152432" w:rsidP="00152432">
      <w:pPr>
        <w:rPr>
          <w:rFonts w:ascii="Century Gothic" w:hAnsi="Century Gothic"/>
          <w:b/>
          <w:sz w:val="24"/>
        </w:rPr>
      </w:pPr>
      <w:r w:rsidRPr="00DC55B8">
        <w:rPr>
          <w:rFonts w:ascii="Century Gothic" w:hAnsi="Century Gothic"/>
          <w:b/>
          <w:i/>
          <w:sz w:val="24"/>
        </w:rPr>
        <w:t>Permite adquirir nuevos conocimientos.</w:t>
      </w:r>
      <w:r>
        <w:rPr>
          <w:rFonts w:ascii="Century Gothic" w:hAnsi="Century Gothic"/>
          <w:b/>
          <w:sz w:val="24"/>
        </w:rPr>
        <w:t xml:space="preserve"> </w:t>
      </w:r>
      <w:r w:rsidRPr="00DC55B8">
        <w:rPr>
          <w:rFonts w:ascii="Century Gothic" w:hAnsi="Century Gothic"/>
          <w:sz w:val="24"/>
        </w:rPr>
        <w:t>Se puede acceder a muchos conocimientos t aprender a lo largo de la vida, actualizándose por cuenta propia.</w:t>
      </w:r>
    </w:p>
    <w:p w:rsidR="00142D4E" w:rsidRDefault="00152432" w:rsidP="00152432">
      <w:pPr>
        <w:rPr>
          <w:rFonts w:ascii="Century Gothic" w:hAnsi="Century Gothic"/>
          <w:b/>
          <w:sz w:val="24"/>
        </w:rPr>
      </w:pPr>
      <w:r w:rsidRPr="00DC55B8">
        <w:rPr>
          <w:rFonts w:ascii="Century Gothic" w:hAnsi="Century Gothic"/>
          <w:b/>
          <w:i/>
          <w:sz w:val="24"/>
        </w:rPr>
        <w:t>Promueve el ejercicio de la ciudadanía</w:t>
      </w:r>
      <w:r>
        <w:rPr>
          <w:rFonts w:ascii="Century Gothic" w:hAnsi="Century Gothic"/>
          <w:b/>
          <w:sz w:val="24"/>
        </w:rPr>
        <w:t xml:space="preserve">. </w:t>
      </w:r>
      <w:r w:rsidRPr="00DC55B8">
        <w:rPr>
          <w:rFonts w:ascii="Century Gothic" w:hAnsi="Century Gothic"/>
          <w:sz w:val="24"/>
        </w:rPr>
        <w:t xml:space="preserve">Podemos entender la realidad en que vivimos y participar en la construcción de la sociedad  y en su </w:t>
      </w:r>
      <w:r w:rsidR="00142D4E" w:rsidRPr="00DC55B8">
        <w:rPr>
          <w:rFonts w:ascii="Century Gothic" w:hAnsi="Century Gothic"/>
          <w:sz w:val="24"/>
        </w:rPr>
        <w:t>transformación</w:t>
      </w:r>
      <w:r w:rsidR="00142D4E">
        <w:rPr>
          <w:rFonts w:ascii="Century Gothic" w:hAnsi="Century Gothic"/>
          <w:b/>
          <w:sz w:val="24"/>
        </w:rPr>
        <w:t xml:space="preserve"> </w:t>
      </w:r>
    </w:p>
    <w:p w:rsidR="00152432" w:rsidRPr="00152432" w:rsidRDefault="00142D4E" w:rsidP="00152432">
      <w:pPr>
        <w:rPr>
          <w:rFonts w:ascii="Century Gothic" w:hAnsi="Century Gothic"/>
          <w:b/>
          <w:sz w:val="24"/>
        </w:rPr>
      </w:pPr>
      <w:r w:rsidRPr="00DC55B8">
        <w:rPr>
          <w:rFonts w:ascii="Century Gothic" w:hAnsi="Century Gothic"/>
          <w:b/>
          <w:i/>
          <w:sz w:val="24"/>
        </w:rPr>
        <w:t>Posibilita mejorar las condiciones de vida.</w:t>
      </w:r>
      <w:r>
        <w:rPr>
          <w:rFonts w:ascii="Century Gothic" w:hAnsi="Century Gothic"/>
          <w:b/>
          <w:sz w:val="24"/>
        </w:rPr>
        <w:t xml:space="preserve"> </w:t>
      </w:r>
      <w:r w:rsidRPr="00DC55B8">
        <w:rPr>
          <w:rFonts w:ascii="Century Gothic" w:hAnsi="Century Gothic"/>
          <w:sz w:val="24"/>
        </w:rPr>
        <w:t>Permite acceder a información que tiene que ver con diferentes ámbitos de la vida.</w:t>
      </w:r>
      <w:r>
        <w:rPr>
          <w:rFonts w:ascii="Century Gothic" w:hAnsi="Century Gothic"/>
          <w:b/>
          <w:sz w:val="24"/>
        </w:rPr>
        <w:t xml:space="preserve"> </w:t>
      </w:r>
      <w:r w:rsidR="00152432">
        <w:rPr>
          <w:rFonts w:ascii="Century Gothic" w:hAnsi="Century Gothic"/>
          <w:b/>
          <w:sz w:val="24"/>
        </w:rPr>
        <w:t xml:space="preserve"> </w:t>
      </w:r>
    </w:p>
    <w:p w:rsidR="00152432" w:rsidRPr="00152432" w:rsidRDefault="00152432" w:rsidP="00152432">
      <w:pPr>
        <w:rPr>
          <w:rFonts w:ascii="Century Gothic" w:hAnsi="Century Gothic"/>
          <w:b/>
          <w:sz w:val="24"/>
        </w:rPr>
      </w:pPr>
    </w:p>
    <w:p w:rsidR="00152432" w:rsidRDefault="00152432" w:rsidP="00152432">
      <w:pPr>
        <w:rPr>
          <w:rFonts w:ascii="Century Gothic" w:hAnsi="Century Gothic"/>
          <w:b/>
          <w:sz w:val="24"/>
        </w:rPr>
      </w:pPr>
      <w:r w:rsidRPr="00152432">
        <w:rPr>
          <w:rFonts w:ascii="Century Gothic" w:hAnsi="Century Gothic"/>
          <w:b/>
          <w:sz w:val="24"/>
        </w:rPr>
        <w:t>3.- Casi todos los estudiantes aprenden a leer y escribir en la escuela. Siendo así, se puede decir que este aprendizaje depende en gran parte del docente, de la metodología y de las oportunidades que en general la escuela les ofrezca.</w:t>
      </w:r>
      <w:r w:rsidR="00DC55B8">
        <w:rPr>
          <w:rFonts w:ascii="Century Gothic" w:hAnsi="Century Gothic"/>
          <w:b/>
          <w:sz w:val="24"/>
        </w:rPr>
        <w:t xml:space="preserve"> </w:t>
      </w:r>
      <w:r w:rsidRPr="00152432">
        <w:rPr>
          <w:rFonts w:ascii="Century Gothic" w:hAnsi="Century Gothic"/>
          <w:b/>
          <w:sz w:val="24"/>
        </w:rPr>
        <w:t>Elabora un cuadro sinóptico de los componentes que se necesitan para aprender a leer bien.</w:t>
      </w:r>
    </w:p>
    <w:p w:rsidR="002F35F8" w:rsidRDefault="00BF2025" w:rsidP="00152432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96363E" wp14:editId="54ABBA58">
                <wp:simplePos x="0" y="0"/>
                <wp:positionH relativeFrom="column">
                  <wp:posOffset>1243965</wp:posOffset>
                </wp:positionH>
                <wp:positionV relativeFrom="paragraph">
                  <wp:posOffset>107950</wp:posOffset>
                </wp:positionV>
                <wp:extent cx="323850" cy="1704975"/>
                <wp:effectExtent l="0" t="0" r="19050" b="28575"/>
                <wp:wrapNone/>
                <wp:docPr id="8" name="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049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8 Abrir llave" o:spid="_x0000_s1026" type="#_x0000_t87" style="position:absolute;margin-left:97.95pt;margin-top:8.5pt;width:25.5pt;height:1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yEYAIAAB0FAAAOAAAAZHJzL2Uyb0RvYy54bWysVFFPGzEMfp+0/xDlfVyvlAFVr6gDMU1C&#10;gICJ5zSXtJFyceakvXa/fk7urqCBNG3aS84+f7Zj+3NmF7vGsq3CYMBVvDwacaachNq4VcW/P11/&#10;OuMsROFqYcGpiu9V4Bfzjx9mrZ+qMazB1goZBXFh2vqKr2P006IIcq0aEY7AK0dGDdiISCquihpF&#10;S9EbW4xHo89FC1h7BKlCoL9XnZHPc3ytlYx3WgcVma043S3mE/O5TGcxn4npCoVfG9lfQ/zDLRph&#10;HCU9hLoSUbANmjehGiMRAuh4JKEpQGsjVa6BqilHv1XzuBZe5VqoOcEf2hT+X1h5u71HZuqK06Cc&#10;aGhEZ2yxRIPMWrFVqUGtD1PCPfp77LVAYqp2p7FJX6qD7XJT94emql1kkn4ej4/PTqj1kkzl6Why&#10;fnqSghYv3h5D/KqgYUmouFU6fkEhU+ViKrY3IXb4AUfO6UrdJbIU91YlsHUPSlM1lLbM3plH6tIi&#10;2wpigJBSuTjkz+jkpo21B8fRnx17fHJVmWN/43zwyJnBxYNzYxzge9njruxbpjv80IGu7tSCJdR7&#10;GiRCx/Dg5bWhbt6IEO8FEqVpArSm8Y4ObaGtOPQSZ2vAn+/9T3hiGlk5a2lFKh5+bAQqzuw3Rxw8&#10;LyeTtFNZmZycjknB15bla4vbNJdAMyjpQfAyiwkf7SBqhOaZtnmRspJJOEm5Ky4jDspl7FaX3gOp&#10;FosMoz3yIt64Ry+HqSeiPO2eBfqeUpHIeAvDOr0hVYdN83Cw2ETQJjPupa99v2kHM3H79yIt+Ws9&#10;o15etfkvAAAA//8DAFBLAwQUAAYACAAAACEACj2Ofd4AAAAKAQAADwAAAGRycy9kb3ducmV2Lnht&#10;bExPy07DMBC8I/EP1iJxo04DKWmIUyEeEodKqGnF2YmXJCJeR7bbhr9nOcFtZmc0O1NuZjuKE/ow&#10;OFKwXCQgkFpnBuoUHPavNzmIEDUZPTpCBd8YYFNdXpS6MO5MOzzVsRMcQqHQCvoYp0LK0PZodVi4&#10;CYm1T+etjkx9J43XZw63o0yTZCWtHog/9HrCpx7br/poFbx87J+X3aF2qa/f+l2zfb/No1Tq+mp+&#10;fAARcY5/Zvitz9Wh4k6NO5IJYmS+ztZsZXDPm9iQ3q340DDIswxkVcr/E6ofAAAA//8DAFBLAQIt&#10;ABQABgAIAAAAIQC2gziS/gAAAOEBAAATAAAAAAAAAAAAAAAAAAAAAABbQ29udGVudF9UeXBlc10u&#10;eG1sUEsBAi0AFAAGAAgAAAAhADj9If/WAAAAlAEAAAsAAAAAAAAAAAAAAAAALwEAAF9yZWxzLy5y&#10;ZWxzUEsBAi0AFAAGAAgAAAAhAOPGHIRgAgAAHQUAAA4AAAAAAAAAAAAAAAAALgIAAGRycy9lMm9E&#10;b2MueG1sUEsBAi0AFAAGAAgAAAAhAAo9jn3eAAAACgEAAA8AAAAAAAAAAAAAAAAAugQAAGRycy9k&#10;b3ducmV2LnhtbFBLBQYAAAAABAAEAPMAAADFBQAAAAA=&#10;" adj="342" strokecolor="#40a7c2 [3048]"/>
            </w:pict>
          </mc:Fallback>
        </mc:AlternateContent>
      </w:r>
      <w:r>
        <w:rPr>
          <w:rFonts w:ascii="Century Gothic" w:hAnsi="Century Gothic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84AA9" wp14:editId="22153B72">
                <wp:simplePos x="0" y="0"/>
                <wp:positionH relativeFrom="column">
                  <wp:posOffset>1644015</wp:posOffset>
                </wp:positionH>
                <wp:positionV relativeFrom="paragraph">
                  <wp:posOffset>194310</wp:posOffset>
                </wp:positionV>
                <wp:extent cx="1524000" cy="48577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5F8" w:rsidRPr="00BF2025" w:rsidRDefault="002F35F8" w:rsidP="00BF202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F2025">
                              <w:rPr>
                                <w:rFonts w:ascii="Century Gothic" w:hAnsi="Century Gothic"/>
                              </w:rPr>
                              <w:t>Decodificación eficiente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29.45pt;margin-top:15.3pt;width:120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PBgQIAAGkFAAAOAAAAZHJzL2Uyb0RvYy54bWysVN9v2yAQfp+0/wHxvtjJkraz6lRZqk6T&#10;qrZaOvWZYEisAceAxM7++h3YTqJuL532Yh/cdx/3+/qm1YrshfM1mJKORzklwnCoarMp6ffnuw9X&#10;lPjATMUUGFHSg/D0Zv7+3XVjCzGBLahKOIIkxheNLek2BFtkmedboZkfgRUGlRKcZgGPbpNVjjXI&#10;rlU2yfOLrAFXWQdceI+3t52SzhO/lIKHRym9CESVFH0L6evSdx2/2fyaFRvH7LbmvRvsH7zQrDb4&#10;6JHqlgVGdq7+g0rX3IEHGUYcdAZS1lykGDCacf4qmtWWWZFiweR4e0yT/3+0/GH/5EhdlXRCiWEa&#10;SzQhyx2rHJBKkCDaADFJjfUFYlcW0aH9DC0We7j3eBljb6XT8Y9REdRjug/HFCMP4dFoNpnmOao4&#10;6qZXs8vLWaTJTtbW+fBFgCZRKKnDEqbMsv29Dx10gMTHDNzVSqUyKkOakl58nOXJ4KhBcmUiVqSG&#10;6GliRJ3nSQoHJSJGmW9CYkJSAPEitaJYKkf2DJuIcS5MSLEnXkRHlEQn3mLY409evcW4i2N4GUw4&#10;GuvagEvRv3K7+jG4LDs85vws7iiGdt32lV5DdcBCO+jmxVt+V2M17pkPT8zhgGABcejDI36kAsw6&#10;9BIlW3C//nYf8di3qKWkwYErqf+5Y05Qor4a7OhP4+k0Tmg6TGeXEzy4c836XGN2eglYjjGuF8uT&#10;GPFBDaJ0oF9wNyziq6hihuPbJQ2DuAzdGsDdwsVikUA4k5aFe7OyPFLH6sRee25fmLN9Q8aReIBh&#10;NFnxqi87bLQ0sNgFkHVq2pjgLqt94nGeU9v3uycujPNzQp025Pw3AAAA//8DAFBLAwQUAAYACAAA&#10;ACEANBXUz+EAAAAKAQAADwAAAGRycy9kb3ducmV2LnhtbEyPTU/CQBCG7yb+h82YeJNdqmCp3RLS&#10;hJgQPYBcvG27Q9u4H7W7QOXXO5z0ODNP3nnefDlaw044hM47CdOJAIau9rpzjYT9x/ohBRaicloZ&#10;71DCDwZYFrc3ucq0P7stnnaxYRTiQqYktDH2GeehbtGqMPE9Orod/GBVpHFouB7UmcKt4YkQc25V&#10;5+hDq3osW6y/dkcrYVOu39W2Smx6MeXr22HVf+8/Z1Le342rF2ARx/gHw1Wf1KEgp8ofnQ7MSEhm&#10;6YJQCY9iDoyAp8V1UREpnqfAi5z/r1D8AgAA//8DAFBLAQItABQABgAIAAAAIQC2gziS/gAAAOEB&#10;AAATAAAAAAAAAAAAAAAAAAAAAABbQ29udGVudF9UeXBlc10ueG1sUEsBAi0AFAAGAAgAAAAhADj9&#10;If/WAAAAlAEAAAsAAAAAAAAAAAAAAAAALwEAAF9yZWxzLy5yZWxzUEsBAi0AFAAGAAgAAAAhAEmf&#10;c8GBAgAAaQUAAA4AAAAAAAAAAAAAAAAALgIAAGRycy9lMm9Eb2MueG1sUEsBAi0AFAAGAAgAAAAh&#10;ADQV1M/hAAAACgEAAA8AAAAAAAAAAAAAAAAA2wQAAGRycy9kb3ducmV2LnhtbFBLBQYAAAAABAAE&#10;APMAAADpBQAAAAA=&#10;" filled="f" stroked="f" strokeweight=".5pt">
                <v:textbox>
                  <w:txbxContent>
                    <w:p w:rsidR="002F35F8" w:rsidRPr="00BF2025" w:rsidRDefault="002F35F8" w:rsidP="00BF202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BF2025">
                        <w:rPr>
                          <w:rFonts w:ascii="Century Gothic" w:hAnsi="Century Gothic"/>
                        </w:rPr>
                        <w:t>Decodificación eficiente</w:t>
                      </w:r>
                    </w:p>
                  </w:txbxContent>
                </v:textbox>
              </v:shape>
            </w:pict>
          </mc:Fallback>
        </mc:AlternateContent>
      </w:r>
      <w:r w:rsidR="002F35F8">
        <w:rPr>
          <w:rFonts w:ascii="Century Gothic" w:hAnsi="Century Gothic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8445D" wp14:editId="35C37E60">
                <wp:simplePos x="0" y="0"/>
                <wp:positionH relativeFrom="column">
                  <wp:posOffset>3101340</wp:posOffset>
                </wp:positionH>
                <wp:positionV relativeFrom="paragraph">
                  <wp:posOffset>108584</wp:posOffset>
                </wp:positionV>
                <wp:extent cx="276225" cy="600075"/>
                <wp:effectExtent l="0" t="0" r="28575" b="28575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00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Abrir llave" o:spid="_x0000_s1026" type="#_x0000_t87" style="position:absolute;margin-left:244.2pt;margin-top:8.55pt;width:21.75pt;height:4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RYXQIAABwFAAAOAAAAZHJzL2Uyb0RvYy54bWysVN9P2zAQfp+0/8Hy+0haUdgqUtSBmCYh&#10;QIOJZ9exqSXb553dpt1fv7OTFDSQpk17ce5y3/30dz473znLtgqjAd/wyVHNmfISWuOfGv794erD&#10;R85iEr4VFrxq+F5Ffr54/+6sC3M1hTXYViGjID7Ou9DwdUphXlVRrpUT8QiC8mTUgE4kUvGpalF0&#10;FN3ZalrXJ1UH2AYEqWKkv5e9kS9KfK2VTLdaR5WYbTjVlsqJ5Vzls1qcifkTirA2cihD/EMVThhP&#10;SQ+hLkUSbIPmVShnJEIEnY4kuAq0NlKVHqibSf1bN/drEVTphYYTw2FM8f+FlTfbO2SmbfiMMy8c&#10;XdGMLVdokFkrtioPqAtxTrj7cIeDFknM3e40uvylPtiuDHV/GKraJSbp5/T0ZDql4JJMJ3Vdn85y&#10;zOrZOWBMXxQ4loWGW6XTZxQyNy7mYnsdU48fceScK+prKFLaW5XB1n9TmpqhrJPiXWikLiyyrSAC&#10;CCmVT2P+gs5u2lh7cKz/7Djgs6sqFPsb54NHyQw+HZyd8YBvZU+7yTAy3ePHCfR95xGsoN3TPSL0&#10;BI9BXhma5rWI6U4gMZq4T1uabunQFrqGwyBxtgb8+db/jCeikZWzjjak4fHHRqDizH71RMFPk+Pj&#10;vFJFOZ6dTknBl5bVS4vfuAugO5jQexBkETM+2VHUCO6RlnmZs5JJeEm5Gy4TjspF6jeXngOplssC&#10;ozUKIl37+yDHW89Eedg9CgwDpRJx8QbGbXpFqh6b78PDcpNAm8K457kO86YVLMQdnou84y/1gnp+&#10;1Ba/AAAA//8DAFBLAwQUAAYACAAAACEA3ZAiouAAAAAKAQAADwAAAGRycy9kb3ducmV2LnhtbEyP&#10;wU7DMAyG70i8Q2QkbiwNjK6UphMg0CTgwjYhjlmSpYXGqZp0K2+POcHR/j/9/lwtJ9+xgx1iG1CC&#10;mGXALOpgWnQStpuniwJYTAqN6gJaCd82wrI+PalUacIR3+xhnRyjEoylktCk1JecR91Yr+Is9BYp&#10;24fBq0Tj4LgZ1JHKfccvsyznXrVIFxrV24fG6q/16CWs2ke3f7l3r4v8873lH0Y/r0Yt5fnZdHcL&#10;LNkp/cHwq0/qUJPTLoxoIuskzItiTigFCwGMgOsrcQNsRwshcuB1xf+/UP8AAAD//wMAUEsBAi0A&#10;FAAGAAgAAAAhALaDOJL+AAAA4QEAABMAAAAAAAAAAAAAAAAAAAAAAFtDb250ZW50X1R5cGVzXS54&#10;bWxQSwECLQAUAAYACAAAACEAOP0h/9YAAACUAQAACwAAAAAAAAAAAAAAAAAvAQAAX3JlbHMvLnJl&#10;bHNQSwECLQAUAAYACAAAACEALmLUWF0CAAAcBQAADgAAAAAAAAAAAAAAAAAuAgAAZHJzL2Uyb0Rv&#10;Yy54bWxQSwECLQAUAAYACAAAACEA3ZAiouAAAAAKAQAADwAAAAAAAAAAAAAAAAC3BAAAZHJzL2Rv&#10;d25yZXYueG1sUEsFBgAAAAAEAAQA8wAAAMQFAAAAAA==&#10;" adj="829" strokecolor="#40a7c2 [3048]"/>
            </w:pict>
          </mc:Fallback>
        </mc:AlternateContent>
      </w:r>
      <w:r w:rsidR="002F35F8">
        <w:rPr>
          <w:rFonts w:ascii="Century Gothic" w:hAnsi="Century Gothic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3F381" wp14:editId="09317269">
                <wp:simplePos x="0" y="0"/>
                <wp:positionH relativeFrom="column">
                  <wp:posOffset>3215640</wp:posOffset>
                </wp:positionH>
                <wp:positionV relativeFrom="paragraph">
                  <wp:posOffset>108585</wp:posOffset>
                </wp:positionV>
                <wp:extent cx="3171825" cy="17049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5F8" w:rsidRPr="00BF2025" w:rsidRDefault="002F35F8" w:rsidP="002F35F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F2025">
                              <w:rPr>
                                <w:rFonts w:ascii="Century Gothic" w:hAnsi="Century Gothic"/>
                              </w:rPr>
                              <w:t>Precisión</w:t>
                            </w:r>
                          </w:p>
                          <w:p w:rsidR="002F35F8" w:rsidRPr="00BF2025" w:rsidRDefault="002F35F8" w:rsidP="002F35F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F2025">
                              <w:rPr>
                                <w:rFonts w:ascii="Century Gothic" w:hAnsi="Century Gothic"/>
                              </w:rPr>
                              <w:t>Velocidad</w:t>
                            </w:r>
                          </w:p>
                          <w:p w:rsidR="002F35F8" w:rsidRPr="00BF2025" w:rsidRDefault="002F35F8" w:rsidP="002F35F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F2025">
                              <w:rPr>
                                <w:rFonts w:ascii="Century Gothic" w:hAnsi="Century Gothic"/>
                              </w:rPr>
                              <w:t>Fluidez</w:t>
                            </w:r>
                          </w:p>
                          <w:p w:rsidR="002F35F8" w:rsidRDefault="002F35F8" w:rsidP="002F35F8">
                            <w:pPr>
                              <w:spacing w:after="0" w:line="240" w:lineRule="auto"/>
                            </w:pPr>
                          </w:p>
                          <w:p w:rsidR="002F35F8" w:rsidRDefault="002F35F8" w:rsidP="002F35F8">
                            <w:pPr>
                              <w:spacing w:after="0" w:line="240" w:lineRule="auto"/>
                            </w:pPr>
                          </w:p>
                          <w:p w:rsidR="002F35F8" w:rsidRPr="00BF2025" w:rsidRDefault="002F35F8" w:rsidP="002F35F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F2025">
                              <w:rPr>
                                <w:rFonts w:ascii="Century Gothic" w:hAnsi="Century Gothic"/>
                              </w:rPr>
                              <w:t>El conocimiento previo</w:t>
                            </w:r>
                          </w:p>
                          <w:p w:rsidR="002F35F8" w:rsidRPr="00BF2025" w:rsidRDefault="002F35F8" w:rsidP="002F35F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F2025">
                              <w:rPr>
                                <w:rFonts w:ascii="Century Gothic" w:hAnsi="Century Gothic"/>
                              </w:rPr>
                              <w:t>La actitud de dialogo en la comprensión lectora</w:t>
                            </w:r>
                          </w:p>
                          <w:p w:rsidR="002F35F8" w:rsidRPr="00BF2025" w:rsidRDefault="002F35F8" w:rsidP="002F35F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F2025">
                              <w:rPr>
                                <w:rFonts w:ascii="Century Gothic" w:hAnsi="Century Gothic"/>
                              </w:rPr>
                              <w:t xml:space="preserve">La crítica </w:t>
                            </w:r>
                          </w:p>
                          <w:p w:rsidR="002F35F8" w:rsidRDefault="002F35F8" w:rsidP="002F35F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253.2pt;margin-top:8.55pt;width:249.7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b0hAIAAHEFAAAOAAAAZHJzL2Uyb0RvYy54bWysVN9v2jAQfp+0/8Hy+xpCobRRQ8WomCah&#10;thqd+mwcu0SzfZ5tSNhfv7MTKGJ76bSX5Hz33ef76du7ViuyE87XYEqaXwwoEYZDVZvXkn5/Xny6&#10;psQHZiqmwIiS7oWnd9OPH24bW4ghbEBVwhEkMb5obEk3IdgiyzzfCM38BVhh0CjBaRbw6F6zyrEG&#10;2bXKhoPBVdaAq6wDLrxH7X1npNPEL6Xg4VFKLwJRJcXYQvq69F3Hbza9ZcWrY3ZT8z4M9g9RaFYb&#10;vPRIdc8CI1tX/0Gla+7AgwwXHHQGUtZcpBwwm3xwls1qw6xIuWBxvD2Wyf8/Wv6we3KkrrB3lBim&#10;sUU5mW9Z5YBUggTRBohFaqwvELuyiA7tZ2ijQ6/3qIy5t9Lp+MesCNqx3PtjiZGHcFRe5pP8ejim&#10;hKMtnwxGN5Nx5Mne3K3z4YsATaJQUoc9TKVlu6UPHfQAibcZWNRKoZ4VypCmpFeX40FyOFqQXJkI&#10;EGkiepqYUhd6ksJeiY7km5BYkZRBVKRZFHPlyI7hFDHOhQkp+cSL6IiSGMR7HHv8W1Tvce7yONwM&#10;JhyddW3ApezPwq5+HEKWHR5rfpJ3FEO7bvtR6Du7hmqPDXfQ7Y23fFFjU5bMhyfmcFGwx7j84RE/&#10;UgEWH3qJkg24X3/TRzzOL1opaXDxSup/bpkTlKivBif7Jh+N4qamw2g8GeLBnVrWpxaz1XPAruD0&#10;YnRJjPigDqJ0oF/wjZjFW9HEDMe7SxoO4jx0zwG+MVzMZgmEu2lZWJqV5ZE6NimO3HP7wpzt5zKu&#10;xgMcVpQVZ+PZYaOngdk2gKzT7MY6d1Xt6497naa/f4Piw3F6Tqi3l3L6GwAA//8DAFBLAwQUAAYA&#10;CAAAACEAKnw9cOEAAAALAQAADwAAAGRycy9kb3ducmV2LnhtbEyPy07DMBBF90j8gzVI7KjdiIQQ&#10;4lRVpAoJwaKlG3aTeJpE+BFitw18Pe4KlqN7dO+ZcjUbzU40+cFZCcuFAEa2dWqwnYT9++YuB+YD&#10;WoXaWZLwTR5W1fVViYVyZ7ul0y50LJZYX6CEPoSx4Ny3PRn0CzeSjdnBTQZDPKeOqwnPsdxongiR&#10;cYODjQs9jlT31H7ujkbCS715w22TmPxH18+vh/X4tf9Ipby9mddPwALN4Q+Gi35Uhyo6Ne5olWda&#10;Qiqy+4jG4GEJ7AIIkT4CayQkeZoBr0r+/4fqFwAA//8DAFBLAQItABQABgAIAAAAIQC2gziS/gAA&#10;AOEBAAATAAAAAAAAAAAAAAAAAAAAAABbQ29udGVudF9UeXBlc10ueG1sUEsBAi0AFAAGAAgAAAAh&#10;ADj9If/WAAAAlAEAAAsAAAAAAAAAAAAAAAAALwEAAF9yZWxzLy5yZWxzUEsBAi0AFAAGAAgAAAAh&#10;AGHolvSEAgAAcQUAAA4AAAAAAAAAAAAAAAAALgIAAGRycy9lMm9Eb2MueG1sUEsBAi0AFAAGAAgA&#10;AAAhACp8PXDhAAAACwEAAA8AAAAAAAAAAAAAAAAA3gQAAGRycy9kb3ducmV2LnhtbFBLBQYAAAAA&#10;BAAEAPMAAADsBQAAAAA=&#10;" filled="f" stroked="f" strokeweight=".5pt">
                <v:textbox>
                  <w:txbxContent>
                    <w:p w:rsidR="002F35F8" w:rsidRPr="00BF2025" w:rsidRDefault="002F35F8" w:rsidP="002F35F8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F2025">
                        <w:rPr>
                          <w:rFonts w:ascii="Century Gothic" w:hAnsi="Century Gothic"/>
                        </w:rPr>
                        <w:t>Precisión</w:t>
                      </w:r>
                    </w:p>
                    <w:p w:rsidR="002F35F8" w:rsidRPr="00BF2025" w:rsidRDefault="002F35F8" w:rsidP="002F35F8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F2025">
                        <w:rPr>
                          <w:rFonts w:ascii="Century Gothic" w:hAnsi="Century Gothic"/>
                        </w:rPr>
                        <w:t>Velocidad</w:t>
                      </w:r>
                    </w:p>
                    <w:p w:rsidR="002F35F8" w:rsidRPr="00BF2025" w:rsidRDefault="002F35F8" w:rsidP="002F35F8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F2025">
                        <w:rPr>
                          <w:rFonts w:ascii="Century Gothic" w:hAnsi="Century Gothic"/>
                        </w:rPr>
                        <w:t>Fluidez</w:t>
                      </w:r>
                    </w:p>
                    <w:p w:rsidR="002F35F8" w:rsidRDefault="002F35F8" w:rsidP="002F35F8">
                      <w:pPr>
                        <w:spacing w:after="0" w:line="240" w:lineRule="auto"/>
                      </w:pPr>
                    </w:p>
                    <w:p w:rsidR="002F35F8" w:rsidRDefault="002F35F8" w:rsidP="002F35F8">
                      <w:pPr>
                        <w:spacing w:after="0" w:line="240" w:lineRule="auto"/>
                      </w:pPr>
                    </w:p>
                    <w:p w:rsidR="002F35F8" w:rsidRPr="00BF2025" w:rsidRDefault="002F35F8" w:rsidP="002F35F8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F2025">
                        <w:rPr>
                          <w:rFonts w:ascii="Century Gothic" w:hAnsi="Century Gothic"/>
                        </w:rPr>
                        <w:t>El conocimiento previo</w:t>
                      </w:r>
                    </w:p>
                    <w:p w:rsidR="002F35F8" w:rsidRPr="00BF2025" w:rsidRDefault="002F35F8" w:rsidP="002F35F8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F2025">
                        <w:rPr>
                          <w:rFonts w:ascii="Century Gothic" w:hAnsi="Century Gothic"/>
                        </w:rPr>
                        <w:t>La actitud de dialogo en la comprensión lectora</w:t>
                      </w:r>
                    </w:p>
                    <w:p w:rsidR="002F35F8" w:rsidRPr="00BF2025" w:rsidRDefault="002F35F8" w:rsidP="002F35F8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F2025">
                        <w:rPr>
                          <w:rFonts w:ascii="Century Gothic" w:hAnsi="Century Gothic"/>
                        </w:rPr>
                        <w:t xml:space="preserve">La crítica </w:t>
                      </w:r>
                    </w:p>
                    <w:p w:rsidR="002F35F8" w:rsidRDefault="002F35F8" w:rsidP="002F35F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2F35F8" w:rsidRDefault="002F35F8" w:rsidP="00152432">
      <w:pPr>
        <w:rPr>
          <w:rFonts w:ascii="Century Gothic" w:hAnsi="Century Gothic"/>
          <w:b/>
          <w:sz w:val="24"/>
        </w:rPr>
      </w:pPr>
    </w:p>
    <w:p w:rsidR="002F35F8" w:rsidRPr="00152432" w:rsidRDefault="002F35F8" w:rsidP="00152432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66F1B" wp14:editId="4EC114E8">
                <wp:simplePos x="0" y="0"/>
                <wp:positionH relativeFrom="column">
                  <wp:posOffset>396240</wp:posOffset>
                </wp:positionH>
                <wp:positionV relativeFrom="paragraph">
                  <wp:posOffset>197485</wp:posOffset>
                </wp:positionV>
                <wp:extent cx="1800225" cy="485775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5F8" w:rsidRPr="00BF2025" w:rsidRDefault="002F35F8" w:rsidP="002F35F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BF2025">
                              <w:rPr>
                                <w:rFonts w:ascii="Century Gothic" w:hAnsi="Century Gothic"/>
                                <w:b/>
                              </w:rPr>
                              <w:t>LEER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margin-left:31.2pt;margin-top:15.55pt;width:141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56hAIAAHAFAAAOAAAAZHJzL2Uyb0RvYy54bWysVN9v2jAQfp+0/8Hy+5rAoDBEqBhVp0mo&#10;rdZOfTaODdFsn2cbEvbX7+wkgLq9dNpLcvZ99/l+z28archBOF+BKejgKqdEGA5lZbYF/f5892FK&#10;iQ/MlEyBEQU9Ck9vFu/fzWs7E0PYgSqFI0hi/Ky2Bd2FYGdZ5vlOaOavwAqDSglOs4BHt81Kx2pk&#10;1yob5vl1VoMrrQMuvMfb21ZJF4lfSsHDg5ReBKIKir6F9HXpu4nfbDFns61jdlfxzg32D15oVhl8&#10;9ER1ywIje1f9QaUr7sCDDFccdAZSVlykGDCaQf4qmqcdsyLFgsnx9pQm//9o+f3h0ZGqLOiIEsM0&#10;lmhEVntWOiClIEE0AWKSautniH2yiA7NZ2iw2P29x8sYeyOdjn+MiqAe0308pRh5CI9G0zwfDseU&#10;cNSNpuPJZBxpsrO1dT58EaBJFArqsIQps+yw9qGF9pD4mIG7SqlURmVIXdDrj+M8GZw0SK5MxIrU&#10;EB1NjKj1PEnhqETEKPNNSExICiBepFYUK+XIgWETMc6FCSn2xIvoiJLoxFsMO/zZq7cYt3H0L4MJ&#10;J2NdGXAp+ldulz96l2WLx5xfxB3F0Gya1AnDvrAbKI9Ybwft2HjL7yosypr58MgczgmWGGc/POBH&#10;KsDkQydRsgP362/3EY/ti1pKapy7gvqfe+YEJeqrwcb+NBiN4qCmw2g8GeLBXWo2lxqz1yvAqgxw&#10;y1iexIgPqhelA/2CK2IZX0UVMxzfLmjoxVVotwGuGC6WywTC0bQsrM2T5ZE6Fim23HPzwpzt+jJO&#10;xj30E8pmr9qzxUZLA8t9AFml3o15brPa5R/HOnV/t4Li3rg8J9R5US5+AwAA//8DAFBLAwQUAAYA&#10;CAAAACEAG+gtkuEAAAAJAQAADwAAAGRycy9kb3ducmV2LnhtbEyPQU+DQBCF7yb+h82YeLMLtMWK&#10;LE1D0pgYPbT24m1gt0BkZ5HdtuivdzzpcfK+vPdNvp5sL85m9J0jBfEsAmGodrqjRsHhbXu3AuED&#10;ksbekVHwZTysi+urHDPtLrQz531oBJeQz1BBG8KQSenr1lj0MzcY4uzoRouBz7GResQLl9teJlGU&#10;Sosd8UKLgylbU3/sT1bBc7l9xV2V2NV3Xz69HDfD5+F9qdTtzbR5BBHMFP5g+NVndSjYqXIn0l70&#10;CtJkwaSCeRyD4Hy+WD6AqBiM7lOQRS7/f1D8AAAA//8DAFBLAQItABQABgAIAAAAIQC2gziS/gAA&#10;AOEBAAATAAAAAAAAAAAAAAAAAAAAAABbQ29udGVudF9UeXBlc10ueG1sUEsBAi0AFAAGAAgAAAAh&#10;ADj9If/WAAAAlAEAAAsAAAAAAAAAAAAAAAAALwEAAF9yZWxzLy5yZWxzUEsBAi0AFAAGAAgAAAAh&#10;ANQCTnqEAgAAcAUAAA4AAAAAAAAAAAAAAAAALgIAAGRycy9lMm9Eb2MueG1sUEsBAi0AFAAGAAgA&#10;AAAhABvoLZLhAAAACQEAAA8AAAAAAAAAAAAAAAAA3gQAAGRycy9kb3ducmV2LnhtbFBLBQYAAAAA&#10;BAAEAPMAAADsBQAAAAA=&#10;" filled="f" stroked="f" strokeweight=".5pt">
                <v:textbox>
                  <w:txbxContent>
                    <w:p w:rsidR="002F35F8" w:rsidRPr="00BF2025" w:rsidRDefault="002F35F8" w:rsidP="002F35F8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</w:rPr>
                      </w:pPr>
                      <w:r w:rsidRPr="00BF2025">
                        <w:rPr>
                          <w:rFonts w:ascii="Century Gothic" w:hAnsi="Century Gothic"/>
                          <w:b/>
                        </w:rPr>
                        <w:t>LEER BIEN</w:t>
                      </w:r>
                    </w:p>
                  </w:txbxContent>
                </v:textbox>
              </v:shape>
            </w:pict>
          </mc:Fallback>
        </mc:AlternateContent>
      </w:r>
    </w:p>
    <w:p w:rsidR="00152432" w:rsidRPr="00152432" w:rsidRDefault="00BF2025" w:rsidP="00152432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0F2C7" wp14:editId="34CE81FA">
                <wp:simplePos x="0" y="0"/>
                <wp:positionH relativeFrom="column">
                  <wp:posOffset>1796415</wp:posOffset>
                </wp:positionH>
                <wp:positionV relativeFrom="paragraph">
                  <wp:posOffset>256540</wp:posOffset>
                </wp:positionV>
                <wp:extent cx="1800225" cy="485775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5F8" w:rsidRPr="00BF2025" w:rsidRDefault="002F35F8" w:rsidP="002F35F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F2025">
                              <w:rPr>
                                <w:rFonts w:ascii="Century Gothic" w:hAnsi="Century Gothic"/>
                              </w:rPr>
                              <w:t xml:space="preserve">Comprensión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9" type="#_x0000_t202" style="position:absolute;margin-left:141.45pt;margin-top:20.2pt;width:141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xVhAIAAHAFAAAOAAAAZHJzL2Uyb0RvYy54bWysVN9v2jAQfp+0/8Hy+0ig0DLUUDEqpklV&#10;W41OfTaOXaLZPs82JOyv79lJAHV76bSX5Oz77vP9vr5ptCJ74XwFpqDDQU6JMBzKyrwU9MfT6tOU&#10;Eh+YKZkCIwp6EJ7ezD9+uK7tTIxgC6oUjiCJ8bPaFnQbgp1lmedboZkfgBUGlRKcZgGP7iUrHauR&#10;XatslOeXWQ2utA648B5vb1slnSd+KQUPD1J6EYgqKPoW0tel7yZ+s/k1m704ZrcV79xg/+CFZpXB&#10;R49UtywwsnPVH1S64g48yDDgoDOQsuIixYDRDPM30ay3zIoUCybH22Oa/P+j5ff7R0eqsqAXlBim&#10;sUQXZLljpQNSChJEEyAmqbZ+hti1RXRovkCDxe7vPV7G2BvpdPxjVAT1mO7DMcXIQ3g0mub5aDSh&#10;hKNuPJ1cXU0iTXayts6HrwI0iUJBHZYwZZbt73xooT0kPmZgVSmVyqgMqQt6eTHJk8FRg+TKRKxI&#10;DdHRxIhaz5MUDkpEjDLfhcSEpADiRWpFsVSO7Bk2EeNcmJBiT7yIjiiJTrzHsMOfvHqPcRtH/zKY&#10;cDTWlQGXon/jdvmzd1m2eMz5WdxRDM2m6TqhK/gGygPW20E7Nt7yVYVFuWM+PDKHc4IlxtkPD/iR&#10;CjD50EmUbMH9/tt9xGP7opaSGueuoP7XjjlBifpmsLE/D8fjOKjpMJ5cjfDgzjWbc43Z6SVgVYa4&#10;ZSxPYsQH1YvSgX7GFbGIr6KKGY5vFzT04jK02wBXDBeLRQLhaFoW7sza8kgdixRb7ql5Zs52fRkn&#10;4x76CWWzN+3ZYqOlgcUugKxS78Y8t1nt8o9jnbq/W0Fxb5yfE+q0KOevAAAA//8DAFBLAwQUAAYA&#10;CAAAACEAfJevP+EAAAAKAQAADwAAAGRycy9kb3ducmV2LnhtbEyPwUrDQBCG74LvsEzBm900tCGN&#10;2ZQSKILoobUXb5PsNAnN7sbsto0+veNJbzPMxz/fn28m04srjb5zVsFiHoEgWzvd2UbB8X33mILw&#10;Aa3G3llS8EUeNsX9XY6Zdje7p+shNIJDrM9QQRvCkEnp65YM+rkbyPLt5EaDgdexkXrEG4ebXsZR&#10;lEiDneUPLQ5UtlSfDxej4KXcveG+ik363ZfPr6ft8Hn8WCn1MJu2TyACTeEPhl99VoeCnSp3sdqL&#10;XkGcxmtGFSyjJQgGVknCQ8XkIlmDLHL5v0LxAwAA//8DAFBLAQItABQABgAIAAAAIQC2gziS/gAA&#10;AOEBAAATAAAAAAAAAAAAAAAAAAAAAABbQ29udGVudF9UeXBlc10ueG1sUEsBAi0AFAAGAAgAAAAh&#10;ADj9If/WAAAAlAEAAAsAAAAAAAAAAAAAAAAALwEAAF9yZWxzLy5yZWxzUEsBAi0AFAAGAAgAAAAh&#10;ABqh/FWEAgAAcAUAAA4AAAAAAAAAAAAAAAAALgIAAGRycy9lMm9Eb2MueG1sUEsBAi0AFAAGAAgA&#10;AAAhAHyXrz/hAAAACgEAAA8AAAAAAAAAAAAAAAAA3gQAAGRycy9kb3ducmV2LnhtbFBLBQYAAAAA&#10;BAAEAPMAAADsBQAAAAA=&#10;" filled="f" stroked="f" strokeweight=".5pt">
                <v:textbox>
                  <w:txbxContent>
                    <w:p w:rsidR="002F35F8" w:rsidRPr="00BF2025" w:rsidRDefault="002F35F8" w:rsidP="002F35F8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F2025">
                        <w:rPr>
                          <w:rFonts w:ascii="Century Gothic" w:hAnsi="Century Gothic"/>
                        </w:rPr>
                        <w:t xml:space="preserve">Comprensión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E1F87" wp14:editId="123C7854">
                <wp:simplePos x="0" y="0"/>
                <wp:positionH relativeFrom="column">
                  <wp:posOffset>3101340</wp:posOffset>
                </wp:positionH>
                <wp:positionV relativeFrom="paragraph">
                  <wp:posOffset>46990</wp:posOffset>
                </wp:positionV>
                <wp:extent cx="276225" cy="781050"/>
                <wp:effectExtent l="0" t="0" r="28575" b="19050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81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Abrir llave" o:spid="_x0000_s1026" type="#_x0000_t87" style="position:absolute;margin-left:244.2pt;margin-top:3.7pt;width:21.75pt;height:6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QNYAIAABwFAAAOAAAAZHJzL2Uyb0RvYy54bWysVE1PGzEQvVfqf7B8L5uNCKERG5SCqCoh&#10;QEDF2fHaxJLtccdONumv79i7CaggVa168c7svPn0G5+db51lG4XRgG94fTTiTHkJrfHPDf/+ePXp&#10;lLOYhG+FBa8avlORn88/fjjrwkyNYQW2VcgoiI+zLjR8lVKYVVWUK+VEPIKgPBk1oBOJVHyuWhQd&#10;RXe2Go9GJ1UH2AYEqWKkv5e9kc9LfK2VTLdaR5WYbTjVlsqJ5Vzms5qfidkzirAycihD/EMVThhP&#10;SQ+hLkUSbI3mTShnJEIEnY4kuAq0NlKVHqibevRbNw8rEVTphYYTw2FM8f+FlTebO2SmbfiUMy8c&#10;XdGULZZokFkrNioPqAtxRriHcIeDFknM3W41uvylPti2DHV3GKraJibp53h6Mh5POJNkmp7Wo0kZ&#10;evXiHDCmrwocy0LDrdLpCwqZGxczsbmOibISfo8jJVfU11CktLMqg62/V5qaoax18S40UhcW2UYQ&#10;AYSUyqdJ7oniFXR208bag+Poz44DPruqQrG/cT54lMzg08HZGQ/4Xva0rYeSdY/fT6DvO49gCe2O&#10;7hGhJ3gM8srQNK9FTHcCidHEfdrSdEuHttA1HAaJsxXgz/f+ZzwRjaycdbQhDY8/1gIVZ/abJwp+&#10;ro+P80oV5XgyHZOCry3L1xa/dhdAd1DTexBkETM+2b2oEdwTLfMiZyWT8JJyN1wm3CsXqd9ceg6k&#10;WiwKjNYoiHTtH4Lc33omyuP2SWAYKJWIizew36Y3pOqx+T48LNYJtCmMe5nrMG9awUKc4bnIO/5a&#10;L6iXR23+CwAA//8DAFBLAwQUAAYACAAAACEAZf/zIt4AAAAJAQAADwAAAGRycy9kb3ducmV2Lnht&#10;bEyPwU7DMAyG70i8Q2QkbiztFlhbmk4IMdhtovAAWWPaQuNUTdaNt8ec4GRZ/6ffn8vN2Q1ixin0&#10;njSkiwQEUuNtT62G97ftTQYiREPWDJ5QwzcG2FSXF6UprD/RK851bAWXUCiMhi7GsZAyNB06ExZ+&#10;ROLsw0/ORF6nVtrJnLjcDXKZJHfSmZ74QmdGfOyw+aqPTsNT+ry2+5dcqVCruN0t59x/7rW+vjo/&#10;3IOIeI5/MPzqszpU7HTwR7JBDBpUlilGNax5cH67SnMQBwZXiQJZlfL/B9UPAAAA//8DAFBLAQIt&#10;ABQABgAIAAAAIQC2gziS/gAAAOEBAAATAAAAAAAAAAAAAAAAAAAAAABbQ29udGVudF9UeXBlc10u&#10;eG1sUEsBAi0AFAAGAAgAAAAhADj9If/WAAAAlAEAAAsAAAAAAAAAAAAAAAAALwEAAF9yZWxzLy5y&#10;ZWxzUEsBAi0AFAAGAAgAAAAhAAp8BA1gAgAAHAUAAA4AAAAAAAAAAAAAAAAALgIAAGRycy9lMm9E&#10;b2MueG1sUEsBAi0AFAAGAAgAAAAhAGX/8yLeAAAACQEAAA8AAAAAAAAAAAAAAAAAugQAAGRycy9k&#10;b3ducmV2LnhtbFBLBQYAAAAABAAEAPMAAADFBQAAAAA=&#10;" adj="637" strokecolor="#40a7c2 [3048]"/>
            </w:pict>
          </mc:Fallback>
        </mc:AlternateContent>
      </w:r>
    </w:p>
    <w:p w:rsidR="00152432" w:rsidRPr="00152432" w:rsidRDefault="005A77A9" w:rsidP="00152432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lastRenderedPageBreak/>
        <w:t>4</w:t>
      </w:r>
      <w:r w:rsidR="00152432" w:rsidRPr="00152432">
        <w:rPr>
          <w:rFonts w:ascii="Century Gothic" w:hAnsi="Century Gothic"/>
          <w:b/>
          <w:sz w:val="24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:rsidR="00152432" w:rsidRDefault="00BF2025" w:rsidP="00152432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a. Precisión</w:t>
      </w:r>
      <w:r w:rsidRPr="005A77A9">
        <w:rPr>
          <w:rFonts w:ascii="Century Gothic" w:hAnsi="Century Gothic"/>
          <w:b/>
          <w:sz w:val="24"/>
        </w:rPr>
        <w:t xml:space="preserve">: </w:t>
      </w:r>
      <w:r w:rsidRPr="005A77A9">
        <w:rPr>
          <w:rFonts w:ascii="Century Gothic" w:hAnsi="Century Gothic"/>
          <w:sz w:val="24"/>
        </w:rPr>
        <w:t>es la exactitud al leer y la identificación correcta de las letras y palabras del texto.</w:t>
      </w:r>
    </w:p>
    <w:p w:rsidR="00BF2025" w:rsidRDefault="00BF2025" w:rsidP="00152432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b. Velocidad: </w:t>
      </w:r>
      <w:r w:rsidRPr="005A77A9">
        <w:rPr>
          <w:rFonts w:ascii="Century Gothic" w:hAnsi="Century Gothic"/>
          <w:sz w:val="24"/>
        </w:rPr>
        <w:t xml:space="preserve">se refiere a la cantidad de palabras </w:t>
      </w:r>
      <w:r w:rsidR="005A77A9" w:rsidRPr="005A77A9">
        <w:rPr>
          <w:rFonts w:ascii="Century Gothic" w:hAnsi="Century Gothic"/>
          <w:sz w:val="24"/>
        </w:rPr>
        <w:t>que se leen silenciosamente en un determinado tiempo.</w:t>
      </w:r>
    </w:p>
    <w:p w:rsidR="005A77A9" w:rsidRPr="005A77A9" w:rsidRDefault="005A77A9" w:rsidP="00152432">
      <w:pPr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 xml:space="preserve">c. Fluidez: </w:t>
      </w:r>
      <w:r w:rsidRPr="005A77A9">
        <w:rPr>
          <w:rFonts w:ascii="Century Gothic" w:hAnsi="Century Gothic"/>
          <w:sz w:val="24"/>
        </w:rPr>
        <w:t>es “leer con velocidad, precisión y expresión adecuada sin atención consciente, realizar múltiples tareas de lectura a la vez”</w:t>
      </w:r>
    </w:p>
    <w:p w:rsidR="005A77A9" w:rsidRPr="00152432" w:rsidRDefault="005A77A9" w:rsidP="00152432">
      <w:pPr>
        <w:rPr>
          <w:rFonts w:ascii="Century Gothic" w:hAnsi="Century Gothic"/>
          <w:b/>
          <w:sz w:val="24"/>
        </w:rPr>
      </w:pPr>
    </w:p>
    <w:p w:rsidR="00C252CA" w:rsidRDefault="005A77A9" w:rsidP="00152432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5</w:t>
      </w:r>
      <w:r w:rsidR="00152432" w:rsidRPr="00152432">
        <w:rPr>
          <w:rFonts w:ascii="Century Gothic" w:hAnsi="Century Gothic"/>
          <w:b/>
          <w:sz w:val="24"/>
        </w:rPr>
        <w:t>.- ¿Cómo se puede incrementar la precisión, velocidad y fluidez de la lectura?</w:t>
      </w:r>
      <w:r>
        <w:rPr>
          <w:rFonts w:ascii="Century Gothic" w:hAnsi="Century Gothic"/>
          <w:b/>
          <w:sz w:val="24"/>
        </w:rPr>
        <w:t xml:space="preserve"> </w:t>
      </w:r>
    </w:p>
    <w:p w:rsidR="005A77A9" w:rsidRPr="005A77A9" w:rsidRDefault="005A77A9" w:rsidP="00152432">
      <w:pPr>
        <w:rPr>
          <w:rFonts w:ascii="Century Gothic" w:hAnsi="Century Gothic"/>
          <w:sz w:val="24"/>
        </w:rPr>
      </w:pPr>
      <w:r w:rsidRPr="005A77A9">
        <w:rPr>
          <w:rFonts w:ascii="Century Gothic" w:hAnsi="Century Gothic"/>
          <w:sz w:val="24"/>
        </w:rPr>
        <w:t>Leyendo todos los días, aunque no sea mucho tiemp</w:t>
      </w:r>
      <w:bookmarkStart w:id="0" w:name="_GoBack"/>
      <w:bookmarkEnd w:id="0"/>
      <w:r w:rsidRPr="005A77A9">
        <w:rPr>
          <w:rFonts w:ascii="Century Gothic" w:hAnsi="Century Gothic"/>
          <w:sz w:val="24"/>
        </w:rPr>
        <w:t>o</w:t>
      </w:r>
    </w:p>
    <w:sectPr w:rsidR="005A77A9" w:rsidRPr="005A77A9" w:rsidSect="009B0AF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DF9"/>
    <w:multiLevelType w:val="hybridMultilevel"/>
    <w:tmpl w:val="C0BEE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65522"/>
    <w:multiLevelType w:val="hybridMultilevel"/>
    <w:tmpl w:val="5C20CF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6F6F"/>
    <w:multiLevelType w:val="hybridMultilevel"/>
    <w:tmpl w:val="ACF6C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53B80"/>
    <w:multiLevelType w:val="hybridMultilevel"/>
    <w:tmpl w:val="AA9A4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E7324"/>
    <w:multiLevelType w:val="hybridMultilevel"/>
    <w:tmpl w:val="FCCCA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00EC9"/>
    <w:multiLevelType w:val="hybridMultilevel"/>
    <w:tmpl w:val="DEFE4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07173"/>
    <w:multiLevelType w:val="hybridMultilevel"/>
    <w:tmpl w:val="3050C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E6700"/>
    <w:multiLevelType w:val="hybridMultilevel"/>
    <w:tmpl w:val="739C8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D09DD"/>
    <w:multiLevelType w:val="hybridMultilevel"/>
    <w:tmpl w:val="30BE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E2B70"/>
    <w:multiLevelType w:val="hybridMultilevel"/>
    <w:tmpl w:val="278A5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C6A61"/>
    <w:multiLevelType w:val="hybridMultilevel"/>
    <w:tmpl w:val="AE66E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44D8E"/>
    <w:multiLevelType w:val="hybridMultilevel"/>
    <w:tmpl w:val="1D444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C251F"/>
    <w:multiLevelType w:val="hybridMultilevel"/>
    <w:tmpl w:val="7FD47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252F1"/>
    <w:multiLevelType w:val="hybridMultilevel"/>
    <w:tmpl w:val="65445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C2A9B"/>
    <w:multiLevelType w:val="hybridMultilevel"/>
    <w:tmpl w:val="78748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D4CEF"/>
    <w:multiLevelType w:val="hybridMultilevel"/>
    <w:tmpl w:val="70805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F16F9"/>
    <w:multiLevelType w:val="hybridMultilevel"/>
    <w:tmpl w:val="152EF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406BF"/>
    <w:multiLevelType w:val="hybridMultilevel"/>
    <w:tmpl w:val="1BF29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D2788"/>
    <w:multiLevelType w:val="hybridMultilevel"/>
    <w:tmpl w:val="73724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83ADA"/>
    <w:multiLevelType w:val="hybridMultilevel"/>
    <w:tmpl w:val="DF148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93931"/>
    <w:multiLevelType w:val="hybridMultilevel"/>
    <w:tmpl w:val="94FE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A07E5"/>
    <w:multiLevelType w:val="hybridMultilevel"/>
    <w:tmpl w:val="0EA89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6"/>
  </w:num>
  <w:num w:numId="5">
    <w:abstractNumId w:val="13"/>
  </w:num>
  <w:num w:numId="6">
    <w:abstractNumId w:val="17"/>
  </w:num>
  <w:num w:numId="7">
    <w:abstractNumId w:val="20"/>
  </w:num>
  <w:num w:numId="8">
    <w:abstractNumId w:val="19"/>
  </w:num>
  <w:num w:numId="9">
    <w:abstractNumId w:val="12"/>
  </w:num>
  <w:num w:numId="10">
    <w:abstractNumId w:val="21"/>
  </w:num>
  <w:num w:numId="11">
    <w:abstractNumId w:val="10"/>
  </w:num>
  <w:num w:numId="12">
    <w:abstractNumId w:val="2"/>
  </w:num>
  <w:num w:numId="13">
    <w:abstractNumId w:val="8"/>
  </w:num>
  <w:num w:numId="14">
    <w:abstractNumId w:val="11"/>
  </w:num>
  <w:num w:numId="15">
    <w:abstractNumId w:val="22"/>
  </w:num>
  <w:num w:numId="16">
    <w:abstractNumId w:val="1"/>
  </w:num>
  <w:num w:numId="17">
    <w:abstractNumId w:val="7"/>
  </w:num>
  <w:num w:numId="18">
    <w:abstractNumId w:val="18"/>
  </w:num>
  <w:num w:numId="19">
    <w:abstractNumId w:val="4"/>
  </w:num>
  <w:num w:numId="20">
    <w:abstractNumId w:val="6"/>
  </w:num>
  <w:num w:numId="21">
    <w:abstractNumId w:val="15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F2"/>
    <w:rsid w:val="00142D4E"/>
    <w:rsid w:val="00152432"/>
    <w:rsid w:val="002F35F8"/>
    <w:rsid w:val="00356481"/>
    <w:rsid w:val="0037262E"/>
    <w:rsid w:val="00393BD2"/>
    <w:rsid w:val="00512179"/>
    <w:rsid w:val="005A77A9"/>
    <w:rsid w:val="00963D22"/>
    <w:rsid w:val="009B0AF2"/>
    <w:rsid w:val="00A007FA"/>
    <w:rsid w:val="00BF2025"/>
    <w:rsid w:val="00C252CA"/>
    <w:rsid w:val="00D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F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F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2</cp:revision>
  <dcterms:created xsi:type="dcterms:W3CDTF">2021-06-12T02:14:00Z</dcterms:created>
  <dcterms:modified xsi:type="dcterms:W3CDTF">2021-06-12T02:14:00Z</dcterms:modified>
</cp:coreProperties>
</file>