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14" w:rsidRDefault="006D3F14"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p>
    <w:p w:rsidR="006D3F14" w:rsidRDefault="006D3F14"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p>
    <w:p w:rsidR="006D3F14" w:rsidRDefault="006D3F14"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p>
    <w:p w:rsidR="006D3F14" w:rsidRDefault="006D3F14"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p>
    <w:p w:rsidR="00B97CA9" w:rsidRPr="00375375" w:rsidRDefault="00B97CA9"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r w:rsidRPr="00375375">
        <w:rPr>
          <w:rFonts w:ascii="Times New Roman" w:hAnsi="Times New Roman" w:cs="Times New Roman"/>
          <w:b/>
          <w:sz w:val="28"/>
          <w:szCs w:val="20"/>
        </w:rPr>
        <w:t>ESCUELA NORMAL DE EDUCACIÓN PREESCOLAR</w:t>
      </w:r>
    </w:p>
    <w:p w:rsidR="00B97CA9" w:rsidRPr="00375375" w:rsidRDefault="00B97CA9"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r w:rsidRPr="00375375">
        <w:rPr>
          <w:rFonts w:ascii="Times New Roman" w:hAnsi="Times New Roman" w:cs="Times New Roman"/>
          <w:b/>
          <w:sz w:val="28"/>
          <w:szCs w:val="20"/>
        </w:rPr>
        <w:t>CICLO ESCOLAR 2020- 2021</w:t>
      </w:r>
    </w:p>
    <w:p w:rsidR="00B97CA9" w:rsidRPr="00375375" w:rsidRDefault="00B97CA9"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p>
    <w:p w:rsidR="00B97CA9" w:rsidRPr="00375375" w:rsidRDefault="00B97CA9"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r w:rsidRPr="00375375">
        <w:rPr>
          <w:rFonts w:ascii="Times New Roman" w:hAnsi="Times New Roman" w:cs="Times New Roman"/>
          <w:noProof/>
          <w:sz w:val="28"/>
          <w:lang w:eastAsia="es-MX"/>
        </w:rPr>
        <w:drawing>
          <wp:inline distT="0" distB="0" distL="0" distR="0" wp14:anchorId="5D402A16" wp14:editId="019B813C">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B97CA9" w:rsidRPr="00375375" w:rsidRDefault="00B97CA9"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p>
    <w:p w:rsidR="00B97CA9" w:rsidRDefault="00B97CA9"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r w:rsidRPr="00B97CA9">
        <w:rPr>
          <w:rFonts w:ascii="Times New Roman" w:hAnsi="Times New Roman" w:cs="Times New Roman"/>
          <w:b/>
          <w:sz w:val="28"/>
          <w:szCs w:val="20"/>
        </w:rPr>
        <w:t>ACTIVIDAD 2.6 MAPA CONCEPTUAL</w:t>
      </w:r>
    </w:p>
    <w:p w:rsidR="00B97CA9" w:rsidRPr="00375375" w:rsidRDefault="00B97CA9"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r w:rsidRPr="00375375">
        <w:rPr>
          <w:rFonts w:ascii="Times New Roman" w:hAnsi="Times New Roman" w:cs="Times New Roman"/>
          <w:b/>
          <w:sz w:val="28"/>
          <w:szCs w:val="20"/>
        </w:rPr>
        <w:t>Curso:</w:t>
      </w:r>
      <w:r w:rsidRPr="00375375">
        <w:rPr>
          <w:rFonts w:ascii="Times New Roman" w:hAnsi="Times New Roman" w:cs="Times New Roman"/>
          <w:sz w:val="28"/>
          <w:szCs w:val="20"/>
        </w:rPr>
        <w:t xml:space="preserve"> Bases Legales Y Normativas De La Educación Básica</w:t>
      </w:r>
    </w:p>
    <w:p w:rsidR="00B97CA9" w:rsidRPr="00375375" w:rsidRDefault="00B97CA9"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b/>
          <w:sz w:val="28"/>
          <w:szCs w:val="20"/>
        </w:rPr>
      </w:pPr>
      <w:r w:rsidRPr="00375375">
        <w:rPr>
          <w:rFonts w:ascii="Times New Roman" w:hAnsi="Times New Roman" w:cs="Times New Roman"/>
          <w:b/>
          <w:sz w:val="28"/>
          <w:szCs w:val="20"/>
        </w:rPr>
        <w:t xml:space="preserve">Maestro: </w:t>
      </w:r>
      <w:r w:rsidRPr="00375375">
        <w:rPr>
          <w:rFonts w:ascii="Times New Roman" w:hAnsi="Times New Roman" w:cs="Times New Roman"/>
          <w:sz w:val="28"/>
          <w:szCs w:val="20"/>
        </w:rPr>
        <w:t>Arturo Flores Rodríguez</w:t>
      </w:r>
    </w:p>
    <w:p w:rsidR="00B97CA9" w:rsidRPr="00375375" w:rsidRDefault="00B97CA9"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r w:rsidRPr="00375375">
        <w:rPr>
          <w:rFonts w:ascii="Times New Roman" w:hAnsi="Times New Roman" w:cs="Times New Roman"/>
          <w:b/>
          <w:sz w:val="28"/>
          <w:szCs w:val="20"/>
        </w:rPr>
        <w:t>Alumna:</w:t>
      </w:r>
      <w:r w:rsidRPr="00375375">
        <w:rPr>
          <w:rFonts w:ascii="Times New Roman" w:hAnsi="Times New Roman" w:cs="Times New Roman"/>
          <w:sz w:val="28"/>
          <w:szCs w:val="20"/>
        </w:rPr>
        <w:t xml:space="preserve"> Karen Guadalupe Morales </w:t>
      </w:r>
      <w:proofErr w:type="spellStart"/>
      <w:r w:rsidRPr="00375375">
        <w:rPr>
          <w:rFonts w:ascii="Times New Roman" w:hAnsi="Times New Roman" w:cs="Times New Roman"/>
          <w:sz w:val="28"/>
          <w:szCs w:val="20"/>
        </w:rPr>
        <w:t>Verastegui</w:t>
      </w:r>
      <w:proofErr w:type="spellEnd"/>
    </w:p>
    <w:p w:rsidR="00B97CA9" w:rsidRPr="00375375" w:rsidRDefault="00B97CA9" w:rsidP="00B97CA9">
      <w:pPr>
        <w:tabs>
          <w:tab w:val="right" w:leader="underscore" w:pos="8505"/>
          <w:tab w:val="left" w:pos="8647"/>
          <w:tab w:val="right" w:leader="underscore" w:pos="10065"/>
          <w:tab w:val="left" w:pos="10206"/>
          <w:tab w:val="right" w:leader="underscore" w:pos="13962"/>
        </w:tabs>
        <w:spacing w:line="276" w:lineRule="auto"/>
        <w:jc w:val="center"/>
        <w:rPr>
          <w:rFonts w:ascii="Times New Roman" w:hAnsi="Times New Roman" w:cs="Times New Roman"/>
          <w:sz w:val="28"/>
          <w:szCs w:val="20"/>
        </w:rPr>
      </w:pPr>
      <w:r w:rsidRPr="00375375">
        <w:rPr>
          <w:rFonts w:ascii="Times New Roman" w:hAnsi="Times New Roman" w:cs="Times New Roman"/>
          <w:b/>
          <w:sz w:val="28"/>
          <w:szCs w:val="20"/>
        </w:rPr>
        <w:t>Grado:</w:t>
      </w:r>
      <w:r w:rsidRPr="00375375">
        <w:rPr>
          <w:rFonts w:ascii="Times New Roman" w:hAnsi="Times New Roman" w:cs="Times New Roman"/>
          <w:sz w:val="28"/>
          <w:szCs w:val="20"/>
        </w:rPr>
        <w:t xml:space="preserve"> 3º </w:t>
      </w:r>
      <w:r w:rsidRPr="00375375">
        <w:rPr>
          <w:rFonts w:ascii="Times New Roman" w:hAnsi="Times New Roman" w:cs="Times New Roman"/>
          <w:b/>
          <w:sz w:val="28"/>
          <w:szCs w:val="20"/>
        </w:rPr>
        <w:t>Sección:</w:t>
      </w:r>
      <w:r w:rsidRPr="00375375">
        <w:rPr>
          <w:rFonts w:ascii="Times New Roman" w:hAnsi="Times New Roman" w:cs="Times New Roman"/>
          <w:sz w:val="28"/>
          <w:szCs w:val="20"/>
        </w:rPr>
        <w:t xml:space="preserve"> “A”</w:t>
      </w:r>
    </w:p>
    <w:p w:rsidR="00B97CA9" w:rsidRPr="00375375" w:rsidRDefault="00B97CA9" w:rsidP="00B97CA9">
      <w:pPr>
        <w:spacing w:after="0" w:line="276" w:lineRule="auto"/>
        <w:jc w:val="center"/>
        <w:rPr>
          <w:rFonts w:ascii="Times New Roman" w:hAnsi="Times New Roman" w:cs="Times New Roman"/>
          <w:sz w:val="28"/>
          <w:szCs w:val="20"/>
        </w:rPr>
      </w:pPr>
      <w:r w:rsidRPr="00375375">
        <w:rPr>
          <w:rFonts w:ascii="Times New Roman" w:hAnsi="Times New Roman" w:cs="Times New Roman"/>
          <w:b/>
          <w:sz w:val="28"/>
          <w:szCs w:val="20"/>
        </w:rPr>
        <w:t>NL:</w:t>
      </w:r>
      <w:r w:rsidRPr="00375375">
        <w:rPr>
          <w:rFonts w:ascii="Times New Roman" w:hAnsi="Times New Roman" w:cs="Times New Roman"/>
          <w:sz w:val="28"/>
          <w:szCs w:val="20"/>
        </w:rPr>
        <w:t xml:space="preserve"> 12</w:t>
      </w:r>
    </w:p>
    <w:p w:rsidR="00B97CA9" w:rsidRDefault="00B97CA9"/>
    <w:p w:rsidR="00B97CA9" w:rsidRDefault="00B97CA9">
      <w:r>
        <w:br w:type="page"/>
      </w:r>
    </w:p>
    <w:p w:rsidR="00B97CA9" w:rsidRDefault="00B97CA9">
      <w:pPr>
        <w:sectPr w:rsidR="00B97CA9">
          <w:pgSz w:w="12240" w:h="15840"/>
          <w:pgMar w:top="1417" w:right="1701" w:bottom="1417" w:left="1701" w:header="708" w:footer="708" w:gutter="0"/>
          <w:cols w:space="708"/>
          <w:docGrid w:linePitch="360"/>
        </w:sectPr>
      </w:pPr>
    </w:p>
    <w:p w:rsidR="00B97CA9" w:rsidRDefault="00B97CA9">
      <w:r>
        <w:rPr>
          <w:noProof/>
          <w:lang w:eastAsia="es-MX"/>
        </w:rPr>
        <w:lastRenderedPageBreak/>
        <w:drawing>
          <wp:anchor distT="0" distB="0" distL="114300" distR="114300" simplePos="0" relativeHeight="251658240" behindDoc="0" locked="0" layoutInCell="1" allowOverlap="1" wp14:anchorId="0FE6C53D" wp14:editId="23297959">
            <wp:simplePos x="0" y="0"/>
            <wp:positionH relativeFrom="margin">
              <wp:align>left</wp:align>
            </wp:positionH>
            <wp:positionV relativeFrom="paragraph">
              <wp:posOffset>276</wp:posOffset>
            </wp:positionV>
            <wp:extent cx="6599583" cy="4949187"/>
            <wp:effectExtent l="0" t="0" r="0" b="4445"/>
            <wp:wrapThrough wrapText="bothSides">
              <wp:wrapPolygon edited="0">
                <wp:start x="0" y="0"/>
                <wp:lineTo x="0" y="21536"/>
                <wp:lineTo x="21511" y="21536"/>
                <wp:lineTo x="2151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h Wedding Plans Mind Map.png"/>
                    <pic:cNvPicPr/>
                  </pic:nvPicPr>
                  <pic:blipFill>
                    <a:blip r:embed="rId6">
                      <a:extLst>
                        <a:ext uri="{28A0092B-C50C-407E-A947-70E740481C1C}">
                          <a14:useLocalDpi xmlns:a14="http://schemas.microsoft.com/office/drawing/2010/main" val="0"/>
                        </a:ext>
                      </a:extLst>
                    </a:blip>
                    <a:stretch>
                      <a:fillRect/>
                    </a:stretch>
                  </pic:blipFill>
                  <pic:spPr>
                    <a:xfrm>
                      <a:off x="0" y="0"/>
                      <a:ext cx="6599583" cy="4949187"/>
                    </a:xfrm>
                    <a:prstGeom prst="rect">
                      <a:avLst/>
                    </a:prstGeom>
                  </pic:spPr>
                </pic:pic>
              </a:graphicData>
            </a:graphic>
            <wp14:sizeRelH relativeFrom="margin">
              <wp14:pctWidth>0</wp14:pctWidth>
            </wp14:sizeRelH>
            <wp14:sizeRelV relativeFrom="margin">
              <wp14:pctHeight>0</wp14:pctHeight>
            </wp14:sizeRelV>
          </wp:anchor>
        </w:drawing>
      </w:r>
    </w:p>
    <w:p w:rsidR="00B97CA9" w:rsidRPr="00B97CA9" w:rsidRDefault="00B97CA9" w:rsidP="00B97CA9">
      <w:pPr>
        <w:spacing w:line="360" w:lineRule="auto"/>
        <w:jc w:val="both"/>
        <w:rPr>
          <w:rFonts w:ascii="Times New Roman" w:hAnsi="Times New Roman" w:cs="Times New Roman"/>
          <w:b/>
          <w:sz w:val="24"/>
        </w:rPr>
      </w:pPr>
      <w:r w:rsidRPr="00B97CA9">
        <w:rPr>
          <w:rFonts w:ascii="Times New Roman" w:hAnsi="Times New Roman" w:cs="Times New Roman"/>
          <w:b/>
          <w:sz w:val="24"/>
        </w:rPr>
        <w:t>El arte de educar</w:t>
      </w:r>
    </w:p>
    <w:p w:rsidR="006D3F14" w:rsidRDefault="00B97CA9" w:rsidP="00B97CA9">
      <w:pPr>
        <w:spacing w:line="360" w:lineRule="auto"/>
        <w:jc w:val="both"/>
        <w:rPr>
          <w:rFonts w:ascii="Times New Roman" w:hAnsi="Times New Roman" w:cs="Times New Roman"/>
          <w:sz w:val="24"/>
        </w:rPr>
      </w:pPr>
      <w:r>
        <w:rPr>
          <w:rFonts w:ascii="Times New Roman" w:hAnsi="Times New Roman" w:cs="Times New Roman"/>
          <w:sz w:val="24"/>
        </w:rPr>
        <w:t>D</w:t>
      </w:r>
      <w:r w:rsidRPr="00B97CA9">
        <w:rPr>
          <w:rFonts w:ascii="Times New Roman" w:hAnsi="Times New Roman" w:cs="Times New Roman"/>
          <w:sz w:val="24"/>
        </w:rPr>
        <w:t xml:space="preserve">entro del anterior mapa conceptual se añadieron ideas sacadas del fragmento </w:t>
      </w:r>
      <w:r>
        <w:rPr>
          <w:rFonts w:ascii="Times New Roman" w:hAnsi="Times New Roman" w:cs="Times New Roman"/>
          <w:sz w:val="24"/>
        </w:rPr>
        <w:t>“</w:t>
      </w:r>
      <w:r w:rsidRPr="00B97CA9">
        <w:rPr>
          <w:rFonts w:ascii="Times New Roman" w:hAnsi="Times New Roman" w:cs="Times New Roman"/>
          <w:sz w:val="24"/>
        </w:rPr>
        <w:t>El arte de educar</w:t>
      </w:r>
      <w:r>
        <w:rPr>
          <w:rFonts w:ascii="Times New Roman" w:hAnsi="Times New Roman" w:cs="Times New Roman"/>
          <w:sz w:val="24"/>
        </w:rPr>
        <w:t xml:space="preserve">” las cuales fueron seleccionadas las que se consideraron más importantes en base a una palabra clave, la lectura habla más que nada sobre la expresión corporal y el como el alumno participa y la función que tiene la intervención docente, así como se considera la participación del alumnado dentro de las aulas, en lo personal son ideas de suma importancia para conocer la importancia de cada área desarrollada en el preescolar y como desarrolla habilidades </w:t>
      </w:r>
      <w:r w:rsidR="006D3F14">
        <w:rPr>
          <w:rFonts w:ascii="Times New Roman" w:hAnsi="Times New Roman" w:cs="Times New Roman"/>
          <w:sz w:val="24"/>
        </w:rPr>
        <w:t>en os alumnos.</w:t>
      </w:r>
    </w:p>
    <w:p w:rsidR="006D3F14" w:rsidRPr="006D3F14" w:rsidRDefault="006D3F14" w:rsidP="006D3F14">
      <w:pPr>
        <w:rPr>
          <w:rFonts w:ascii="Calibri" w:eastAsia="Calibri" w:hAnsi="Calibri" w:cs="Times New Roman"/>
        </w:rPr>
      </w:pPr>
      <w:r w:rsidRPr="006D3F14">
        <w:rPr>
          <w:rFonts w:ascii="Calibri" w:eastAsia="Calibri" w:hAnsi="Calibri" w:cs="Times New Roman"/>
        </w:rPr>
        <w:lastRenderedPageBreak/>
        <w:t>Actividad 2.6. Mapa conceptual.</w:t>
      </w:r>
    </w:p>
    <w:p w:rsidR="006D3F14" w:rsidRPr="006D3F14" w:rsidRDefault="006D3F14" w:rsidP="006D3F14">
      <w:pPr>
        <w:numPr>
          <w:ilvl w:val="0"/>
          <w:numId w:val="1"/>
        </w:numPr>
        <w:contextualSpacing/>
        <w:jc w:val="both"/>
        <w:rPr>
          <w:rFonts w:ascii="Calibri" w:eastAsia="Calibri" w:hAnsi="Calibri" w:cs="Times New Roman"/>
        </w:rPr>
      </w:pPr>
      <w:r w:rsidRPr="006D3F14">
        <w:rPr>
          <w:rFonts w:ascii="Calibri" w:eastAsia="Calibri" w:hAnsi="Calibri" w:cs="Times New Roman"/>
        </w:rPr>
        <w:t>Lee el fragmento sobre el trabajo que una maestra o maestro realiza en el aula (página 40 programa del curso BLYNEB), e identifica y representa en un organizador gráfico (mapa conceptual) las ideas centrales relacionadas con las acciones que favorecen la inclusión educativa. Fundamenta la información en la normativa revisada en esta Lección.</w:t>
      </w:r>
    </w:p>
    <w:p w:rsidR="006D3F14" w:rsidRPr="006D3F14" w:rsidRDefault="006D3F14" w:rsidP="006D3F14">
      <w:pPr>
        <w:ind w:left="720"/>
        <w:contextualSpacing/>
        <w:rPr>
          <w:rFonts w:ascii="Calibri" w:eastAsia="Calibri" w:hAnsi="Calibri" w:cs="Times New Roman"/>
        </w:rPr>
      </w:pPr>
    </w:p>
    <w:p w:rsidR="006D3F14" w:rsidRPr="006D3F14" w:rsidRDefault="006D3F14" w:rsidP="006D3F14">
      <w:pPr>
        <w:spacing w:before="60" w:after="60" w:line="240" w:lineRule="auto"/>
        <w:outlineLvl w:val="0"/>
        <w:rPr>
          <w:rFonts w:ascii="Arial" w:eastAsia="Times New Roman" w:hAnsi="Arial" w:cs="Arial"/>
          <w:b/>
          <w:bCs/>
          <w:kern w:val="32"/>
          <w:lang w:val="es-ES_tradnl" w:eastAsia="x-none"/>
        </w:rPr>
      </w:pPr>
      <w:r w:rsidRPr="006D3F14">
        <w:rPr>
          <w:rFonts w:ascii="Arial" w:eastAsia="Times New Roman" w:hAnsi="Arial" w:cs="Arial"/>
          <w:b/>
          <w:bCs/>
          <w:kern w:val="32"/>
          <w:lang w:val="es-ES_tradnl" w:eastAsia="x-none"/>
        </w:rPr>
        <w:t>RÚBRICA PARA EVALUAR MAPAS CONCEPTUALES</w:t>
      </w:r>
    </w:p>
    <w:p w:rsidR="006D3F14" w:rsidRPr="006D3F14" w:rsidRDefault="006D3F14" w:rsidP="006D3F14">
      <w:pPr>
        <w:tabs>
          <w:tab w:val="left" w:pos="3402"/>
        </w:tabs>
        <w:spacing w:after="0" w:line="240" w:lineRule="auto"/>
        <w:ind w:left="284"/>
        <w:jc w:val="both"/>
        <w:rPr>
          <w:rFonts w:ascii="Arial" w:eastAsia="Times New Roman" w:hAnsi="Arial" w:cs="Arial"/>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25"/>
        <w:gridCol w:w="2027"/>
        <w:gridCol w:w="224"/>
        <w:gridCol w:w="2041"/>
        <w:gridCol w:w="224"/>
        <w:gridCol w:w="2082"/>
        <w:gridCol w:w="231"/>
        <w:gridCol w:w="2054"/>
        <w:gridCol w:w="224"/>
        <w:gridCol w:w="2017"/>
        <w:gridCol w:w="250"/>
      </w:tblGrid>
      <w:tr w:rsidR="006D3F14" w:rsidRPr="006D3F14" w:rsidTr="006D3F14">
        <w:trPr>
          <w:trHeight w:hRule="exact" w:val="284"/>
        </w:trPr>
        <w:tc>
          <w:tcPr>
            <w:tcW w:w="625" w:type="pct"/>
            <w:tcBorders>
              <w:top w:val="nil"/>
              <w:left w:val="nil"/>
              <w:bottom w:val="nil"/>
              <w:right w:val="single" w:sz="4" w:space="0" w:color="auto"/>
            </w:tcBorders>
            <w:vAlign w:val="center"/>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866"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6D3F14">
              <w:rPr>
                <w:rFonts w:ascii="Arial" w:eastAsia="Times New Roman" w:hAnsi="Arial" w:cs="Arial"/>
                <w:b/>
                <w:color w:val="FFFFFF"/>
                <w:sz w:val="18"/>
                <w:szCs w:val="18"/>
                <w:lang w:val="es-ES_tradnl" w:eastAsia="es-ES"/>
              </w:rPr>
              <w:t>EXCELENTE 10</w:t>
            </w:r>
          </w:p>
        </w:tc>
        <w:tc>
          <w:tcPr>
            <w:tcW w:w="871"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6D3F14">
              <w:rPr>
                <w:rFonts w:ascii="Arial" w:eastAsia="Times New Roman" w:hAnsi="Arial" w:cs="Arial"/>
                <w:b/>
                <w:color w:val="FFFFFF"/>
                <w:sz w:val="18"/>
                <w:szCs w:val="18"/>
                <w:lang w:val="es-ES_tradnl" w:eastAsia="es-ES"/>
              </w:rPr>
              <w:t>MUY BIEN 9</w:t>
            </w:r>
          </w:p>
        </w:tc>
        <w:tc>
          <w:tcPr>
            <w:tcW w:w="889"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6D3F14">
              <w:rPr>
                <w:rFonts w:ascii="Arial" w:eastAsia="Times New Roman" w:hAnsi="Arial" w:cs="Arial"/>
                <w:b/>
                <w:color w:val="FFFFFF"/>
                <w:sz w:val="18"/>
                <w:szCs w:val="18"/>
                <w:lang w:val="es-ES_tradnl" w:eastAsia="es-ES"/>
              </w:rPr>
              <w:t>BIEN 8</w:t>
            </w:r>
          </w:p>
        </w:tc>
        <w:tc>
          <w:tcPr>
            <w:tcW w:w="876"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6D3F14">
              <w:rPr>
                <w:rFonts w:ascii="Arial" w:eastAsia="Times New Roman" w:hAnsi="Arial" w:cs="Arial"/>
                <w:b/>
                <w:color w:val="FFFFFF"/>
                <w:sz w:val="18"/>
                <w:szCs w:val="18"/>
                <w:lang w:val="es-ES_tradnl" w:eastAsia="es-ES"/>
              </w:rPr>
              <w:t>SATISFACTORIO 6</w:t>
            </w:r>
          </w:p>
        </w:tc>
        <w:tc>
          <w:tcPr>
            <w:tcW w:w="873"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6D3F14">
              <w:rPr>
                <w:rFonts w:ascii="Arial" w:eastAsia="Times New Roman" w:hAnsi="Arial" w:cs="Arial"/>
                <w:b/>
                <w:color w:val="FFFFFF"/>
                <w:sz w:val="18"/>
                <w:szCs w:val="18"/>
                <w:lang w:val="es-ES_tradnl" w:eastAsia="es-ES"/>
              </w:rPr>
              <w:t>BASICO 6</w:t>
            </w:r>
          </w:p>
        </w:tc>
      </w:tr>
      <w:tr w:rsidR="006D3F14" w:rsidRPr="006D3F14" w:rsidTr="006D3F14">
        <w:trPr>
          <w:trHeight w:val="1089"/>
        </w:trPr>
        <w:tc>
          <w:tcPr>
            <w:tcW w:w="625" w:type="pct"/>
            <w:tcBorders>
              <w:top w:val="single" w:sz="4" w:space="0" w:color="auto"/>
              <w:left w:val="single" w:sz="4" w:space="0" w:color="auto"/>
              <w:bottom w:val="single" w:sz="4" w:space="0" w:color="auto"/>
              <w:right w:val="single" w:sz="4" w:space="0" w:color="auto"/>
            </w:tcBorders>
            <w:vAlign w:val="center"/>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6D3F14">
              <w:rPr>
                <w:rFonts w:ascii="Arial" w:eastAsia="Times New Roman" w:hAnsi="Arial" w:cs="Arial"/>
                <w:b/>
                <w:sz w:val="18"/>
                <w:szCs w:val="18"/>
                <w:lang w:val="es-ES_tradnl" w:eastAsia="es-ES"/>
              </w:rPr>
              <w:t>EXPOSICIÓN DE LOS ASPECTOS IMPORTANTES</w:t>
            </w:r>
          </w:p>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6D3F14">
              <w:rPr>
                <w:rFonts w:ascii="Arial" w:eastAsia="Times New Roman" w:hAnsi="Arial" w:cs="Arial"/>
                <w:b/>
                <w:sz w:val="18"/>
                <w:szCs w:val="18"/>
                <w:lang w:val="es-ES_tradnl" w:eastAsia="es-ES"/>
              </w:rPr>
              <w:t>30 %</w:t>
            </w:r>
          </w:p>
        </w:tc>
        <w:tc>
          <w:tcPr>
            <w:tcW w:w="780"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Contiene todos los aspectos importantes del tema o temas, expuestos de forma clara y ordenada.</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Contiene un 80 % de los aspectos importantes del tema o temas, expuestos de forma clara y ordenada.</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spacing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89"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 xml:space="preserve">Contiene menos de un </w:t>
            </w:r>
            <w:r w:rsidRPr="006D3F14">
              <w:rPr>
                <w:rFonts w:ascii="Arial" w:eastAsia="Times New Roman" w:hAnsi="Arial" w:cs="Arial"/>
                <w:sz w:val="18"/>
                <w:szCs w:val="18"/>
                <w:lang w:val="es-ES_tradnl" w:eastAsia="es-ES"/>
              </w:rPr>
              <w:br/>
              <w:t>50 % de los aspectos importantes del tema o temas, pero no se encuentran expuestos de forma clara y ordenada.</w:t>
            </w:r>
          </w:p>
        </w:tc>
        <w:tc>
          <w:tcPr>
            <w:tcW w:w="97"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6D3F14" w:rsidRPr="006D3F14" w:rsidTr="006D3F14">
        <w:trPr>
          <w:trHeight w:val="1089"/>
        </w:trPr>
        <w:tc>
          <w:tcPr>
            <w:tcW w:w="625" w:type="pct"/>
            <w:tcBorders>
              <w:top w:val="single" w:sz="4" w:space="0" w:color="auto"/>
              <w:left w:val="single" w:sz="4" w:space="0" w:color="auto"/>
              <w:bottom w:val="single" w:sz="4" w:space="0" w:color="auto"/>
              <w:right w:val="single" w:sz="4" w:space="0" w:color="auto"/>
            </w:tcBorders>
            <w:vAlign w:val="center"/>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6D3F14">
              <w:rPr>
                <w:rFonts w:ascii="Arial" w:eastAsia="Times New Roman" w:hAnsi="Arial" w:cs="Arial"/>
                <w:b/>
                <w:sz w:val="18"/>
                <w:szCs w:val="18"/>
                <w:lang w:val="es-ES_tradnl" w:eastAsia="es-ES"/>
              </w:rPr>
              <w:t>PRESENTA JERARQUÍAS</w:t>
            </w:r>
          </w:p>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6D3F14">
              <w:rPr>
                <w:rFonts w:ascii="Arial" w:eastAsia="Times New Roman" w:hAnsi="Arial" w:cs="Arial"/>
                <w:b/>
                <w:sz w:val="18"/>
                <w:szCs w:val="18"/>
                <w:lang w:val="es-ES_tradnl" w:eastAsia="es-ES"/>
              </w:rPr>
              <w:t>30 %</w:t>
            </w:r>
          </w:p>
        </w:tc>
        <w:tc>
          <w:tcPr>
            <w:tcW w:w="780"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Presenta todos los aspectos importantes de los contenidos en jerarquías, por lo menos hasta un tercer o cuarto nivel.</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Presenta un 80 % de los aspectos importantes de los contenidos en jerarquías, por lo menos hasta un tercer o cuarto nivel.</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Solo contiene un 50 % de los aspectos importantes de los contenidos en jerarquías, por lo menos hasta un tercer o cuarto nivel.</w:t>
            </w:r>
          </w:p>
        </w:tc>
        <w:tc>
          <w:tcPr>
            <w:tcW w:w="89"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No contiene jerarquías de tercer nivel.</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spacing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Contiene jerarquías de primer nivel y algunas de segundo nivel.</w:t>
            </w:r>
          </w:p>
        </w:tc>
        <w:tc>
          <w:tcPr>
            <w:tcW w:w="97"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6D3F14" w:rsidRPr="006D3F14" w:rsidTr="006D3F14">
        <w:trPr>
          <w:trHeight w:val="1089"/>
        </w:trPr>
        <w:tc>
          <w:tcPr>
            <w:tcW w:w="625" w:type="pct"/>
            <w:tcBorders>
              <w:top w:val="single" w:sz="4" w:space="0" w:color="auto"/>
              <w:left w:val="single" w:sz="4" w:space="0" w:color="auto"/>
              <w:bottom w:val="single" w:sz="4" w:space="0" w:color="auto"/>
              <w:right w:val="single" w:sz="4" w:space="0" w:color="auto"/>
            </w:tcBorders>
            <w:vAlign w:val="center"/>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6D3F14">
              <w:rPr>
                <w:rFonts w:ascii="Arial" w:eastAsia="Times New Roman" w:hAnsi="Arial" w:cs="Arial"/>
                <w:b/>
                <w:sz w:val="18"/>
                <w:szCs w:val="18"/>
                <w:lang w:val="es-ES_tradnl" w:eastAsia="es-ES"/>
              </w:rPr>
              <w:t>EJEMPLOS</w:t>
            </w:r>
          </w:p>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6D3F14">
              <w:rPr>
                <w:rFonts w:ascii="Arial" w:eastAsia="Times New Roman" w:hAnsi="Arial" w:cs="Arial"/>
                <w:b/>
                <w:sz w:val="18"/>
                <w:szCs w:val="18"/>
                <w:lang w:val="es-ES_tradnl" w:eastAsia="es-ES"/>
              </w:rPr>
              <w:t>10 %</w:t>
            </w:r>
          </w:p>
        </w:tc>
        <w:tc>
          <w:tcPr>
            <w:tcW w:w="780"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Propone ejemplos claros relacionados con el tema y mencionados durante la explicación de este, y aporta algunos nuevos.</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Propone ejemplos claros relacionados con el tema y mencionados durante la explicación de este, pero no aporta nuevos.</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Propone ejemplos, pero no todos están relacionados con el tema.</w:t>
            </w:r>
          </w:p>
        </w:tc>
        <w:tc>
          <w:tcPr>
            <w:tcW w:w="89"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Propone ejemplos no relacionados con el tema.</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No propone ejemplos.</w:t>
            </w:r>
          </w:p>
        </w:tc>
        <w:tc>
          <w:tcPr>
            <w:tcW w:w="97"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6D3F14" w:rsidRPr="006D3F14" w:rsidTr="006D3F14">
        <w:trPr>
          <w:trHeight w:val="1089"/>
        </w:trPr>
        <w:tc>
          <w:tcPr>
            <w:tcW w:w="625" w:type="pct"/>
            <w:tcBorders>
              <w:top w:val="single" w:sz="4" w:space="0" w:color="auto"/>
              <w:left w:val="single" w:sz="4" w:space="0" w:color="auto"/>
              <w:bottom w:val="single" w:sz="4" w:space="0" w:color="auto"/>
              <w:right w:val="single" w:sz="4" w:space="0" w:color="auto"/>
            </w:tcBorders>
            <w:vAlign w:val="center"/>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6D3F14">
              <w:rPr>
                <w:rFonts w:ascii="Arial" w:eastAsia="Times New Roman" w:hAnsi="Arial" w:cs="Arial"/>
                <w:b/>
                <w:sz w:val="18"/>
                <w:szCs w:val="18"/>
                <w:lang w:val="es-ES_tradnl" w:eastAsia="es-ES"/>
              </w:rPr>
              <w:t>PROPOSICIONES</w:t>
            </w:r>
          </w:p>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6D3F14">
              <w:rPr>
                <w:rFonts w:ascii="Arial" w:eastAsia="Times New Roman" w:hAnsi="Arial" w:cs="Arial"/>
                <w:b/>
                <w:sz w:val="18"/>
                <w:szCs w:val="18"/>
                <w:lang w:val="es-ES_tradnl" w:eastAsia="es-ES"/>
              </w:rPr>
              <w:t>10 %</w:t>
            </w:r>
          </w:p>
        </w:tc>
        <w:tc>
          <w:tcPr>
            <w:tcW w:w="780"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20"/>
                <w:szCs w:val="20"/>
                <w:lang w:val="es-ES_tradnl" w:eastAsia="es-ES"/>
              </w:rPr>
              <w:t>Las ideas principales llevan proposiciones.</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El 80% de las ideas principales llevan proposiciones.</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Solo el 60% de las ideas principales llevan proposiciones.</w:t>
            </w:r>
          </w:p>
        </w:tc>
        <w:tc>
          <w:tcPr>
            <w:tcW w:w="89"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Menos del 50% de las ideas principales llevan proposiciones.</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Ninguna idea principal lleva proposiciones.</w:t>
            </w:r>
          </w:p>
        </w:tc>
        <w:tc>
          <w:tcPr>
            <w:tcW w:w="97"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6D3F14" w:rsidRPr="006D3F14" w:rsidTr="006D3F14">
        <w:trPr>
          <w:trHeight w:val="915"/>
        </w:trPr>
        <w:tc>
          <w:tcPr>
            <w:tcW w:w="625" w:type="pct"/>
            <w:tcBorders>
              <w:top w:val="single" w:sz="4" w:space="0" w:color="auto"/>
              <w:left w:val="single" w:sz="4" w:space="0" w:color="auto"/>
              <w:bottom w:val="single" w:sz="4" w:space="0" w:color="auto"/>
              <w:right w:val="single" w:sz="4" w:space="0" w:color="auto"/>
            </w:tcBorders>
            <w:vAlign w:val="center"/>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6D3F14">
              <w:rPr>
                <w:rFonts w:ascii="Arial" w:eastAsia="Times New Roman" w:hAnsi="Arial" w:cs="Arial"/>
                <w:b/>
                <w:sz w:val="18"/>
                <w:szCs w:val="18"/>
                <w:lang w:val="es-ES_tradnl" w:eastAsia="es-ES"/>
              </w:rPr>
              <w:lastRenderedPageBreak/>
              <w:t xml:space="preserve">CONEXIÓN </w:t>
            </w:r>
            <w:r w:rsidRPr="006D3F14">
              <w:rPr>
                <w:rFonts w:ascii="Arial" w:eastAsia="Times New Roman" w:hAnsi="Arial" w:cs="Arial"/>
                <w:b/>
                <w:sz w:val="18"/>
                <w:szCs w:val="18"/>
                <w:lang w:val="es-ES_tradnl" w:eastAsia="es-ES"/>
              </w:rPr>
              <w:br/>
              <w:t>DE CONCEPTOS</w:t>
            </w:r>
          </w:p>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6D3F14">
              <w:rPr>
                <w:rFonts w:ascii="Arial" w:eastAsia="Times New Roman" w:hAnsi="Arial" w:cs="Arial"/>
                <w:b/>
                <w:sz w:val="18"/>
                <w:szCs w:val="18"/>
                <w:lang w:val="es-ES_tradnl" w:eastAsia="es-ES"/>
              </w:rPr>
              <w:t>10 %</w:t>
            </w:r>
          </w:p>
        </w:tc>
        <w:tc>
          <w:tcPr>
            <w:tcW w:w="780"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Todos los conceptos presentan las conexiones adecuadas con los siguientes.</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Un 80 % de los conceptos presentan una conexión adecuada con los siguientes.</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Solo el 60 % de los conceptos presentan una conexión adecuada con los siguientes.</w:t>
            </w:r>
          </w:p>
        </w:tc>
        <w:tc>
          <w:tcPr>
            <w:tcW w:w="89"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Menos del 50 % de los conceptos presentan una conexión adecuada con los siguientes.</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No hay conexiones adecuadas.</w:t>
            </w:r>
          </w:p>
        </w:tc>
        <w:tc>
          <w:tcPr>
            <w:tcW w:w="97"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6D3F14" w:rsidRPr="006D3F14" w:rsidTr="006D3F14">
        <w:trPr>
          <w:trHeight w:val="255"/>
        </w:trPr>
        <w:tc>
          <w:tcPr>
            <w:tcW w:w="625" w:type="pct"/>
            <w:tcBorders>
              <w:top w:val="single" w:sz="4" w:space="0" w:color="auto"/>
              <w:left w:val="single" w:sz="4" w:space="0" w:color="auto"/>
              <w:bottom w:val="single" w:sz="4" w:space="0" w:color="auto"/>
              <w:right w:val="single" w:sz="4" w:space="0" w:color="auto"/>
            </w:tcBorders>
            <w:vAlign w:val="center"/>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line="240" w:lineRule="auto"/>
              <w:rPr>
                <w:rFonts w:ascii="Arial" w:eastAsia="Times New Roman" w:hAnsi="Arial" w:cs="Arial"/>
                <w:b/>
                <w:bCs/>
                <w:sz w:val="18"/>
                <w:szCs w:val="18"/>
                <w:lang w:val="es-ES" w:eastAsia="es-ES"/>
              </w:rPr>
            </w:pPr>
            <w:r w:rsidRPr="006D3F14">
              <w:rPr>
                <w:rFonts w:ascii="Arial" w:eastAsia="Times New Roman" w:hAnsi="Arial" w:cs="Arial"/>
                <w:b/>
                <w:bCs/>
                <w:sz w:val="18"/>
                <w:szCs w:val="18"/>
                <w:lang w:val="es-ES" w:eastAsia="es-ES"/>
              </w:rPr>
              <w:t>ORTOGRAFÍA- REDACCIÓN</w:t>
            </w:r>
          </w:p>
          <w:p w:rsidR="006D3F14" w:rsidRPr="006D3F14" w:rsidRDefault="006D3F14" w:rsidP="006D3F14">
            <w:pPr>
              <w:tabs>
                <w:tab w:val="right" w:leader="underscore" w:pos="8505"/>
                <w:tab w:val="left" w:pos="8647"/>
                <w:tab w:val="right" w:leader="underscore" w:pos="10065"/>
                <w:tab w:val="left" w:pos="10206"/>
                <w:tab w:val="right" w:leader="underscore" w:pos="13962"/>
              </w:tabs>
              <w:spacing w:line="240" w:lineRule="auto"/>
              <w:rPr>
                <w:rFonts w:ascii="Arial" w:eastAsia="Times New Roman" w:hAnsi="Arial" w:cs="Arial"/>
                <w:b/>
                <w:bCs/>
                <w:sz w:val="18"/>
                <w:szCs w:val="18"/>
                <w:lang w:val="es-ES" w:eastAsia="es-ES"/>
              </w:rPr>
            </w:pPr>
            <w:r w:rsidRPr="006D3F14">
              <w:rPr>
                <w:rFonts w:ascii="Arial" w:eastAsia="Times New Roman" w:hAnsi="Arial" w:cs="Arial"/>
                <w:b/>
                <w:bCs/>
                <w:sz w:val="18"/>
                <w:szCs w:val="18"/>
                <w:lang w:val="es-ES" w:eastAsia="es-ES"/>
              </w:rPr>
              <w:t>10 %</w:t>
            </w:r>
          </w:p>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780"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0 errores de ortografía, gramática y puntuación.</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785"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1-2 errores de ortografía, gramática y puntuación.</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801"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3-4 errores de ortografía, gramática y puntuación.</w:t>
            </w:r>
          </w:p>
        </w:tc>
        <w:tc>
          <w:tcPr>
            <w:tcW w:w="89"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90"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5-6 errores de ortografía, gramática y puntuación.</w:t>
            </w:r>
          </w:p>
        </w:tc>
        <w:tc>
          <w:tcPr>
            <w:tcW w:w="8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776"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6D3F14">
              <w:rPr>
                <w:rFonts w:ascii="Arial" w:eastAsia="Times New Roman" w:hAnsi="Arial" w:cs="Arial"/>
                <w:sz w:val="18"/>
                <w:szCs w:val="18"/>
                <w:lang w:val="es-ES_tradnl" w:eastAsia="es-ES"/>
              </w:rPr>
              <w:t>7 o más errores de ortografía, gramática y puntuación.</w:t>
            </w:r>
          </w:p>
        </w:tc>
        <w:tc>
          <w:tcPr>
            <w:tcW w:w="97" w:type="pct"/>
            <w:tcBorders>
              <w:top w:val="single" w:sz="4" w:space="0" w:color="auto"/>
              <w:left w:val="single" w:sz="4" w:space="0" w:color="auto"/>
              <w:bottom w:val="single" w:sz="4" w:space="0" w:color="auto"/>
              <w:right w:val="single" w:sz="4" w:space="0" w:color="auto"/>
            </w:tcBorders>
          </w:tcPr>
          <w:p w:rsidR="006D3F14" w:rsidRPr="006D3F14" w:rsidRDefault="006D3F14" w:rsidP="006D3F14">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rsidR="006D3F14" w:rsidRPr="006D3F14" w:rsidRDefault="006D3F14" w:rsidP="006D3F14">
      <w:pPr>
        <w:rPr>
          <w:rFonts w:ascii="Calibri" w:eastAsia="Calibri" w:hAnsi="Calibri" w:cs="Times New Roman"/>
        </w:rPr>
      </w:pPr>
    </w:p>
    <w:p w:rsidR="006D3F14" w:rsidRPr="006D3F14" w:rsidRDefault="006D3F14" w:rsidP="006D3F14">
      <w:pPr>
        <w:rPr>
          <w:rFonts w:ascii="Calibri" w:eastAsia="Calibri" w:hAnsi="Calibri" w:cs="Times New Roman"/>
          <w:b/>
          <w:bCs/>
        </w:rPr>
        <w:sectPr w:rsidR="006D3F14" w:rsidRPr="006D3F14" w:rsidSect="00B97CA9">
          <w:pgSz w:w="15840" w:h="12240" w:orient="landscape"/>
          <w:pgMar w:top="1701" w:right="1418" w:bottom="1701" w:left="1418" w:header="709" w:footer="709" w:gutter="0"/>
          <w:cols w:space="708"/>
          <w:docGrid w:linePitch="360"/>
        </w:sectPr>
      </w:pPr>
      <w:r w:rsidRPr="006D3F14">
        <w:rPr>
          <w:rFonts w:ascii="Calibri" w:eastAsia="Calibri" w:hAnsi="Calibri" w:cs="Times New Roman"/>
          <w:b/>
          <w:bCs/>
        </w:rPr>
        <w:t>Nota. El pla</w:t>
      </w:r>
      <w:r>
        <w:rPr>
          <w:rFonts w:ascii="Calibri" w:eastAsia="Calibri" w:hAnsi="Calibri" w:cs="Times New Roman"/>
          <w:b/>
          <w:bCs/>
        </w:rPr>
        <w:t>gio de texto invalida actividad</w:t>
      </w:r>
      <w:bookmarkStart w:id="0" w:name="_GoBack"/>
      <w:bookmarkEnd w:id="0"/>
    </w:p>
    <w:p w:rsidR="00B97CA9" w:rsidRDefault="00B97CA9" w:rsidP="00B97CA9">
      <w:pPr>
        <w:spacing w:line="360" w:lineRule="auto"/>
        <w:jc w:val="both"/>
        <w:rPr>
          <w:rFonts w:ascii="Times New Roman" w:hAnsi="Times New Roman" w:cs="Times New Roman"/>
          <w:sz w:val="24"/>
        </w:rPr>
        <w:sectPr w:rsidR="00B97CA9" w:rsidSect="006D3F14">
          <w:pgSz w:w="15840" w:h="12240" w:orient="landscape"/>
          <w:pgMar w:top="1701" w:right="1418" w:bottom="1701" w:left="1418" w:header="709" w:footer="709" w:gutter="0"/>
          <w:cols w:space="708"/>
          <w:docGrid w:linePitch="360"/>
        </w:sectPr>
      </w:pPr>
    </w:p>
    <w:p w:rsidR="00B97CA9" w:rsidRPr="00B97CA9" w:rsidRDefault="00B97CA9">
      <w:pPr>
        <w:rPr>
          <w:rFonts w:ascii="Times New Roman" w:hAnsi="Times New Roman" w:cs="Times New Roman"/>
          <w:sz w:val="24"/>
        </w:rPr>
      </w:pPr>
    </w:p>
    <w:sectPr w:rsidR="00B97CA9" w:rsidRPr="00B97CA9" w:rsidSect="006D3F14">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602B8"/>
    <w:multiLevelType w:val="hybridMultilevel"/>
    <w:tmpl w:val="E856D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A9"/>
    <w:rsid w:val="006D3F14"/>
    <w:rsid w:val="009D41A4"/>
    <w:rsid w:val="00B97C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EAF7"/>
  <w15:chartTrackingRefBased/>
  <w15:docId w15:val="{40D90462-6799-4402-A139-46446734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C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592</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2021-06-14T05:22:00Z</dcterms:created>
  <dcterms:modified xsi:type="dcterms:W3CDTF">2021-06-14T05:35:00Z</dcterms:modified>
</cp:coreProperties>
</file>