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8B9E1" w14:textId="77777777" w:rsidR="00B8733C" w:rsidRDefault="00B8733C" w:rsidP="00B8733C">
      <w:pPr>
        <w:spacing w:after="0" w:line="276" w:lineRule="auto"/>
        <w:jc w:val="center"/>
        <w:rPr>
          <w:rFonts w:ascii="Arial" w:hAnsi="Arial" w:cs="Arial"/>
          <w:sz w:val="32"/>
          <w:szCs w:val="20"/>
        </w:rPr>
      </w:pPr>
      <w:bookmarkStart w:id="0" w:name="_Hlk53665230"/>
      <w:bookmarkEnd w:id="0"/>
      <w:r w:rsidRPr="00B8733C">
        <w:rPr>
          <w:rFonts w:ascii="Arial" w:hAnsi="Arial" w:cs="Arial"/>
          <w:sz w:val="36"/>
        </w:rPr>
        <w:t>Escuela Normal de Educación Preescolar</w:t>
      </w:r>
    </w:p>
    <w:p w14:paraId="285FAB28" w14:textId="77777777" w:rsidR="00B8733C" w:rsidRDefault="00B8733C" w:rsidP="00B8733C">
      <w:pPr>
        <w:spacing w:after="0" w:line="276" w:lineRule="auto"/>
        <w:jc w:val="center"/>
        <w:rPr>
          <w:rFonts w:ascii="Arial" w:hAnsi="Arial" w:cs="Arial"/>
          <w:sz w:val="28"/>
        </w:rPr>
      </w:pPr>
      <w:r>
        <w:rPr>
          <w:rFonts w:ascii="Arial" w:hAnsi="Arial" w:cs="Arial"/>
          <w:sz w:val="28"/>
        </w:rPr>
        <w:t>Licenciatura en Educación Preescolar</w:t>
      </w:r>
    </w:p>
    <w:p w14:paraId="7935DCC4" w14:textId="77777777" w:rsidR="00B8733C" w:rsidRDefault="00B8733C" w:rsidP="00B8733C">
      <w:pPr>
        <w:spacing w:after="0" w:line="276" w:lineRule="auto"/>
        <w:jc w:val="center"/>
        <w:rPr>
          <w:rFonts w:ascii="Arial" w:hAnsi="Arial" w:cs="Arial"/>
          <w:sz w:val="28"/>
        </w:rPr>
      </w:pPr>
      <w:r>
        <w:rPr>
          <w:rFonts w:ascii="Arial" w:hAnsi="Arial" w:cs="Arial"/>
          <w:sz w:val="28"/>
        </w:rPr>
        <w:t>Ciclo escolar 2020-2021</w:t>
      </w:r>
    </w:p>
    <w:p w14:paraId="22635719" w14:textId="2B7EABF5" w:rsidR="00B8733C" w:rsidRDefault="00B8733C" w:rsidP="00B8733C">
      <w:pPr>
        <w:spacing w:after="0"/>
        <w:jc w:val="center"/>
        <w:rPr>
          <w:rFonts w:ascii="Arial" w:hAnsi="Arial" w:cs="Arial"/>
          <w:sz w:val="32"/>
          <w:szCs w:val="24"/>
        </w:rPr>
      </w:pPr>
      <w:r>
        <w:rPr>
          <w:noProof/>
        </w:rPr>
        <w:drawing>
          <wp:anchor distT="0" distB="0" distL="114300" distR="114300" simplePos="0" relativeHeight="251659264" behindDoc="0" locked="0" layoutInCell="1" allowOverlap="1" wp14:anchorId="41352BA9" wp14:editId="40FC5611">
            <wp:simplePos x="0" y="0"/>
            <wp:positionH relativeFrom="margin">
              <wp:align>center</wp:align>
            </wp:positionH>
            <wp:positionV relativeFrom="paragraph">
              <wp:posOffset>200025</wp:posOffset>
            </wp:positionV>
            <wp:extent cx="1009650" cy="1264920"/>
            <wp:effectExtent l="0" t="0" r="0" b="0"/>
            <wp:wrapNone/>
            <wp:docPr id="2" name="Imagen 2"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Interfaz de usuario gráfica&#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l="18750" t="24963" r="60417" b="28616"/>
                    <a:stretch>
                      <a:fillRect/>
                    </a:stretch>
                  </pic:blipFill>
                  <pic:spPr bwMode="auto">
                    <a:xfrm>
                      <a:off x="0" y="0"/>
                      <a:ext cx="1009650" cy="1264920"/>
                    </a:xfrm>
                    <a:prstGeom prst="rect">
                      <a:avLst/>
                    </a:prstGeom>
                    <a:noFill/>
                  </pic:spPr>
                </pic:pic>
              </a:graphicData>
            </a:graphic>
            <wp14:sizeRelH relativeFrom="margin">
              <wp14:pctWidth>0</wp14:pctWidth>
            </wp14:sizeRelH>
            <wp14:sizeRelV relativeFrom="margin">
              <wp14:pctHeight>0</wp14:pctHeight>
            </wp14:sizeRelV>
          </wp:anchor>
        </w:drawing>
      </w:r>
    </w:p>
    <w:p w14:paraId="5811125A" w14:textId="77777777" w:rsidR="00B8733C" w:rsidRDefault="00B8733C" w:rsidP="00B8733C">
      <w:pPr>
        <w:spacing w:after="0"/>
        <w:jc w:val="center"/>
        <w:rPr>
          <w:rFonts w:ascii="Arial" w:hAnsi="Arial" w:cs="Arial"/>
          <w:sz w:val="32"/>
          <w:szCs w:val="24"/>
        </w:rPr>
      </w:pPr>
    </w:p>
    <w:p w14:paraId="21F9F059" w14:textId="77777777" w:rsidR="00B8733C" w:rsidRDefault="00B8733C" w:rsidP="00B8733C">
      <w:pPr>
        <w:spacing w:after="0"/>
        <w:jc w:val="center"/>
        <w:rPr>
          <w:rFonts w:ascii="Arial" w:hAnsi="Arial" w:cs="Arial"/>
          <w:sz w:val="32"/>
          <w:szCs w:val="24"/>
        </w:rPr>
      </w:pPr>
    </w:p>
    <w:p w14:paraId="0C863E28" w14:textId="77777777" w:rsidR="00B8733C" w:rsidRDefault="00B8733C" w:rsidP="00B8733C">
      <w:pPr>
        <w:spacing w:after="0"/>
        <w:jc w:val="center"/>
        <w:rPr>
          <w:rFonts w:ascii="Arial" w:hAnsi="Arial" w:cs="Arial"/>
          <w:sz w:val="32"/>
          <w:szCs w:val="24"/>
        </w:rPr>
      </w:pPr>
    </w:p>
    <w:p w14:paraId="150B4460" w14:textId="77777777" w:rsidR="00B8733C" w:rsidRDefault="00B8733C" w:rsidP="00B8733C">
      <w:pPr>
        <w:spacing w:after="0"/>
        <w:jc w:val="center"/>
        <w:rPr>
          <w:rFonts w:ascii="Arial" w:hAnsi="Arial" w:cs="Arial"/>
          <w:sz w:val="32"/>
          <w:szCs w:val="24"/>
        </w:rPr>
      </w:pPr>
    </w:p>
    <w:p w14:paraId="6C4AC10F" w14:textId="77777777" w:rsidR="00B8733C" w:rsidRDefault="00B8733C" w:rsidP="00B8733C">
      <w:pPr>
        <w:spacing w:after="0"/>
        <w:rPr>
          <w:rFonts w:ascii="Arial" w:hAnsi="Arial" w:cs="Arial"/>
          <w:sz w:val="32"/>
          <w:szCs w:val="24"/>
        </w:rPr>
      </w:pPr>
    </w:p>
    <w:p w14:paraId="0ADD4068" w14:textId="77777777" w:rsidR="00B8733C" w:rsidRDefault="00B8733C" w:rsidP="00B8733C">
      <w:pPr>
        <w:spacing w:after="0"/>
        <w:rPr>
          <w:rFonts w:ascii="Arial" w:hAnsi="Arial" w:cs="Arial"/>
          <w:sz w:val="32"/>
          <w:szCs w:val="24"/>
        </w:rPr>
      </w:pPr>
    </w:p>
    <w:p w14:paraId="64FC953E" w14:textId="77777777" w:rsidR="00B8733C" w:rsidRDefault="00B8733C" w:rsidP="00B8733C">
      <w:pPr>
        <w:spacing w:after="0" w:line="360" w:lineRule="auto"/>
        <w:jc w:val="center"/>
        <w:rPr>
          <w:rFonts w:ascii="Arial" w:hAnsi="Arial" w:cs="Arial"/>
          <w:b/>
          <w:sz w:val="28"/>
        </w:rPr>
      </w:pPr>
      <w:r>
        <w:rPr>
          <w:rFonts w:ascii="Arial" w:hAnsi="Arial" w:cs="Arial"/>
          <w:b/>
          <w:sz w:val="28"/>
        </w:rPr>
        <w:t>Curso:</w:t>
      </w:r>
    </w:p>
    <w:p w14:paraId="48F665F5" w14:textId="77777777" w:rsidR="00B8733C" w:rsidRDefault="00B8733C" w:rsidP="00B8733C">
      <w:pPr>
        <w:spacing w:after="0" w:line="360" w:lineRule="auto"/>
        <w:jc w:val="center"/>
        <w:rPr>
          <w:rFonts w:ascii="Arial" w:hAnsi="Arial" w:cs="Arial"/>
          <w:sz w:val="28"/>
        </w:rPr>
      </w:pPr>
      <w:r>
        <w:rPr>
          <w:rFonts w:ascii="Arial" w:hAnsi="Arial" w:cs="Arial"/>
          <w:sz w:val="28"/>
        </w:rPr>
        <w:t>Estrategias de expresión corporal y danza en preescolar</w:t>
      </w:r>
    </w:p>
    <w:p w14:paraId="2FB23A34" w14:textId="77777777" w:rsidR="00B8733C" w:rsidRDefault="00B8733C" w:rsidP="00B8733C">
      <w:pPr>
        <w:spacing w:after="0"/>
        <w:jc w:val="center"/>
        <w:rPr>
          <w:rFonts w:ascii="Arial" w:hAnsi="Arial" w:cs="Arial"/>
          <w:b/>
          <w:sz w:val="10"/>
          <w:szCs w:val="6"/>
        </w:rPr>
      </w:pPr>
    </w:p>
    <w:p w14:paraId="636F9A54" w14:textId="77777777" w:rsidR="00B8733C" w:rsidRDefault="00B8733C" w:rsidP="00B8733C">
      <w:pPr>
        <w:spacing w:after="0" w:line="360" w:lineRule="auto"/>
        <w:jc w:val="center"/>
        <w:rPr>
          <w:rFonts w:ascii="Arial" w:hAnsi="Arial" w:cs="Arial"/>
          <w:b/>
          <w:sz w:val="28"/>
        </w:rPr>
      </w:pPr>
      <w:r>
        <w:rPr>
          <w:rFonts w:ascii="Arial" w:hAnsi="Arial" w:cs="Arial"/>
          <w:b/>
          <w:sz w:val="28"/>
        </w:rPr>
        <w:t xml:space="preserve">Profesor: </w:t>
      </w:r>
    </w:p>
    <w:p w14:paraId="4B80869F" w14:textId="77777777" w:rsidR="00B8733C" w:rsidRDefault="00B8733C" w:rsidP="00B8733C">
      <w:pPr>
        <w:spacing w:after="0" w:line="360" w:lineRule="auto"/>
        <w:jc w:val="center"/>
        <w:rPr>
          <w:rFonts w:ascii="Arial" w:hAnsi="Arial" w:cs="Arial"/>
          <w:sz w:val="28"/>
        </w:rPr>
      </w:pPr>
      <w:r>
        <w:rPr>
          <w:rFonts w:ascii="Arial" w:hAnsi="Arial" w:cs="Arial"/>
          <w:sz w:val="28"/>
        </w:rPr>
        <w:t>Manuel Federico Rodríguez Aguilar</w:t>
      </w:r>
    </w:p>
    <w:p w14:paraId="1CB95024" w14:textId="77777777" w:rsidR="00B8733C" w:rsidRDefault="00B8733C" w:rsidP="00B8733C">
      <w:pPr>
        <w:spacing w:after="0"/>
        <w:jc w:val="center"/>
        <w:rPr>
          <w:rFonts w:ascii="Arial" w:hAnsi="Arial" w:cs="Arial"/>
          <w:b/>
          <w:sz w:val="10"/>
          <w:szCs w:val="6"/>
        </w:rPr>
      </w:pPr>
    </w:p>
    <w:p w14:paraId="0C442868" w14:textId="77777777" w:rsidR="00B8733C" w:rsidRDefault="00B8733C" w:rsidP="00B8733C">
      <w:pPr>
        <w:spacing w:after="0" w:line="360" w:lineRule="auto"/>
        <w:jc w:val="center"/>
        <w:rPr>
          <w:rFonts w:ascii="Arial" w:hAnsi="Arial" w:cs="Arial"/>
          <w:sz w:val="32"/>
        </w:rPr>
      </w:pPr>
      <w:r>
        <w:rPr>
          <w:rFonts w:ascii="Arial" w:hAnsi="Arial" w:cs="Arial"/>
          <w:b/>
          <w:sz w:val="28"/>
        </w:rPr>
        <w:t>Alumna:</w:t>
      </w:r>
      <w:r>
        <w:rPr>
          <w:rFonts w:ascii="Arial" w:hAnsi="Arial" w:cs="Arial"/>
          <w:sz w:val="32"/>
        </w:rPr>
        <w:t xml:space="preserve"> </w:t>
      </w:r>
    </w:p>
    <w:p w14:paraId="2DCEE185" w14:textId="77777777" w:rsidR="00B8733C" w:rsidRDefault="00B8733C" w:rsidP="00B8733C">
      <w:pPr>
        <w:spacing w:after="0" w:line="360" w:lineRule="auto"/>
        <w:jc w:val="center"/>
        <w:rPr>
          <w:rFonts w:ascii="Arial" w:hAnsi="Arial" w:cs="Arial"/>
          <w:sz w:val="28"/>
        </w:rPr>
      </w:pPr>
      <w:r>
        <w:rPr>
          <w:rFonts w:ascii="Arial" w:hAnsi="Arial" w:cs="Arial"/>
          <w:sz w:val="28"/>
        </w:rPr>
        <w:t>Luz María Velásquez Mata #20</w:t>
      </w:r>
    </w:p>
    <w:p w14:paraId="74AE6695" w14:textId="77777777" w:rsidR="00B8733C" w:rsidRDefault="00B8733C" w:rsidP="00B8733C">
      <w:pPr>
        <w:spacing w:after="0"/>
        <w:jc w:val="center"/>
        <w:rPr>
          <w:rFonts w:ascii="Arial" w:hAnsi="Arial" w:cs="Arial"/>
          <w:b/>
          <w:sz w:val="28"/>
        </w:rPr>
      </w:pPr>
    </w:p>
    <w:p w14:paraId="61A255F7" w14:textId="77777777" w:rsidR="00B8733C" w:rsidRDefault="00B8733C" w:rsidP="00B8733C">
      <w:pPr>
        <w:spacing w:after="0" w:line="276" w:lineRule="auto"/>
        <w:jc w:val="center"/>
        <w:rPr>
          <w:rFonts w:ascii="Arial" w:hAnsi="Arial" w:cs="Arial"/>
          <w:sz w:val="28"/>
        </w:rPr>
      </w:pPr>
      <w:r>
        <w:rPr>
          <w:rFonts w:ascii="Arial" w:hAnsi="Arial" w:cs="Arial"/>
          <w:sz w:val="24"/>
        </w:rPr>
        <w:t xml:space="preserve"> </w:t>
      </w:r>
      <w:r>
        <w:rPr>
          <w:rFonts w:ascii="Arial" w:hAnsi="Arial" w:cs="Arial"/>
          <w:sz w:val="28"/>
        </w:rPr>
        <w:t>3</w:t>
      </w:r>
      <w:r>
        <w:rPr>
          <w:rFonts w:ascii="Arial" w:hAnsi="Arial" w:cs="Arial"/>
          <w:b/>
          <w:bCs/>
          <w:sz w:val="28"/>
        </w:rPr>
        <w:t xml:space="preserve">° </w:t>
      </w:r>
      <w:r>
        <w:rPr>
          <w:rFonts w:ascii="Arial" w:hAnsi="Arial" w:cs="Arial"/>
          <w:sz w:val="28"/>
        </w:rPr>
        <w:t xml:space="preserve">“B”          </w:t>
      </w:r>
    </w:p>
    <w:p w14:paraId="2BC8DE0A" w14:textId="77777777" w:rsidR="00B8733C" w:rsidRDefault="00B8733C" w:rsidP="00B8733C">
      <w:pPr>
        <w:spacing w:after="0" w:line="276" w:lineRule="auto"/>
        <w:rPr>
          <w:rFonts w:ascii="Arial" w:hAnsi="Arial" w:cs="Arial"/>
          <w:sz w:val="28"/>
        </w:rPr>
      </w:pPr>
      <w:r>
        <w:rPr>
          <w:rFonts w:ascii="Arial" w:hAnsi="Arial" w:cs="Arial"/>
          <w:sz w:val="28"/>
        </w:rPr>
        <w:t xml:space="preserve">      </w:t>
      </w:r>
    </w:p>
    <w:p w14:paraId="53FB0265" w14:textId="77777777" w:rsidR="00B8733C" w:rsidRDefault="00B8733C" w:rsidP="00B8733C">
      <w:pPr>
        <w:spacing w:after="0" w:line="276" w:lineRule="auto"/>
        <w:rPr>
          <w:rFonts w:ascii="Arial" w:hAnsi="Arial" w:cs="Arial"/>
          <w:sz w:val="28"/>
        </w:rPr>
      </w:pPr>
    </w:p>
    <w:p w14:paraId="5F97B195" w14:textId="77777777" w:rsidR="00B8733C" w:rsidRDefault="00B8733C" w:rsidP="00B8733C">
      <w:pPr>
        <w:spacing w:line="276" w:lineRule="auto"/>
        <w:jc w:val="center"/>
        <w:rPr>
          <w:rFonts w:ascii="Arial" w:hAnsi="Arial" w:cs="Arial"/>
          <w:b/>
          <w:sz w:val="36"/>
          <w:szCs w:val="24"/>
        </w:rPr>
      </w:pPr>
      <w:r>
        <w:rPr>
          <w:rFonts w:ascii="Arial" w:hAnsi="Arial" w:cs="Arial"/>
          <w:b/>
          <w:sz w:val="36"/>
          <w:szCs w:val="24"/>
        </w:rPr>
        <w:t>Evidencia de Aprendizaje de Unidad 2</w:t>
      </w:r>
    </w:p>
    <w:p w14:paraId="5984999D" w14:textId="77777777" w:rsidR="00B8733C" w:rsidRDefault="00B8733C" w:rsidP="00B8733C">
      <w:pPr>
        <w:spacing w:after="0" w:line="276" w:lineRule="auto"/>
        <w:rPr>
          <w:sz w:val="20"/>
          <w:szCs w:val="20"/>
        </w:rPr>
      </w:pPr>
    </w:p>
    <w:p w14:paraId="4F05F8DF" w14:textId="77777777" w:rsidR="00B8733C" w:rsidRDefault="00B8733C" w:rsidP="00B8733C">
      <w:pPr>
        <w:spacing w:line="276" w:lineRule="auto"/>
        <w:jc w:val="center"/>
        <w:rPr>
          <w:rFonts w:ascii="Arial" w:hAnsi="Arial" w:cs="Arial"/>
          <w:b/>
          <w:sz w:val="36"/>
          <w:szCs w:val="24"/>
        </w:rPr>
      </w:pPr>
      <w:r>
        <w:rPr>
          <w:rFonts w:ascii="Arial" w:hAnsi="Arial" w:cs="Arial"/>
          <w:b/>
          <w:sz w:val="36"/>
          <w:szCs w:val="24"/>
        </w:rPr>
        <w:t>“Propuesta didáctica”</w:t>
      </w:r>
    </w:p>
    <w:p w14:paraId="33295EE0" w14:textId="77777777" w:rsidR="00B8733C" w:rsidRDefault="00B8733C" w:rsidP="00B8733C">
      <w:pPr>
        <w:spacing w:line="276" w:lineRule="auto"/>
        <w:rPr>
          <w:rFonts w:ascii="Arial" w:hAnsi="Arial" w:cs="Arial"/>
          <w:b/>
          <w:sz w:val="32"/>
        </w:rPr>
      </w:pPr>
    </w:p>
    <w:p w14:paraId="55298560" w14:textId="77777777" w:rsidR="00B8733C" w:rsidRDefault="00B8733C" w:rsidP="00B8733C">
      <w:pPr>
        <w:spacing w:line="276" w:lineRule="auto"/>
        <w:rPr>
          <w:rFonts w:ascii="Arial" w:hAnsi="Arial" w:cs="Arial"/>
          <w:b/>
          <w:sz w:val="32"/>
        </w:rPr>
      </w:pPr>
    </w:p>
    <w:p w14:paraId="34EE9116" w14:textId="77777777" w:rsidR="00B8733C" w:rsidRDefault="00B8733C" w:rsidP="00B8733C">
      <w:pPr>
        <w:spacing w:line="276" w:lineRule="auto"/>
        <w:rPr>
          <w:rFonts w:ascii="Arial" w:hAnsi="Arial" w:cs="Arial"/>
          <w:b/>
          <w:sz w:val="32"/>
        </w:rPr>
      </w:pPr>
    </w:p>
    <w:p w14:paraId="3F40D155" w14:textId="77777777" w:rsidR="00B8733C" w:rsidRDefault="00B8733C" w:rsidP="00B8733C">
      <w:pPr>
        <w:spacing w:line="276" w:lineRule="auto"/>
        <w:rPr>
          <w:rFonts w:ascii="Arial" w:hAnsi="Arial" w:cs="Arial"/>
          <w:b/>
          <w:sz w:val="32"/>
        </w:rPr>
      </w:pPr>
    </w:p>
    <w:p w14:paraId="34AB89A3" w14:textId="54E532EA" w:rsidR="00B8733C" w:rsidRPr="00B8733C" w:rsidRDefault="00B8733C" w:rsidP="00B8733C">
      <w:pPr>
        <w:rPr>
          <w:rFonts w:ascii="Arial" w:hAnsi="Arial" w:cs="Arial"/>
          <w:bCs/>
          <w:sz w:val="28"/>
          <w:szCs w:val="24"/>
        </w:rPr>
      </w:pPr>
      <w:r w:rsidRPr="00B8733C">
        <w:rPr>
          <w:rFonts w:ascii="Arial" w:hAnsi="Arial" w:cs="Arial"/>
          <w:bCs/>
          <w:sz w:val="28"/>
          <w:szCs w:val="24"/>
        </w:rPr>
        <w:t xml:space="preserve">3 de junio de 2021       </w:t>
      </w:r>
      <w:r>
        <w:rPr>
          <w:rFonts w:ascii="Arial" w:hAnsi="Arial" w:cs="Arial"/>
          <w:bCs/>
          <w:sz w:val="28"/>
          <w:szCs w:val="24"/>
        </w:rPr>
        <w:t xml:space="preserve">               </w:t>
      </w:r>
      <w:r w:rsidRPr="00B8733C">
        <w:rPr>
          <w:rFonts w:ascii="Arial" w:hAnsi="Arial" w:cs="Arial"/>
          <w:bCs/>
          <w:sz w:val="28"/>
          <w:szCs w:val="24"/>
        </w:rPr>
        <w:t xml:space="preserve">                                   Saltillo, Coahuila</w:t>
      </w:r>
    </w:p>
    <w:p w14:paraId="17E087E3" w14:textId="77777777" w:rsidR="00BD4B1C" w:rsidRDefault="00BD4B1C">
      <w:pP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br w:type="page"/>
      </w:r>
    </w:p>
    <w:p w14:paraId="278A5ABD" w14:textId="343F6A57" w:rsidR="00BD4B1C" w:rsidRPr="00B8733C" w:rsidRDefault="00B8733C" w:rsidP="00B8733C">
      <w:pPr>
        <w:spacing w:after="240"/>
        <w:jc w:val="center"/>
        <w:rPr>
          <w:rFonts w:ascii="Arial" w:eastAsia="Times New Roman" w:hAnsi="Arial" w:cs="Arial"/>
          <w:b/>
          <w:bCs/>
          <w:sz w:val="32"/>
          <w:szCs w:val="32"/>
          <w:lang w:eastAsia="es-MX"/>
        </w:rPr>
      </w:pPr>
      <w:r w:rsidRPr="00B8733C">
        <w:rPr>
          <w:rFonts w:ascii="Arial" w:hAnsi="Arial" w:cs="Arial"/>
          <w:b/>
          <w:bCs/>
          <w:color w:val="000000"/>
          <w:sz w:val="28"/>
          <w:szCs w:val="28"/>
        </w:rPr>
        <w:lastRenderedPageBreak/>
        <w:t>Propuesta didáctica</w:t>
      </w:r>
    </w:p>
    <w:p w14:paraId="1FD9C6A5" w14:textId="77777777" w:rsidR="00BD4B1C" w:rsidRPr="00E05FA1" w:rsidRDefault="00BD4B1C" w:rsidP="00E05FA1">
      <w:pPr>
        <w:spacing w:after="240"/>
        <w:rPr>
          <w:rFonts w:ascii="Times New Roman" w:eastAsia="Times New Roman" w:hAnsi="Times New Roman" w:cs="Times New Roman"/>
          <w:sz w:val="24"/>
          <w:szCs w:val="24"/>
          <w:lang w:eastAsia="es-MX"/>
        </w:rPr>
      </w:pPr>
    </w:p>
    <w:tbl>
      <w:tblPr>
        <w:tblW w:w="9498" w:type="dxa"/>
        <w:tblInd w:w="-294" w:type="dxa"/>
        <w:tblCellMar>
          <w:top w:w="15" w:type="dxa"/>
          <w:left w:w="15" w:type="dxa"/>
          <w:bottom w:w="15" w:type="dxa"/>
          <w:right w:w="15" w:type="dxa"/>
        </w:tblCellMar>
        <w:tblLook w:val="04A0" w:firstRow="1" w:lastRow="0" w:firstColumn="1" w:lastColumn="0" w:noHBand="0" w:noVBand="1"/>
      </w:tblPr>
      <w:tblGrid>
        <w:gridCol w:w="2694"/>
        <w:gridCol w:w="2480"/>
        <w:gridCol w:w="4324"/>
      </w:tblGrid>
      <w:tr w:rsidR="00B8733C" w:rsidRPr="00E05FA1" w14:paraId="03CB1FC3" w14:textId="77777777" w:rsidTr="00B8733C">
        <w:trPr>
          <w:trHeight w:val="642"/>
        </w:trPr>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F7415"/>
            <w:tcMar>
              <w:top w:w="100" w:type="dxa"/>
              <w:left w:w="100" w:type="dxa"/>
              <w:bottom w:w="100" w:type="dxa"/>
              <w:right w:w="100" w:type="dxa"/>
            </w:tcMar>
            <w:hideMark/>
          </w:tcPr>
          <w:p w14:paraId="2663D2E1" w14:textId="77777777" w:rsidR="00E05FA1" w:rsidRPr="00E05FA1" w:rsidRDefault="00E05FA1" w:rsidP="00E05FA1">
            <w:pPr>
              <w:spacing w:before="240" w:after="240"/>
              <w:ind w:left="100" w:right="100"/>
              <w:jc w:val="center"/>
              <w:rPr>
                <w:rFonts w:ascii="Times New Roman" w:eastAsia="Times New Roman" w:hAnsi="Times New Roman" w:cs="Times New Roman"/>
                <w:sz w:val="24"/>
                <w:szCs w:val="24"/>
                <w:lang w:eastAsia="es-MX"/>
              </w:rPr>
            </w:pPr>
            <w:r w:rsidRPr="00E05FA1">
              <w:rPr>
                <w:rFonts w:ascii="Arial" w:eastAsia="Times New Roman" w:hAnsi="Arial" w:cs="Arial"/>
                <w:b/>
                <w:bCs/>
                <w:color w:val="000000"/>
                <w:sz w:val="24"/>
                <w:szCs w:val="24"/>
                <w:lang w:eastAsia="es-MX"/>
              </w:rPr>
              <w:t>Área de desarrollo personal y social </w:t>
            </w:r>
          </w:p>
          <w:p w14:paraId="5E9DC7B8" w14:textId="642F0B7F" w:rsidR="00E05FA1" w:rsidRPr="00E05FA1" w:rsidRDefault="00E05FA1" w:rsidP="00E05FA1">
            <w:pPr>
              <w:numPr>
                <w:ilvl w:val="0"/>
                <w:numId w:val="1"/>
              </w:numPr>
              <w:spacing w:after="240"/>
              <w:ind w:left="820" w:right="100"/>
              <w:jc w:val="center"/>
              <w:textAlignment w:val="baseline"/>
              <w:rPr>
                <w:rFonts w:ascii="Arial" w:eastAsia="Times New Roman" w:hAnsi="Arial" w:cs="Arial"/>
                <w:color w:val="000000"/>
                <w:sz w:val="24"/>
                <w:szCs w:val="24"/>
                <w:lang w:eastAsia="es-MX"/>
              </w:rPr>
            </w:pPr>
            <w:r w:rsidRPr="00E05FA1">
              <w:rPr>
                <w:rFonts w:ascii="Arial" w:eastAsia="Times New Roman" w:hAnsi="Arial" w:cs="Arial"/>
                <w:color w:val="000000"/>
                <w:sz w:val="24"/>
                <w:szCs w:val="24"/>
                <w:lang w:eastAsia="es-MX"/>
              </w:rPr>
              <w:t> Educación</w:t>
            </w:r>
            <w:r w:rsidR="00B8733C">
              <w:rPr>
                <w:rFonts w:ascii="Arial" w:eastAsia="Times New Roman" w:hAnsi="Arial" w:cs="Arial"/>
                <w:color w:val="000000"/>
                <w:sz w:val="24"/>
                <w:szCs w:val="24"/>
                <w:lang w:eastAsia="es-MX"/>
              </w:rPr>
              <w:t xml:space="preserve"> física</w:t>
            </w:r>
          </w:p>
        </w:tc>
        <w:tc>
          <w:tcPr>
            <w:tcW w:w="2480"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14:paraId="6603D0B5" w14:textId="77777777" w:rsidR="00E05FA1" w:rsidRPr="00B8733C" w:rsidRDefault="00E05FA1" w:rsidP="00E05FA1">
            <w:pPr>
              <w:spacing w:before="240" w:after="240"/>
              <w:ind w:left="100" w:right="100"/>
              <w:jc w:val="center"/>
              <w:rPr>
                <w:rFonts w:ascii="Times New Roman" w:eastAsia="Times New Roman" w:hAnsi="Times New Roman" w:cs="Times New Roman"/>
                <w:b/>
                <w:bCs/>
                <w:sz w:val="24"/>
                <w:szCs w:val="24"/>
                <w:lang w:eastAsia="es-MX"/>
              </w:rPr>
            </w:pPr>
            <w:r w:rsidRPr="00B8733C">
              <w:rPr>
                <w:rFonts w:ascii="Arial" w:eastAsia="Times New Roman" w:hAnsi="Arial" w:cs="Arial"/>
                <w:b/>
                <w:bCs/>
                <w:color w:val="000000"/>
                <w:lang w:eastAsia="es-MX"/>
              </w:rPr>
              <w:t>Organizador Curricular 1</w:t>
            </w:r>
          </w:p>
        </w:tc>
        <w:tc>
          <w:tcPr>
            <w:tcW w:w="4324" w:type="dxa"/>
            <w:tcBorders>
              <w:top w:val="single" w:sz="8" w:space="0" w:color="000000"/>
              <w:left w:val="single" w:sz="8" w:space="0" w:color="000000"/>
              <w:bottom w:val="single" w:sz="8" w:space="0" w:color="000000"/>
              <w:right w:val="single" w:sz="8" w:space="0" w:color="000000"/>
            </w:tcBorders>
            <w:shd w:val="clear" w:color="auto" w:fill="92D050"/>
            <w:tcMar>
              <w:top w:w="100" w:type="dxa"/>
              <w:left w:w="100" w:type="dxa"/>
              <w:bottom w:w="100" w:type="dxa"/>
              <w:right w:w="100" w:type="dxa"/>
            </w:tcMar>
            <w:hideMark/>
          </w:tcPr>
          <w:p w14:paraId="3B6A9B0D" w14:textId="77777777" w:rsidR="00E05FA1" w:rsidRPr="00E05FA1" w:rsidRDefault="00E05FA1" w:rsidP="00E05FA1">
            <w:pPr>
              <w:spacing w:before="240" w:after="240"/>
              <w:ind w:left="100" w:right="100"/>
              <w:jc w:val="center"/>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Aprendizaje esperado</w:t>
            </w:r>
          </w:p>
        </w:tc>
      </w:tr>
      <w:tr w:rsidR="00B8733C" w:rsidRPr="00E05FA1" w14:paraId="2AE0DC14" w14:textId="77777777" w:rsidTr="00B8733C">
        <w:trPr>
          <w:trHeight w:val="620"/>
        </w:trPr>
        <w:tc>
          <w:tcPr>
            <w:tcW w:w="2694" w:type="dxa"/>
            <w:vMerge/>
            <w:tcBorders>
              <w:top w:val="single" w:sz="8" w:space="0" w:color="000000"/>
              <w:left w:val="single" w:sz="8" w:space="0" w:color="000000"/>
              <w:bottom w:val="single" w:sz="4" w:space="0" w:color="auto"/>
              <w:right w:val="single" w:sz="8" w:space="0" w:color="000000"/>
            </w:tcBorders>
            <w:shd w:val="clear" w:color="auto" w:fill="FF7415"/>
            <w:vAlign w:val="center"/>
            <w:hideMark/>
          </w:tcPr>
          <w:p w14:paraId="228E2DBF" w14:textId="77777777" w:rsidR="00E05FA1" w:rsidRPr="00E05FA1" w:rsidRDefault="00E05FA1" w:rsidP="00E05FA1">
            <w:pPr>
              <w:spacing w:after="0"/>
              <w:rPr>
                <w:rFonts w:ascii="Arial" w:eastAsia="Times New Roman" w:hAnsi="Arial" w:cs="Arial"/>
                <w:color w:val="000000"/>
                <w:sz w:val="24"/>
                <w:szCs w:val="24"/>
                <w:lang w:eastAsia="es-MX"/>
              </w:rPr>
            </w:pPr>
          </w:p>
        </w:tc>
        <w:tc>
          <w:tcPr>
            <w:tcW w:w="2480"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437DAAD0" w14:textId="54B4AD91" w:rsidR="00E05FA1" w:rsidRPr="00E05FA1" w:rsidRDefault="00E05FA1" w:rsidP="00E05FA1">
            <w:pPr>
              <w:spacing w:before="240" w:after="240"/>
              <w:ind w:left="100" w:right="100"/>
              <w:jc w:val="center"/>
              <w:rPr>
                <w:rFonts w:ascii="Times New Roman" w:eastAsia="Times New Roman" w:hAnsi="Times New Roman" w:cs="Times New Roman"/>
                <w:sz w:val="24"/>
                <w:szCs w:val="24"/>
                <w:lang w:eastAsia="es-MX"/>
              </w:rPr>
            </w:pPr>
            <w:r w:rsidRPr="00E05FA1">
              <w:rPr>
                <w:rFonts w:ascii="Arial" w:eastAsia="Times New Roman" w:hAnsi="Arial" w:cs="Arial"/>
                <w:color w:val="000000"/>
                <w:sz w:val="24"/>
                <w:szCs w:val="24"/>
                <w:lang w:eastAsia="es-MX"/>
              </w:rPr>
              <w:t xml:space="preserve"> </w:t>
            </w:r>
            <w:r w:rsidR="00B8733C">
              <w:rPr>
                <w:rFonts w:ascii="Arial" w:eastAsia="Times New Roman" w:hAnsi="Arial" w:cs="Arial"/>
                <w:color w:val="000000"/>
                <w:sz w:val="24"/>
                <w:szCs w:val="24"/>
                <w:lang w:eastAsia="es-MX"/>
              </w:rPr>
              <w:t>Competencia motriz</w:t>
            </w:r>
          </w:p>
        </w:tc>
        <w:tc>
          <w:tcPr>
            <w:tcW w:w="4324" w:type="dxa"/>
            <w:vMerge w:val="restar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470ED0C4" w14:textId="55D7B2D6" w:rsidR="00E05FA1" w:rsidRPr="00E05FA1" w:rsidRDefault="00B8733C" w:rsidP="00E05FA1">
            <w:pPr>
              <w:spacing w:after="0"/>
              <w:rPr>
                <w:rFonts w:ascii="Times New Roman" w:eastAsia="Times New Roman" w:hAnsi="Times New Roman" w:cs="Times New Roman"/>
                <w:sz w:val="24"/>
                <w:szCs w:val="24"/>
                <w:lang w:eastAsia="es-MX"/>
              </w:rPr>
            </w:pPr>
            <w:r>
              <w:rPr>
                <w:rFonts w:ascii="Arial" w:eastAsia="Times New Roman" w:hAnsi="Arial" w:cs="Arial"/>
                <w:color w:val="000000"/>
                <w:sz w:val="24"/>
                <w:szCs w:val="24"/>
                <w:lang w:eastAsia="es-MX"/>
              </w:rPr>
              <w:t>Realiza movimientos de locomoción, manipulación y estabilidad, por medio de juegos individuales y colectivos.</w:t>
            </w:r>
          </w:p>
          <w:p w14:paraId="1E6BDBED" w14:textId="77777777" w:rsidR="00E05FA1" w:rsidRPr="00E05FA1" w:rsidRDefault="00E05FA1" w:rsidP="00E05FA1">
            <w:pPr>
              <w:spacing w:before="240" w:after="240"/>
              <w:ind w:left="100" w:right="100"/>
              <w:rPr>
                <w:rFonts w:ascii="Times New Roman" w:eastAsia="Times New Roman" w:hAnsi="Times New Roman" w:cs="Times New Roman"/>
                <w:sz w:val="24"/>
                <w:szCs w:val="24"/>
                <w:lang w:eastAsia="es-MX"/>
              </w:rPr>
            </w:pPr>
            <w:r w:rsidRPr="00E05FA1">
              <w:rPr>
                <w:rFonts w:ascii="Arial" w:eastAsia="Times New Roman" w:hAnsi="Arial" w:cs="Arial"/>
                <w:color w:val="000000"/>
                <w:sz w:val="24"/>
                <w:szCs w:val="24"/>
                <w:lang w:eastAsia="es-MX"/>
              </w:rPr>
              <w:t> </w:t>
            </w:r>
          </w:p>
        </w:tc>
      </w:tr>
      <w:tr w:rsidR="00B8733C" w:rsidRPr="00E05FA1" w14:paraId="63ED049C" w14:textId="77777777" w:rsidTr="00B8733C">
        <w:trPr>
          <w:trHeight w:val="601"/>
        </w:trPr>
        <w:tc>
          <w:tcPr>
            <w:tcW w:w="2694" w:type="dxa"/>
            <w:vMerge/>
            <w:tcBorders>
              <w:top w:val="single" w:sz="4" w:space="0" w:color="auto"/>
              <w:left w:val="single" w:sz="8" w:space="0" w:color="000000"/>
              <w:bottom w:val="single" w:sz="8" w:space="0" w:color="000000"/>
              <w:right w:val="single" w:sz="8" w:space="0" w:color="000000"/>
            </w:tcBorders>
            <w:shd w:val="clear" w:color="auto" w:fill="FF7415"/>
            <w:vAlign w:val="center"/>
            <w:hideMark/>
          </w:tcPr>
          <w:p w14:paraId="0F67C1F6" w14:textId="77777777" w:rsidR="00E05FA1" w:rsidRPr="00E05FA1" w:rsidRDefault="00E05FA1" w:rsidP="00E05FA1">
            <w:pPr>
              <w:spacing w:after="0"/>
              <w:rPr>
                <w:rFonts w:ascii="Arial" w:eastAsia="Times New Roman" w:hAnsi="Arial" w:cs="Arial"/>
                <w:color w:val="000000"/>
                <w:sz w:val="24"/>
                <w:szCs w:val="24"/>
                <w:lang w:eastAsia="es-MX"/>
              </w:rPr>
            </w:pPr>
          </w:p>
        </w:tc>
        <w:tc>
          <w:tcPr>
            <w:tcW w:w="2480" w:type="dxa"/>
            <w:tcBorders>
              <w:top w:val="single" w:sz="4" w:space="0" w:color="auto"/>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hideMark/>
          </w:tcPr>
          <w:p w14:paraId="1A88B3EA" w14:textId="77777777" w:rsidR="00E05FA1" w:rsidRPr="00B8733C" w:rsidRDefault="00E05FA1" w:rsidP="00E05FA1">
            <w:pPr>
              <w:spacing w:before="240" w:after="240"/>
              <w:ind w:left="100" w:right="100"/>
              <w:jc w:val="center"/>
              <w:rPr>
                <w:rFonts w:ascii="Times New Roman" w:eastAsia="Times New Roman" w:hAnsi="Times New Roman" w:cs="Times New Roman"/>
                <w:b/>
                <w:bCs/>
                <w:sz w:val="24"/>
                <w:szCs w:val="24"/>
                <w:lang w:eastAsia="es-MX"/>
              </w:rPr>
            </w:pPr>
            <w:r w:rsidRPr="00B8733C">
              <w:rPr>
                <w:rFonts w:ascii="Arial" w:eastAsia="Times New Roman" w:hAnsi="Arial" w:cs="Arial"/>
                <w:b/>
                <w:bCs/>
                <w:color w:val="000000"/>
                <w:lang w:eastAsia="es-MX"/>
              </w:rPr>
              <w:t>Organizador Curricular 2</w:t>
            </w:r>
          </w:p>
        </w:tc>
        <w:tc>
          <w:tcPr>
            <w:tcW w:w="4324" w:type="dxa"/>
            <w:vMerge/>
            <w:tcBorders>
              <w:top w:val="single" w:sz="4" w:space="0" w:color="auto"/>
              <w:left w:val="single" w:sz="8" w:space="0" w:color="000000"/>
              <w:bottom w:val="single" w:sz="8" w:space="0" w:color="000000"/>
              <w:right w:val="single" w:sz="8" w:space="0" w:color="000000"/>
            </w:tcBorders>
            <w:vAlign w:val="center"/>
            <w:hideMark/>
          </w:tcPr>
          <w:p w14:paraId="096ADEAB" w14:textId="77777777" w:rsidR="00E05FA1" w:rsidRPr="00E05FA1" w:rsidRDefault="00E05FA1" w:rsidP="00E05FA1">
            <w:pPr>
              <w:spacing w:after="0"/>
              <w:rPr>
                <w:rFonts w:ascii="Times New Roman" w:eastAsia="Times New Roman" w:hAnsi="Times New Roman" w:cs="Times New Roman"/>
                <w:sz w:val="24"/>
                <w:szCs w:val="24"/>
                <w:lang w:eastAsia="es-MX"/>
              </w:rPr>
            </w:pPr>
          </w:p>
        </w:tc>
      </w:tr>
      <w:tr w:rsidR="00B8733C" w:rsidRPr="00E05FA1" w14:paraId="33344EDA" w14:textId="77777777" w:rsidTr="00B8733C">
        <w:trPr>
          <w:trHeight w:val="420"/>
        </w:trPr>
        <w:tc>
          <w:tcPr>
            <w:tcW w:w="2694" w:type="dxa"/>
            <w:vMerge/>
            <w:tcBorders>
              <w:top w:val="single" w:sz="8" w:space="0" w:color="000000"/>
              <w:left w:val="single" w:sz="8" w:space="0" w:color="000000"/>
              <w:bottom w:val="single" w:sz="8" w:space="0" w:color="000000"/>
              <w:right w:val="single" w:sz="8" w:space="0" w:color="000000"/>
            </w:tcBorders>
            <w:shd w:val="clear" w:color="auto" w:fill="FF7415"/>
            <w:vAlign w:val="center"/>
            <w:hideMark/>
          </w:tcPr>
          <w:p w14:paraId="16D6C13F" w14:textId="77777777" w:rsidR="00E05FA1" w:rsidRPr="00E05FA1" w:rsidRDefault="00E05FA1" w:rsidP="00E05FA1">
            <w:pPr>
              <w:spacing w:after="0"/>
              <w:rPr>
                <w:rFonts w:ascii="Arial" w:eastAsia="Times New Roman" w:hAnsi="Arial" w:cs="Arial"/>
                <w:color w:val="000000"/>
                <w:sz w:val="24"/>
                <w:szCs w:val="24"/>
                <w:lang w:eastAsia="es-MX"/>
              </w:rPr>
            </w:pPr>
          </w:p>
        </w:tc>
        <w:tc>
          <w:tcPr>
            <w:tcW w:w="2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C048EE" w14:textId="45D913B8" w:rsidR="00E05FA1" w:rsidRPr="00E05FA1" w:rsidRDefault="00B8733C" w:rsidP="00E05FA1">
            <w:pPr>
              <w:spacing w:before="240" w:after="240"/>
              <w:ind w:left="100" w:right="100"/>
              <w:jc w:val="center"/>
              <w:rPr>
                <w:rFonts w:ascii="Times New Roman" w:eastAsia="Times New Roman" w:hAnsi="Times New Roman" w:cs="Times New Roman"/>
                <w:sz w:val="24"/>
                <w:szCs w:val="24"/>
                <w:lang w:eastAsia="es-MX"/>
              </w:rPr>
            </w:pPr>
            <w:r>
              <w:rPr>
                <w:rFonts w:ascii="Arial" w:eastAsia="Times New Roman" w:hAnsi="Arial" w:cs="Arial"/>
                <w:color w:val="000000"/>
                <w:sz w:val="24"/>
                <w:szCs w:val="24"/>
                <w:lang w:eastAsia="es-MX"/>
              </w:rPr>
              <w:t>Desarrollo de la motricidad</w:t>
            </w:r>
          </w:p>
        </w:tc>
        <w:tc>
          <w:tcPr>
            <w:tcW w:w="4324" w:type="dxa"/>
            <w:vMerge/>
            <w:tcBorders>
              <w:top w:val="single" w:sz="8" w:space="0" w:color="000000"/>
              <w:left w:val="single" w:sz="8" w:space="0" w:color="000000"/>
              <w:bottom w:val="single" w:sz="8" w:space="0" w:color="000000"/>
              <w:right w:val="single" w:sz="8" w:space="0" w:color="000000"/>
            </w:tcBorders>
            <w:vAlign w:val="center"/>
            <w:hideMark/>
          </w:tcPr>
          <w:p w14:paraId="36BAB165" w14:textId="77777777" w:rsidR="00E05FA1" w:rsidRPr="00E05FA1" w:rsidRDefault="00E05FA1" w:rsidP="00E05FA1">
            <w:pPr>
              <w:spacing w:after="0"/>
              <w:rPr>
                <w:rFonts w:ascii="Times New Roman" w:eastAsia="Times New Roman" w:hAnsi="Times New Roman" w:cs="Times New Roman"/>
                <w:sz w:val="24"/>
                <w:szCs w:val="24"/>
                <w:lang w:eastAsia="es-MX"/>
              </w:rPr>
            </w:pPr>
          </w:p>
        </w:tc>
      </w:tr>
    </w:tbl>
    <w:p w14:paraId="0D443A1C" w14:textId="77777777" w:rsidR="00E05FA1" w:rsidRDefault="00E05FA1" w:rsidP="00E05FA1">
      <w:pPr>
        <w:spacing w:after="0"/>
        <w:rPr>
          <w:rFonts w:ascii="Times New Roman" w:eastAsia="Times New Roman" w:hAnsi="Times New Roman" w:cs="Times New Roman"/>
          <w:sz w:val="24"/>
          <w:szCs w:val="24"/>
          <w:lang w:eastAsia="es-MX"/>
        </w:rPr>
      </w:pPr>
    </w:p>
    <w:p w14:paraId="0D75F6E7" w14:textId="77777777" w:rsidR="00E05FA1" w:rsidRPr="00E05FA1" w:rsidRDefault="00E05FA1" w:rsidP="00E05FA1">
      <w:pPr>
        <w:spacing w:after="0"/>
        <w:rPr>
          <w:rFonts w:ascii="Times New Roman" w:eastAsia="Times New Roman" w:hAnsi="Times New Roman" w:cs="Times New Roman"/>
          <w:sz w:val="24"/>
          <w:szCs w:val="24"/>
          <w:lang w:eastAsia="es-MX"/>
        </w:rPr>
      </w:pPr>
    </w:p>
    <w:tbl>
      <w:tblPr>
        <w:tblW w:w="9640" w:type="dxa"/>
        <w:tblInd w:w="-294" w:type="dxa"/>
        <w:tblCellMar>
          <w:top w:w="15" w:type="dxa"/>
          <w:left w:w="15" w:type="dxa"/>
          <w:bottom w:w="15" w:type="dxa"/>
          <w:right w:w="15" w:type="dxa"/>
        </w:tblCellMar>
        <w:tblLook w:val="04A0" w:firstRow="1" w:lastRow="0" w:firstColumn="1" w:lastColumn="0" w:noHBand="0" w:noVBand="1"/>
      </w:tblPr>
      <w:tblGrid>
        <w:gridCol w:w="1584"/>
        <w:gridCol w:w="3396"/>
        <w:gridCol w:w="1993"/>
        <w:gridCol w:w="2667"/>
      </w:tblGrid>
      <w:tr w:rsidR="00B8733C" w:rsidRPr="00E05FA1" w14:paraId="17361422" w14:textId="77777777" w:rsidTr="00B8733C">
        <w:tc>
          <w:tcPr>
            <w:tcW w:w="1584" w:type="dxa"/>
            <w:tcBorders>
              <w:top w:val="single" w:sz="8" w:space="0" w:color="000000"/>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hideMark/>
          </w:tcPr>
          <w:p w14:paraId="018DAE46" w14:textId="77777777" w:rsidR="00B8733C" w:rsidRPr="00B8733C" w:rsidRDefault="00B8733C" w:rsidP="00B8733C">
            <w:pPr>
              <w:spacing w:after="0"/>
              <w:jc w:val="center"/>
              <w:rPr>
                <w:rFonts w:ascii="Times New Roman" w:eastAsia="Times New Roman" w:hAnsi="Times New Roman" w:cs="Times New Roman"/>
                <w:b/>
                <w:bCs/>
                <w:sz w:val="24"/>
                <w:szCs w:val="24"/>
                <w:lang w:eastAsia="es-MX"/>
              </w:rPr>
            </w:pPr>
            <w:r w:rsidRPr="00B8733C">
              <w:rPr>
                <w:rFonts w:ascii="Arial" w:eastAsia="Times New Roman" w:hAnsi="Arial" w:cs="Arial"/>
                <w:b/>
                <w:bCs/>
                <w:color w:val="000000"/>
                <w:lang w:eastAsia="es-MX"/>
              </w:rPr>
              <w:t>Momentos</w:t>
            </w: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14:paraId="3363694E" w14:textId="77777777" w:rsidR="00B8733C" w:rsidRPr="00B8733C" w:rsidRDefault="00B8733C" w:rsidP="00B8733C">
            <w:pPr>
              <w:spacing w:after="0"/>
              <w:jc w:val="center"/>
              <w:rPr>
                <w:rFonts w:ascii="Times New Roman" w:eastAsia="Times New Roman" w:hAnsi="Times New Roman" w:cs="Times New Roman"/>
                <w:b/>
                <w:bCs/>
                <w:sz w:val="24"/>
                <w:szCs w:val="24"/>
                <w:lang w:eastAsia="es-MX"/>
              </w:rPr>
            </w:pPr>
            <w:r w:rsidRPr="00B8733C">
              <w:rPr>
                <w:rFonts w:ascii="Arial" w:eastAsia="Times New Roman" w:hAnsi="Arial" w:cs="Arial"/>
                <w:b/>
                <w:bCs/>
                <w:color w:val="000000"/>
                <w:lang w:eastAsia="es-MX"/>
              </w:rPr>
              <w:t>Actividades</w:t>
            </w:r>
          </w:p>
        </w:tc>
        <w:tc>
          <w:tcPr>
            <w:tcW w:w="0" w:type="auto"/>
            <w:tcBorders>
              <w:top w:val="single" w:sz="8" w:space="0" w:color="000000"/>
              <w:left w:val="single" w:sz="8" w:space="0" w:color="000000"/>
              <w:bottom w:val="single" w:sz="8" w:space="0" w:color="000000"/>
              <w:right w:val="single" w:sz="8" w:space="0" w:color="000000"/>
            </w:tcBorders>
            <w:shd w:val="clear" w:color="auto" w:fill="FF3399"/>
            <w:tcMar>
              <w:top w:w="100" w:type="dxa"/>
              <w:left w:w="100" w:type="dxa"/>
              <w:bottom w:w="100" w:type="dxa"/>
              <w:right w:w="100" w:type="dxa"/>
            </w:tcMar>
            <w:hideMark/>
          </w:tcPr>
          <w:p w14:paraId="07CB9FD2" w14:textId="77777777" w:rsidR="00B8733C" w:rsidRPr="00B8733C" w:rsidRDefault="00B8733C" w:rsidP="00B8733C">
            <w:pPr>
              <w:spacing w:after="0"/>
              <w:jc w:val="center"/>
              <w:rPr>
                <w:rFonts w:ascii="Times New Roman" w:eastAsia="Times New Roman" w:hAnsi="Times New Roman" w:cs="Times New Roman"/>
                <w:b/>
                <w:bCs/>
                <w:sz w:val="24"/>
                <w:szCs w:val="24"/>
                <w:lang w:eastAsia="es-MX"/>
              </w:rPr>
            </w:pPr>
            <w:r w:rsidRPr="00B8733C">
              <w:rPr>
                <w:rFonts w:ascii="Arial" w:eastAsia="Times New Roman" w:hAnsi="Arial" w:cs="Arial"/>
                <w:b/>
                <w:bCs/>
                <w:color w:val="000000"/>
                <w:lang w:eastAsia="es-MX"/>
              </w:rPr>
              <w:t>Organización</w:t>
            </w:r>
          </w:p>
        </w:tc>
        <w:tc>
          <w:tcPr>
            <w:tcW w:w="2667" w:type="dxa"/>
            <w:tcBorders>
              <w:top w:val="single" w:sz="8" w:space="0" w:color="000000"/>
              <w:left w:val="single" w:sz="8" w:space="0" w:color="000000"/>
              <w:bottom w:val="single" w:sz="8" w:space="0" w:color="000000"/>
              <w:right w:val="single" w:sz="8" w:space="0" w:color="000000"/>
            </w:tcBorders>
            <w:shd w:val="clear" w:color="auto" w:fill="92D050"/>
            <w:tcMar>
              <w:top w:w="100" w:type="dxa"/>
              <w:left w:w="100" w:type="dxa"/>
              <w:bottom w:w="100" w:type="dxa"/>
              <w:right w:w="100" w:type="dxa"/>
            </w:tcMar>
            <w:hideMark/>
          </w:tcPr>
          <w:p w14:paraId="29BEE909" w14:textId="77777777" w:rsidR="00B8733C" w:rsidRPr="00B8733C" w:rsidRDefault="00B8733C" w:rsidP="00B8733C">
            <w:pPr>
              <w:spacing w:after="0"/>
              <w:jc w:val="center"/>
              <w:rPr>
                <w:rFonts w:ascii="Times New Roman" w:eastAsia="Times New Roman" w:hAnsi="Times New Roman" w:cs="Times New Roman"/>
                <w:b/>
                <w:bCs/>
                <w:sz w:val="24"/>
                <w:szCs w:val="24"/>
                <w:lang w:eastAsia="es-MX"/>
              </w:rPr>
            </w:pPr>
            <w:r w:rsidRPr="00B8733C">
              <w:rPr>
                <w:rFonts w:ascii="Arial" w:eastAsia="Times New Roman" w:hAnsi="Arial" w:cs="Arial"/>
                <w:b/>
                <w:bCs/>
                <w:color w:val="000000"/>
                <w:lang w:eastAsia="es-MX"/>
              </w:rPr>
              <w:t>Recursos</w:t>
            </w:r>
          </w:p>
        </w:tc>
      </w:tr>
      <w:tr w:rsidR="00B8733C" w:rsidRPr="00E05FA1" w14:paraId="70594012" w14:textId="77777777" w:rsidTr="00B8733C">
        <w:tc>
          <w:tcPr>
            <w:tcW w:w="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AF0DEB" w14:textId="77777777" w:rsidR="00B8733C" w:rsidRPr="00B8733C" w:rsidRDefault="00B8733C" w:rsidP="00E05FA1">
            <w:pPr>
              <w:spacing w:after="0"/>
              <w:rPr>
                <w:rFonts w:ascii="Times New Roman" w:eastAsia="Times New Roman" w:hAnsi="Times New Roman" w:cs="Times New Roman"/>
                <w:b/>
                <w:bCs/>
                <w:sz w:val="24"/>
                <w:szCs w:val="24"/>
                <w:lang w:eastAsia="es-MX"/>
              </w:rPr>
            </w:pPr>
            <w:r w:rsidRPr="00B8733C">
              <w:rPr>
                <w:rFonts w:ascii="Arial" w:eastAsia="Times New Roman" w:hAnsi="Arial" w:cs="Arial"/>
                <w:b/>
                <w:bCs/>
                <w:color w:val="000000"/>
                <w:lang w:eastAsia="es-MX"/>
              </w:rPr>
              <w:t>Inicio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B5BCFD" w14:textId="77777777" w:rsidR="00B8733C" w:rsidRPr="00E05FA1" w:rsidRDefault="00B8733C"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Escucha indicaciones sobre qué tendrá que participar en un rally en el que hay 9 estaciones, donde hay diferentes retos que tendrán que realizar en un determinado tiempo.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1FF21E" w14:textId="77777777" w:rsidR="00B8733C" w:rsidRPr="00E05FA1" w:rsidRDefault="00B8733C"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Pequeños grupos</w:t>
            </w:r>
          </w:p>
        </w:tc>
        <w:tc>
          <w:tcPr>
            <w:tcW w:w="2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982D92" w14:textId="77777777" w:rsidR="00B8733C" w:rsidRPr="00E05FA1" w:rsidRDefault="00B8733C"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-Listones para identificar a los grupos.</w:t>
            </w:r>
          </w:p>
          <w:p w14:paraId="4A1912DE" w14:textId="77777777" w:rsidR="00B8733C" w:rsidRPr="00E05FA1" w:rsidRDefault="00B8733C" w:rsidP="00E05FA1">
            <w:pPr>
              <w:spacing w:after="0"/>
              <w:rPr>
                <w:rFonts w:ascii="Times New Roman" w:eastAsia="Times New Roman" w:hAnsi="Times New Roman" w:cs="Times New Roman"/>
                <w:sz w:val="24"/>
                <w:szCs w:val="24"/>
                <w:lang w:eastAsia="es-MX"/>
              </w:rPr>
            </w:pPr>
          </w:p>
        </w:tc>
      </w:tr>
      <w:tr w:rsidR="00B8733C" w:rsidRPr="00E05FA1" w14:paraId="4080DC88" w14:textId="77777777" w:rsidTr="00B8733C">
        <w:tc>
          <w:tcPr>
            <w:tcW w:w="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FBF750" w14:textId="77777777" w:rsidR="00B8733C" w:rsidRPr="00B8733C" w:rsidRDefault="00B8733C" w:rsidP="00E05FA1">
            <w:pPr>
              <w:spacing w:after="0"/>
              <w:rPr>
                <w:rFonts w:ascii="Times New Roman" w:eastAsia="Times New Roman" w:hAnsi="Times New Roman" w:cs="Times New Roman"/>
                <w:b/>
                <w:bCs/>
                <w:sz w:val="24"/>
                <w:szCs w:val="24"/>
                <w:lang w:eastAsia="es-MX"/>
              </w:rPr>
            </w:pPr>
            <w:r w:rsidRPr="00B8733C">
              <w:rPr>
                <w:rFonts w:ascii="Arial" w:eastAsia="Times New Roman" w:hAnsi="Arial" w:cs="Arial"/>
                <w:b/>
                <w:bCs/>
                <w:color w:val="000000"/>
                <w:lang w:eastAsia="es-MX"/>
              </w:rPr>
              <w:t>Desarrollo</w:t>
            </w:r>
          </w:p>
          <w:p w14:paraId="1F4B8CCF" w14:textId="77777777" w:rsidR="00B8733C" w:rsidRPr="00B8733C" w:rsidRDefault="00B8733C" w:rsidP="00E05FA1">
            <w:pPr>
              <w:spacing w:after="0"/>
              <w:rPr>
                <w:rFonts w:ascii="Times New Roman" w:eastAsia="Times New Roman" w:hAnsi="Times New Roman" w:cs="Times New Roman"/>
                <w:b/>
                <w:bCs/>
                <w:sz w:val="24"/>
                <w:szCs w:val="24"/>
                <w:lang w:eastAsia="es-MX"/>
              </w:rPr>
            </w:pPr>
            <w:r w:rsidRPr="00B8733C">
              <w:rPr>
                <w:rFonts w:ascii="Arial" w:eastAsia="Times New Roman" w:hAnsi="Arial" w:cs="Arial"/>
                <w:b/>
                <w:bCs/>
                <w:color w:val="000000"/>
                <w:lang w:eastAsia="es-MX"/>
              </w:rPr>
              <w:t>“A recoger”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65A563" w14:textId="77777777" w:rsidR="00B8733C" w:rsidRPr="00E05FA1" w:rsidRDefault="00B8733C"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-Observa un escenario con diferentes tipos de juguetes tirados en el suelo.</w:t>
            </w:r>
          </w:p>
          <w:p w14:paraId="468685AE" w14:textId="77777777" w:rsidR="00B8733C" w:rsidRPr="00E05FA1" w:rsidRDefault="00B8733C"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-Escucha breve historia sobre que necesitamos recoger los juguetes.</w:t>
            </w:r>
          </w:p>
          <w:p w14:paraId="31C33F53" w14:textId="77777777" w:rsidR="00B8733C" w:rsidRPr="00E05FA1" w:rsidRDefault="00B8733C"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-Clasifica y ordena en las diferentes cajas los juguetes que correspondan en cada una de ellas.</w:t>
            </w:r>
          </w:p>
          <w:p w14:paraId="2A612833" w14:textId="77777777" w:rsidR="00B8733C" w:rsidRPr="00E05FA1" w:rsidRDefault="00B8733C"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-Observa y verifica que los juguetes están ordenados correctamente.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4FE638" w14:textId="77777777" w:rsidR="00B8733C" w:rsidRPr="00E05FA1" w:rsidRDefault="00B8733C"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-En equipos</w:t>
            </w:r>
          </w:p>
        </w:tc>
        <w:tc>
          <w:tcPr>
            <w:tcW w:w="2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3FED4D" w14:textId="77777777" w:rsidR="00B8733C" w:rsidRPr="00E05FA1" w:rsidRDefault="00B8733C"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-Diferente juguetes como muñecas, carritos, pelotas, peluches y figuras de animales.</w:t>
            </w:r>
          </w:p>
          <w:p w14:paraId="3F7F7FA9" w14:textId="77777777" w:rsidR="00B8733C" w:rsidRPr="00E05FA1" w:rsidRDefault="00B8733C"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-Cajas de colores con imágenes que representen el tipo de juguete.</w:t>
            </w:r>
          </w:p>
        </w:tc>
      </w:tr>
      <w:tr w:rsidR="00B8733C" w:rsidRPr="00E05FA1" w14:paraId="481C0B48" w14:textId="77777777" w:rsidTr="00B8733C">
        <w:tc>
          <w:tcPr>
            <w:tcW w:w="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993003" w14:textId="77777777" w:rsidR="00B8733C" w:rsidRPr="00B8733C" w:rsidRDefault="00B8733C" w:rsidP="00E05FA1">
            <w:pPr>
              <w:spacing w:after="0"/>
              <w:rPr>
                <w:rFonts w:ascii="Times New Roman" w:eastAsia="Times New Roman" w:hAnsi="Times New Roman" w:cs="Times New Roman"/>
                <w:b/>
                <w:bCs/>
                <w:sz w:val="24"/>
                <w:szCs w:val="24"/>
                <w:lang w:eastAsia="es-MX"/>
              </w:rPr>
            </w:pPr>
            <w:r w:rsidRPr="00B8733C">
              <w:rPr>
                <w:rFonts w:ascii="Arial" w:eastAsia="Times New Roman" w:hAnsi="Arial" w:cs="Arial"/>
                <w:b/>
                <w:bCs/>
                <w:color w:val="000000"/>
                <w:lang w:eastAsia="es-MX"/>
              </w:rPr>
              <w:t>“La torre”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D3BE6D" w14:textId="77777777" w:rsidR="00B8733C" w:rsidRPr="00E05FA1" w:rsidRDefault="00B8733C"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Escucha la indicación de que deben formar una torre con vasos de plástico basándose en la imagen del modelo ya armado.</w:t>
            </w:r>
          </w:p>
          <w:p w14:paraId="433D458C" w14:textId="77777777" w:rsidR="00B8733C" w:rsidRPr="00E05FA1" w:rsidRDefault="00B8733C"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Identifica que hay un conjunto de vasos de plástico en la mesa, enseguida observa detalladamente la imagen que muestra la pirámide que se desea armar.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A1DF8E" w14:textId="77777777" w:rsidR="00B8733C" w:rsidRPr="00E05FA1" w:rsidRDefault="00B8733C"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Equipos </w:t>
            </w:r>
          </w:p>
        </w:tc>
        <w:tc>
          <w:tcPr>
            <w:tcW w:w="2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0A204D" w14:textId="77777777" w:rsidR="00B8733C" w:rsidRPr="00E05FA1" w:rsidRDefault="00B8733C"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-Vasos de plástico, según el grado. </w:t>
            </w:r>
          </w:p>
          <w:p w14:paraId="08862263" w14:textId="77777777" w:rsidR="00B8733C" w:rsidRPr="00E05FA1" w:rsidRDefault="00B8733C"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-Imagen del modelo de la pirámide </w:t>
            </w:r>
          </w:p>
        </w:tc>
      </w:tr>
      <w:tr w:rsidR="00B8733C" w:rsidRPr="00E05FA1" w14:paraId="4AE1BD16" w14:textId="77777777" w:rsidTr="00B8733C">
        <w:tc>
          <w:tcPr>
            <w:tcW w:w="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E9AA43" w14:textId="77777777" w:rsidR="00B8733C" w:rsidRPr="00B8733C" w:rsidRDefault="00B8733C" w:rsidP="00E05FA1">
            <w:pPr>
              <w:spacing w:after="0"/>
              <w:rPr>
                <w:rFonts w:ascii="Times New Roman" w:eastAsia="Times New Roman" w:hAnsi="Times New Roman" w:cs="Times New Roman"/>
                <w:b/>
                <w:bCs/>
                <w:sz w:val="24"/>
                <w:szCs w:val="24"/>
                <w:lang w:eastAsia="es-MX"/>
              </w:rPr>
            </w:pPr>
            <w:r w:rsidRPr="00B8733C">
              <w:rPr>
                <w:rFonts w:ascii="Arial" w:eastAsia="Times New Roman" w:hAnsi="Arial" w:cs="Arial"/>
                <w:b/>
                <w:bCs/>
                <w:color w:val="000000"/>
                <w:lang w:eastAsia="es-MX"/>
              </w:rPr>
              <w:t>“Palillos chinos”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35B5C3" w14:textId="77777777" w:rsidR="00B8733C" w:rsidRPr="00E05FA1" w:rsidRDefault="00B8733C"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Escucha con atención las indicaciones; por equipos ordenadamente elige un representante y recibe un par de palillos chinos y un recipiente lleno de pompones y uno vacío. Posteriormente toma con los palillos chinos cada pompón y trasladarlo al segundo recipiente.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8AE990" w14:textId="77777777" w:rsidR="00B8733C" w:rsidRPr="00E05FA1" w:rsidRDefault="00B8733C"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Equipos. </w:t>
            </w:r>
          </w:p>
        </w:tc>
        <w:tc>
          <w:tcPr>
            <w:tcW w:w="2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2EE632" w14:textId="77777777" w:rsidR="00B8733C" w:rsidRPr="00E05FA1" w:rsidRDefault="00B8733C"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Palillos chinos.</w:t>
            </w:r>
          </w:p>
          <w:p w14:paraId="6E41DE6F" w14:textId="77777777" w:rsidR="00B8733C" w:rsidRPr="00E05FA1" w:rsidRDefault="00B8733C"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2 recipientes. </w:t>
            </w:r>
          </w:p>
          <w:p w14:paraId="6FFF3318" w14:textId="77777777" w:rsidR="00B8733C" w:rsidRPr="00E05FA1" w:rsidRDefault="00B8733C"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pompones. </w:t>
            </w:r>
          </w:p>
        </w:tc>
      </w:tr>
      <w:tr w:rsidR="00B8733C" w:rsidRPr="00E05FA1" w14:paraId="36467C35" w14:textId="77777777" w:rsidTr="00B8733C">
        <w:tc>
          <w:tcPr>
            <w:tcW w:w="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1FCE02" w14:textId="77777777" w:rsidR="00B8733C" w:rsidRPr="00B8733C" w:rsidRDefault="00B8733C" w:rsidP="00E05FA1">
            <w:pPr>
              <w:spacing w:after="0"/>
              <w:rPr>
                <w:rFonts w:ascii="Times New Roman" w:eastAsia="Times New Roman" w:hAnsi="Times New Roman" w:cs="Times New Roman"/>
                <w:b/>
                <w:bCs/>
                <w:sz w:val="24"/>
                <w:szCs w:val="24"/>
                <w:lang w:eastAsia="es-MX"/>
              </w:rPr>
            </w:pPr>
            <w:r w:rsidRPr="00B8733C">
              <w:rPr>
                <w:rFonts w:ascii="Arial" w:eastAsia="Times New Roman" w:hAnsi="Arial" w:cs="Arial"/>
                <w:b/>
                <w:bCs/>
                <w:color w:val="000000"/>
                <w:lang w:eastAsia="es-MX"/>
              </w:rPr>
              <w:t>“Cuelga ropa”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2EF479" w14:textId="77777777" w:rsidR="00B8733C" w:rsidRPr="00E05FA1" w:rsidRDefault="00B8733C"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Observa los diferentes tipos de ropa que hay y por equipos cuelga la mayor cantidad de ropa que pueda con ayuda de un tendedero y pinzas, hasta que se acabe el tiempo determinado, luego cuenta las prendas que se hayan colgado para saber el equipo ganador.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65A651" w14:textId="77777777" w:rsidR="00B8733C" w:rsidRPr="00E05FA1" w:rsidRDefault="00B8733C"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Equipos</w:t>
            </w:r>
          </w:p>
        </w:tc>
        <w:tc>
          <w:tcPr>
            <w:tcW w:w="2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AA3B88" w14:textId="77777777" w:rsidR="00B8733C" w:rsidRPr="00E05FA1" w:rsidRDefault="00B8733C"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Tendederos.</w:t>
            </w:r>
          </w:p>
          <w:p w14:paraId="1BBA9C89" w14:textId="77777777" w:rsidR="00B8733C" w:rsidRPr="00E05FA1" w:rsidRDefault="00B8733C"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Pinzas para ropa.</w:t>
            </w:r>
          </w:p>
          <w:p w14:paraId="6113FC39" w14:textId="77777777" w:rsidR="00B8733C" w:rsidRPr="00E05FA1" w:rsidRDefault="00B8733C"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Ropa.</w:t>
            </w:r>
          </w:p>
          <w:p w14:paraId="56C00959" w14:textId="77777777" w:rsidR="00B8733C" w:rsidRPr="00E05FA1" w:rsidRDefault="00B8733C"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Cronómetro.</w:t>
            </w:r>
          </w:p>
          <w:p w14:paraId="203371BA" w14:textId="77777777" w:rsidR="00B8733C" w:rsidRPr="00E05FA1" w:rsidRDefault="00B8733C" w:rsidP="00E05FA1">
            <w:pPr>
              <w:spacing w:after="240"/>
              <w:rPr>
                <w:rFonts w:ascii="Times New Roman" w:eastAsia="Times New Roman" w:hAnsi="Times New Roman" w:cs="Times New Roman"/>
                <w:sz w:val="24"/>
                <w:szCs w:val="24"/>
                <w:lang w:eastAsia="es-MX"/>
              </w:rPr>
            </w:pPr>
          </w:p>
        </w:tc>
      </w:tr>
      <w:tr w:rsidR="00B8733C" w:rsidRPr="00E05FA1" w14:paraId="60370B55" w14:textId="77777777" w:rsidTr="00B8733C">
        <w:tc>
          <w:tcPr>
            <w:tcW w:w="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17D884" w14:textId="77777777" w:rsidR="00B8733C" w:rsidRPr="00B8733C" w:rsidRDefault="00B8733C" w:rsidP="00E05FA1">
            <w:pPr>
              <w:spacing w:after="0"/>
              <w:rPr>
                <w:rFonts w:ascii="Times New Roman" w:eastAsia="Times New Roman" w:hAnsi="Times New Roman" w:cs="Times New Roman"/>
                <w:b/>
                <w:bCs/>
                <w:sz w:val="24"/>
                <w:szCs w:val="24"/>
                <w:lang w:eastAsia="es-MX"/>
              </w:rPr>
            </w:pPr>
            <w:r w:rsidRPr="00B8733C">
              <w:rPr>
                <w:rFonts w:ascii="Arial" w:eastAsia="Times New Roman" w:hAnsi="Arial" w:cs="Arial"/>
                <w:b/>
                <w:bCs/>
                <w:color w:val="000000"/>
                <w:lang w:eastAsia="es-MX"/>
              </w:rPr>
              <w:t>“Boliche”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DA22EF" w14:textId="77777777" w:rsidR="00B8733C" w:rsidRPr="00E05FA1" w:rsidRDefault="00B8733C"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Observa y cuenta cuántos pinos hay en el centro, coloca el número de bolos en el cartel que estará en frente.</w:t>
            </w:r>
          </w:p>
          <w:p w14:paraId="757B02A3" w14:textId="77777777" w:rsidR="00B8733C" w:rsidRPr="00E05FA1" w:rsidRDefault="00B8733C"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Lanza la pelota a la dirección que se encuentra los pinos de boliche para poder tumbar.</w:t>
            </w:r>
          </w:p>
          <w:p w14:paraId="0B2122ED" w14:textId="77777777" w:rsidR="00B8733C" w:rsidRPr="00E05FA1" w:rsidRDefault="00B8733C"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Quita el número de bolos que fueron tumbados y menciona cuántos quedaron.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458D61" w14:textId="77777777" w:rsidR="00B8733C" w:rsidRPr="00E05FA1" w:rsidRDefault="00B8733C"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Equipo </w:t>
            </w:r>
          </w:p>
        </w:tc>
        <w:tc>
          <w:tcPr>
            <w:tcW w:w="2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4D8D51" w14:textId="77777777" w:rsidR="00B8733C" w:rsidRPr="00E05FA1" w:rsidRDefault="00B8733C"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Pinos de boliche</w:t>
            </w:r>
          </w:p>
          <w:p w14:paraId="1E33366B" w14:textId="77777777" w:rsidR="00B8733C" w:rsidRPr="00E05FA1" w:rsidRDefault="00B8733C"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Pelota </w:t>
            </w:r>
          </w:p>
          <w:p w14:paraId="2DBB601E" w14:textId="77777777" w:rsidR="00B8733C" w:rsidRPr="00E05FA1" w:rsidRDefault="00B8733C" w:rsidP="00E05FA1">
            <w:pPr>
              <w:spacing w:after="0"/>
              <w:rPr>
                <w:rFonts w:ascii="Times New Roman" w:eastAsia="Times New Roman" w:hAnsi="Times New Roman" w:cs="Times New Roman"/>
                <w:sz w:val="24"/>
                <w:szCs w:val="24"/>
                <w:lang w:eastAsia="es-MX"/>
              </w:rPr>
            </w:pPr>
          </w:p>
        </w:tc>
      </w:tr>
      <w:tr w:rsidR="00B8733C" w:rsidRPr="00E05FA1" w14:paraId="11372681" w14:textId="77777777" w:rsidTr="00B8733C">
        <w:tc>
          <w:tcPr>
            <w:tcW w:w="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BAA6F4" w14:textId="77777777" w:rsidR="00B8733C" w:rsidRPr="00B8733C" w:rsidRDefault="00B8733C" w:rsidP="00E05FA1">
            <w:pPr>
              <w:spacing w:after="0"/>
              <w:rPr>
                <w:rFonts w:ascii="Times New Roman" w:eastAsia="Times New Roman" w:hAnsi="Times New Roman" w:cs="Times New Roman"/>
                <w:b/>
                <w:bCs/>
                <w:sz w:val="24"/>
                <w:szCs w:val="24"/>
                <w:lang w:eastAsia="es-MX"/>
              </w:rPr>
            </w:pPr>
            <w:r w:rsidRPr="00B8733C">
              <w:rPr>
                <w:rFonts w:ascii="Arial" w:eastAsia="Times New Roman" w:hAnsi="Arial" w:cs="Arial"/>
                <w:b/>
                <w:bCs/>
                <w:color w:val="000000"/>
                <w:lang w:eastAsia="es-MX"/>
              </w:rPr>
              <w:t>“Atando agujetas”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A3A7C6" w14:textId="77777777" w:rsidR="00B8733C" w:rsidRPr="00E05FA1" w:rsidRDefault="00B8733C"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Escucha detenidamente las indicaciones, el equipo se forma una línea con parejas, se les da un par de zapatos con sus respectivas agujetas/listones. Una vez organizados, observa detenidamente al guía que mostrará paso a paso las instrucciones para poner las agujetas y posteriormente atarlas. </w:t>
            </w:r>
          </w:p>
          <w:p w14:paraId="12681533" w14:textId="77777777" w:rsidR="00B8733C" w:rsidRPr="00E05FA1" w:rsidRDefault="00B8733C"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Por cada movimiento realizado, la pareja tendrá que pasar el par de zapatos a la siguiente para que continúe con el proceso y así hasta finalizar atando ambos zapatos.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01F6D5" w14:textId="77777777" w:rsidR="00B8733C" w:rsidRPr="00E05FA1" w:rsidRDefault="00B8733C"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Equipos/</w:t>
            </w:r>
          </w:p>
          <w:p w14:paraId="6C6710C8" w14:textId="77777777" w:rsidR="00B8733C" w:rsidRPr="00E05FA1" w:rsidRDefault="00B8733C"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Parejas</w:t>
            </w:r>
          </w:p>
        </w:tc>
        <w:tc>
          <w:tcPr>
            <w:tcW w:w="2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FBCCD4" w14:textId="77777777" w:rsidR="00B8733C" w:rsidRPr="00E05FA1" w:rsidRDefault="00B8733C"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-Pares de zapatos, dependiendo del # de equipos</w:t>
            </w:r>
          </w:p>
          <w:p w14:paraId="7EEDCABC" w14:textId="77777777" w:rsidR="00B8733C" w:rsidRPr="00E05FA1" w:rsidRDefault="00B8733C"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-Listones/agujetas</w:t>
            </w:r>
          </w:p>
          <w:p w14:paraId="038799D1" w14:textId="77777777" w:rsidR="00B8733C" w:rsidRPr="00E05FA1" w:rsidRDefault="00B8733C"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-Un par de zapatos más grande, para uso del guía. </w:t>
            </w:r>
          </w:p>
          <w:p w14:paraId="0424A2CC" w14:textId="77777777" w:rsidR="00B8733C" w:rsidRPr="00E05FA1" w:rsidRDefault="00B8733C" w:rsidP="00E05FA1">
            <w:pPr>
              <w:spacing w:after="0"/>
              <w:rPr>
                <w:rFonts w:ascii="Times New Roman" w:eastAsia="Times New Roman" w:hAnsi="Times New Roman" w:cs="Times New Roman"/>
                <w:sz w:val="24"/>
                <w:szCs w:val="24"/>
                <w:lang w:eastAsia="es-MX"/>
              </w:rPr>
            </w:pPr>
          </w:p>
        </w:tc>
      </w:tr>
      <w:tr w:rsidR="00B8733C" w:rsidRPr="00E05FA1" w14:paraId="42D554C5" w14:textId="77777777" w:rsidTr="00B8733C">
        <w:tc>
          <w:tcPr>
            <w:tcW w:w="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CCCE53" w14:textId="77777777" w:rsidR="00B8733C" w:rsidRPr="00B8733C" w:rsidRDefault="00B8733C" w:rsidP="00E05FA1">
            <w:pPr>
              <w:spacing w:after="0"/>
              <w:rPr>
                <w:rFonts w:ascii="Times New Roman" w:eastAsia="Times New Roman" w:hAnsi="Times New Roman" w:cs="Times New Roman"/>
                <w:b/>
                <w:bCs/>
                <w:sz w:val="24"/>
                <w:szCs w:val="24"/>
                <w:lang w:eastAsia="es-MX"/>
              </w:rPr>
            </w:pPr>
            <w:r w:rsidRPr="00B8733C">
              <w:rPr>
                <w:rFonts w:ascii="Arial" w:eastAsia="Times New Roman" w:hAnsi="Arial" w:cs="Arial"/>
                <w:b/>
                <w:bCs/>
                <w:color w:val="000000"/>
                <w:lang w:eastAsia="es-MX"/>
              </w:rPr>
              <w:t>A lavarse los dientes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14071D" w14:textId="77777777" w:rsidR="00B8733C" w:rsidRPr="00E05FA1" w:rsidRDefault="00B8733C"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Se entrega los cepillos de dientes para después escuchar las indicaciones de cómo se lavan los dientes, seleccionan a un compañero de cada equipo para ver si puede lograr seguir las indicaciones a pie de la letra sin fallar en ningún movimiento.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61CFE1" w14:textId="77777777" w:rsidR="00B8733C" w:rsidRPr="00E05FA1" w:rsidRDefault="00B8733C"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Equipos/Individual</w:t>
            </w:r>
          </w:p>
        </w:tc>
        <w:tc>
          <w:tcPr>
            <w:tcW w:w="2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70DD9A" w14:textId="77777777" w:rsidR="00B8733C" w:rsidRPr="00E05FA1" w:rsidRDefault="00B8733C"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-Cepillos de dientes </w:t>
            </w:r>
          </w:p>
          <w:p w14:paraId="05F2483F" w14:textId="77777777" w:rsidR="00B8733C" w:rsidRPr="00E05FA1" w:rsidRDefault="00B8733C"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-Pasta dental</w:t>
            </w:r>
          </w:p>
          <w:p w14:paraId="3ACA508F" w14:textId="77777777" w:rsidR="00B8733C" w:rsidRPr="00E05FA1" w:rsidRDefault="00B8733C" w:rsidP="00E05FA1">
            <w:pPr>
              <w:spacing w:after="0"/>
              <w:rPr>
                <w:rFonts w:ascii="Times New Roman" w:eastAsia="Times New Roman" w:hAnsi="Times New Roman" w:cs="Times New Roman"/>
                <w:sz w:val="24"/>
                <w:szCs w:val="24"/>
                <w:lang w:eastAsia="es-MX"/>
              </w:rPr>
            </w:pPr>
          </w:p>
        </w:tc>
      </w:tr>
      <w:tr w:rsidR="00B8733C" w:rsidRPr="00E05FA1" w14:paraId="7067F38F" w14:textId="77777777" w:rsidTr="00B8733C">
        <w:tc>
          <w:tcPr>
            <w:tcW w:w="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21ECDA" w14:textId="77777777" w:rsidR="00B8733C" w:rsidRPr="00B8733C" w:rsidRDefault="00B8733C" w:rsidP="00E05FA1">
            <w:pPr>
              <w:spacing w:after="240"/>
              <w:rPr>
                <w:rFonts w:ascii="Times New Roman" w:eastAsia="Times New Roman" w:hAnsi="Times New Roman" w:cs="Times New Roman"/>
                <w:b/>
                <w:bCs/>
                <w:sz w:val="24"/>
                <w:szCs w:val="24"/>
                <w:lang w:eastAsia="es-MX"/>
              </w:rPr>
            </w:pPr>
          </w:p>
          <w:p w14:paraId="69880E28" w14:textId="77777777" w:rsidR="00B8733C" w:rsidRPr="00B8733C" w:rsidRDefault="00B8733C" w:rsidP="00E05FA1">
            <w:pPr>
              <w:spacing w:after="0"/>
              <w:rPr>
                <w:rFonts w:ascii="Times New Roman" w:eastAsia="Times New Roman" w:hAnsi="Times New Roman" w:cs="Times New Roman"/>
                <w:b/>
                <w:bCs/>
                <w:sz w:val="24"/>
                <w:szCs w:val="24"/>
                <w:lang w:eastAsia="es-MX"/>
              </w:rPr>
            </w:pPr>
            <w:r w:rsidRPr="00B8733C">
              <w:rPr>
                <w:rFonts w:ascii="Arial" w:eastAsia="Times New Roman" w:hAnsi="Arial" w:cs="Arial"/>
                <w:b/>
                <w:bCs/>
                <w:color w:val="000000"/>
                <w:lang w:eastAsia="es-MX"/>
              </w:rPr>
              <w:t>Sigamos el camino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93FFC1" w14:textId="77777777" w:rsidR="00B8733C" w:rsidRPr="00E05FA1" w:rsidRDefault="00B8733C" w:rsidP="00E05FA1">
            <w:pPr>
              <w:spacing w:before="240" w:after="24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Forman dos grupos según su equipo y en línea se sientan, quien este al principio recibe unas tijeras y un camino de papel. Al empezar la competencia el primer alumno recorta el camino hasta el primer punto y al terminar pasa a su compañero las tijeras y el camino, empieza a cortar hasta llegar al segundo punto y así sucesivamente hasta acabar de recortar el camino. Gana el equipo que haya cortado primero el camino y de manera correcta sin salirse de la línea.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C7662D" w14:textId="77777777" w:rsidR="00B8733C" w:rsidRPr="00E05FA1" w:rsidRDefault="00B8733C"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Equipo (dos grupos)</w:t>
            </w:r>
          </w:p>
        </w:tc>
        <w:tc>
          <w:tcPr>
            <w:tcW w:w="2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A7CF1A" w14:textId="77777777" w:rsidR="00B8733C" w:rsidRPr="00E05FA1" w:rsidRDefault="00B8733C"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-Dos tijeras</w:t>
            </w:r>
          </w:p>
          <w:p w14:paraId="03C0CA94" w14:textId="77777777" w:rsidR="00B8733C" w:rsidRPr="00E05FA1" w:rsidRDefault="00B8733C"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-Un camino para cada equipo</w:t>
            </w:r>
          </w:p>
          <w:p w14:paraId="162830BD" w14:textId="77777777" w:rsidR="00B8733C" w:rsidRPr="00E05FA1" w:rsidRDefault="00B8733C" w:rsidP="00E05FA1">
            <w:pPr>
              <w:spacing w:after="0"/>
              <w:rPr>
                <w:rFonts w:ascii="Times New Roman" w:eastAsia="Times New Roman" w:hAnsi="Times New Roman" w:cs="Times New Roman"/>
                <w:sz w:val="24"/>
                <w:szCs w:val="24"/>
                <w:lang w:eastAsia="es-MX"/>
              </w:rPr>
            </w:pPr>
          </w:p>
        </w:tc>
      </w:tr>
      <w:tr w:rsidR="00B8733C" w:rsidRPr="00E05FA1" w14:paraId="125498E8" w14:textId="77777777" w:rsidTr="00B8733C">
        <w:tc>
          <w:tcPr>
            <w:tcW w:w="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F799BA" w14:textId="77777777" w:rsidR="00B8733C" w:rsidRPr="00B8733C" w:rsidRDefault="00B8733C" w:rsidP="00E05FA1">
            <w:pPr>
              <w:spacing w:after="0"/>
              <w:rPr>
                <w:rFonts w:ascii="Times New Roman" w:eastAsia="Times New Roman" w:hAnsi="Times New Roman" w:cs="Times New Roman"/>
                <w:b/>
                <w:bCs/>
                <w:sz w:val="24"/>
                <w:szCs w:val="24"/>
                <w:lang w:eastAsia="es-MX"/>
              </w:rPr>
            </w:pPr>
            <w:r w:rsidRPr="00B8733C">
              <w:rPr>
                <w:rFonts w:ascii="Arial" w:eastAsia="Times New Roman" w:hAnsi="Arial" w:cs="Arial"/>
                <w:b/>
                <w:bCs/>
                <w:color w:val="000000"/>
                <w:lang w:eastAsia="es-MX"/>
              </w:rPr>
              <w:t>“Las huellas de un monstruo”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D15A3F" w14:textId="77777777" w:rsidR="00B8733C" w:rsidRPr="00E05FA1" w:rsidRDefault="00B8733C" w:rsidP="00E05FA1">
            <w:pPr>
              <w:spacing w:before="240" w:after="24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Observa los aros y las huellas de los pies que se encuentran en el suelo, posteriormente de uno en uno irán brincando según el pie que está indicando la huella de cada aro podrá avanzar el primer equipo que termine el recorrido primero.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800F63" w14:textId="77777777" w:rsidR="00B8733C" w:rsidRPr="00E05FA1" w:rsidRDefault="00B8733C"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-Equipos</w:t>
            </w:r>
          </w:p>
        </w:tc>
        <w:tc>
          <w:tcPr>
            <w:tcW w:w="2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DAFD0B" w14:textId="77777777" w:rsidR="00B8733C" w:rsidRPr="00E05FA1" w:rsidRDefault="00B8733C"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-Aros </w:t>
            </w:r>
          </w:p>
          <w:p w14:paraId="3C2A4BB0" w14:textId="77777777" w:rsidR="00B8733C" w:rsidRPr="00E05FA1" w:rsidRDefault="00B8733C"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-Huellas de pies</w:t>
            </w:r>
          </w:p>
          <w:p w14:paraId="3DA67DB9" w14:textId="77777777" w:rsidR="00B8733C" w:rsidRPr="00E05FA1" w:rsidRDefault="00B8733C" w:rsidP="00E05FA1">
            <w:pPr>
              <w:spacing w:after="0"/>
              <w:rPr>
                <w:rFonts w:ascii="Times New Roman" w:eastAsia="Times New Roman" w:hAnsi="Times New Roman" w:cs="Times New Roman"/>
                <w:sz w:val="24"/>
                <w:szCs w:val="24"/>
                <w:lang w:eastAsia="es-MX"/>
              </w:rPr>
            </w:pPr>
          </w:p>
        </w:tc>
      </w:tr>
      <w:tr w:rsidR="00B8733C" w:rsidRPr="00E05FA1" w14:paraId="61DBAE1D" w14:textId="77777777" w:rsidTr="00B8733C">
        <w:tc>
          <w:tcPr>
            <w:tcW w:w="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7ABCDE" w14:textId="77777777" w:rsidR="00B8733C" w:rsidRPr="00B8733C" w:rsidRDefault="00B8733C" w:rsidP="00E05FA1">
            <w:pPr>
              <w:spacing w:after="0"/>
              <w:rPr>
                <w:rFonts w:ascii="Times New Roman" w:eastAsia="Times New Roman" w:hAnsi="Times New Roman" w:cs="Times New Roman"/>
                <w:b/>
                <w:bCs/>
                <w:sz w:val="24"/>
                <w:szCs w:val="24"/>
                <w:lang w:eastAsia="es-MX"/>
              </w:rPr>
            </w:pPr>
          </w:p>
          <w:p w14:paraId="49AC8084" w14:textId="77777777" w:rsidR="00B8733C" w:rsidRPr="00B8733C" w:rsidRDefault="00B8733C" w:rsidP="00E05FA1">
            <w:pPr>
              <w:spacing w:after="0"/>
              <w:rPr>
                <w:rFonts w:ascii="Times New Roman" w:eastAsia="Times New Roman" w:hAnsi="Times New Roman" w:cs="Times New Roman"/>
                <w:b/>
                <w:bCs/>
                <w:sz w:val="24"/>
                <w:szCs w:val="24"/>
                <w:lang w:eastAsia="es-MX"/>
              </w:rPr>
            </w:pPr>
            <w:r w:rsidRPr="00B8733C">
              <w:rPr>
                <w:rFonts w:ascii="Arial" w:eastAsia="Times New Roman" w:hAnsi="Arial" w:cs="Arial"/>
                <w:b/>
                <w:bCs/>
                <w:color w:val="000000"/>
                <w:lang w:eastAsia="es-MX"/>
              </w:rPr>
              <w:t>Las camisetas locas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CB290F" w14:textId="77777777" w:rsidR="00B8733C" w:rsidRPr="00E05FA1" w:rsidRDefault="00B8733C" w:rsidP="00E05FA1">
            <w:pPr>
              <w:spacing w:before="240" w:after="24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Concuerdan en elegir a un integrante del equipo que será el elegido para participar en la competencia. Identifica una cantidad de camisetas, con las que deberá vestirse una encima de otra. Muestra la habilidad de vestirse con la mayor cantidad posible de prendas, tomando en cuenta el tiempo determinado en que lo deberá hacer. Las camisetas serán contadas solo si están puestas de manera correcta de lo contrario no serán tomadas en cuenta.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F30DE1" w14:textId="77777777" w:rsidR="00B8733C" w:rsidRPr="00E05FA1" w:rsidRDefault="00B8733C"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-Equipo/individual</w:t>
            </w:r>
          </w:p>
        </w:tc>
        <w:tc>
          <w:tcPr>
            <w:tcW w:w="2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6813BA" w14:textId="77777777" w:rsidR="00B8733C" w:rsidRPr="00E05FA1" w:rsidRDefault="00B8733C"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-Camisetas</w:t>
            </w:r>
          </w:p>
        </w:tc>
      </w:tr>
      <w:tr w:rsidR="00B8733C" w:rsidRPr="00E05FA1" w14:paraId="5C43E6E9" w14:textId="77777777" w:rsidTr="00B8733C">
        <w:tc>
          <w:tcPr>
            <w:tcW w:w="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B3745D" w14:textId="77777777" w:rsidR="00B8733C" w:rsidRPr="00B8733C" w:rsidRDefault="00B8733C" w:rsidP="00E05FA1">
            <w:pPr>
              <w:spacing w:after="0"/>
              <w:rPr>
                <w:rFonts w:ascii="Times New Roman" w:eastAsia="Times New Roman" w:hAnsi="Times New Roman" w:cs="Times New Roman"/>
                <w:b/>
                <w:bCs/>
                <w:sz w:val="24"/>
                <w:szCs w:val="24"/>
                <w:lang w:eastAsia="es-MX"/>
              </w:rPr>
            </w:pPr>
            <w:r w:rsidRPr="00B8733C">
              <w:rPr>
                <w:rFonts w:ascii="Arial" w:eastAsia="Times New Roman" w:hAnsi="Arial" w:cs="Arial"/>
                <w:b/>
                <w:bCs/>
                <w:color w:val="000000"/>
                <w:lang w:eastAsia="es-MX"/>
              </w:rPr>
              <w:t>Cierre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83E7DB" w14:textId="77777777" w:rsidR="00B8733C" w:rsidRPr="00E05FA1" w:rsidRDefault="00B8733C" w:rsidP="00E05FA1">
            <w:pPr>
              <w:spacing w:before="240" w:after="24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Al finalizar el rally todos los grupos, se presentarán a una premiación donde se reconocerán el 1er, 2do y 3er lugar, otorgando también un pequeño reconocimiento a los demás grupos por su participación.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628EC2" w14:textId="77777777" w:rsidR="00B8733C" w:rsidRPr="00E05FA1" w:rsidRDefault="00B8733C" w:rsidP="00E05FA1">
            <w:pPr>
              <w:spacing w:after="0"/>
              <w:rPr>
                <w:rFonts w:ascii="Times New Roman" w:eastAsia="Times New Roman" w:hAnsi="Times New Roman" w:cs="Times New Roman"/>
                <w:sz w:val="24"/>
                <w:szCs w:val="24"/>
                <w:lang w:eastAsia="es-MX"/>
              </w:rPr>
            </w:pPr>
          </w:p>
        </w:tc>
        <w:tc>
          <w:tcPr>
            <w:tcW w:w="2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0B65EA" w14:textId="77777777" w:rsidR="00B8733C" w:rsidRPr="00E05FA1" w:rsidRDefault="00B8733C" w:rsidP="00E05FA1">
            <w:pPr>
              <w:spacing w:after="0"/>
              <w:rPr>
                <w:rFonts w:ascii="Times New Roman" w:eastAsia="Times New Roman" w:hAnsi="Times New Roman" w:cs="Times New Roman"/>
                <w:sz w:val="24"/>
                <w:szCs w:val="24"/>
                <w:lang w:eastAsia="es-MX"/>
              </w:rPr>
            </w:pPr>
          </w:p>
        </w:tc>
      </w:tr>
    </w:tbl>
    <w:p w14:paraId="33FE527C" w14:textId="20132C25" w:rsidR="008F7426" w:rsidRDefault="00B8733C"/>
    <w:p w14:paraId="1D1EB9F7" w14:textId="520B1BEF" w:rsidR="00B8733C" w:rsidRDefault="00B8733C"/>
    <w:sectPr w:rsidR="00B8733C" w:rsidSect="002937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A71022"/>
    <w:multiLevelType w:val="multilevel"/>
    <w:tmpl w:val="52D6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FA1"/>
    <w:rsid w:val="002406B8"/>
    <w:rsid w:val="00293775"/>
    <w:rsid w:val="002C3CBF"/>
    <w:rsid w:val="005A0612"/>
    <w:rsid w:val="0094696E"/>
    <w:rsid w:val="00A60E2A"/>
    <w:rsid w:val="00AC49F0"/>
    <w:rsid w:val="00B8733C"/>
    <w:rsid w:val="00BD4B1C"/>
    <w:rsid w:val="00E05FA1"/>
    <w:rsid w:val="00ED2CD0"/>
    <w:rsid w:val="00F02980"/>
    <w:rsid w:val="00FF4E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9D65C"/>
  <w15:chartTrackingRefBased/>
  <w15:docId w15:val="{15C75D9B-A22D-47FC-B631-3B2A69324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CBF"/>
  </w:style>
  <w:style w:type="paragraph" w:styleId="Ttulo1">
    <w:name w:val="heading 1"/>
    <w:basedOn w:val="Normal"/>
    <w:next w:val="Normal"/>
    <w:link w:val="Ttulo1Car"/>
    <w:uiPriority w:val="9"/>
    <w:qFormat/>
    <w:rsid w:val="002C3CBF"/>
    <w:pPr>
      <w:keepNext/>
      <w:keepLines/>
      <w:spacing w:before="320" w:after="0"/>
      <w:outlineLvl w:val="0"/>
    </w:pPr>
    <w:rPr>
      <w:rFonts w:asciiTheme="majorHAnsi" w:eastAsiaTheme="majorEastAsia" w:hAnsiTheme="majorHAnsi" w:cstheme="majorBidi"/>
      <w:color w:val="2F5496" w:themeColor="accent1" w:themeShade="BF"/>
      <w:sz w:val="30"/>
      <w:szCs w:val="30"/>
    </w:rPr>
  </w:style>
  <w:style w:type="paragraph" w:styleId="Ttulo2">
    <w:name w:val="heading 2"/>
    <w:basedOn w:val="Normal"/>
    <w:next w:val="Normal"/>
    <w:link w:val="Ttulo2Car"/>
    <w:uiPriority w:val="9"/>
    <w:semiHidden/>
    <w:unhideWhenUsed/>
    <w:qFormat/>
    <w:rsid w:val="002C3CBF"/>
    <w:pPr>
      <w:keepNext/>
      <w:keepLines/>
      <w:spacing w:before="40" w:after="0"/>
      <w:outlineLvl w:val="1"/>
    </w:pPr>
    <w:rPr>
      <w:rFonts w:asciiTheme="majorHAnsi" w:eastAsiaTheme="majorEastAsia" w:hAnsiTheme="majorHAnsi" w:cstheme="majorBidi"/>
      <w:color w:val="C45911" w:themeColor="accent2" w:themeShade="BF"/>
      <w:sz w:val="28"/>
      <w:szCs w:val="28"/>
    </w:rPr>
  </w:style>
  <w:style w:type="paragraph" w:styleId="Ttulo3">
    <w:name w:val="heading 3"/>
    <w:basedOn w:val="Normal"/>
    <w:next w:val="Normal"/>
    <w:link w:val="Ttulo3Car"/>
    <w:uiPriority w:val="9"/>
    <w:semiHidden/>
    <w:unhideWhenUsed/>
    <w:qFormat/>
    <w:rsid w:val="002C3CBF"/>
    <w:pPr>
      <w:keepNext/>
      <w:keepLines/>
      <w:spacing w:before="40" w:after="0"/>
      <w:outlineLvl w:val="2"/>
    </w:pPr>
    <w:rPr>
      <w:rFonts w:asciiTheme="majorHAnsi" w:eastAsiaTheme="majorEastAsia" w:hAnsiTheme="majorHAnsi" w:cstheme="majorBidi"/>
      <w:color w:val="538135" w:themeColor="accent6" w:themeShade="BF"/>
      <w:sz w:val="26"/>
      <w:szCs w:val="26"/>
    </w:rPr>
  </w:style>
  <w:style w:type="paragraph" w:styleId="Ttulo4">
    <w:name w:val="heading 4"/>
    <w:basedOn w:val="Normal"/>
    <w:next w:val="Normal"/>
    <w:link w:val="Ttulo4Car"/>
    <w:uiPriority w:val="9"/>
    <w:semiHidden/>
    <w:unhideWhenUsed/>
    <w:qFormat/>
    <w:rsid w:val="002C3CB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Ttulo5">
    <w:name w:val="heading 5"/>
    <w:basedOn w:val="Normal"/>
    <w:next w:val="Normal"/>
    <w:link w:val="Ttulo5Car"/>
    <w:uiPriority w:val="9"/>
    <w:semiHidden/>
    <w:unhideWhenUsed/>
    <w:qFormat/>
    <w:rsid w:val="002C3CB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Ttulo6">
    <w:name w:val="heading 6"/>
    <w:basedOn w:val="Normal"/>
    <w:next w:val="Normal"/>
    <w:link w:val="Ttulo6Car"/>
    <w:uiPriority w:val="9"/>
    <w:semiHidden/>
    <w:unhideWhenUsed/>
    <w:qFormat/>
    <w:rsid w:val="002C3CB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Ttulo7">
    <w:name w:val="heading 7"/>
    <w:basedOn w:val="Normal"/>
    <w:next w:val="Normal"/>
    <w:link w:val="Ttulo7Car"/>
    <w:uiPriority w:val="9"/>
    <w:semiHidden/>
    <w:unhideWhenUsed/>
    <w:qFormat/>
    <w:rsid w:val="002C3CBF"/>
    <w:pPr>
      <w:keepNext/>
      <w:keepLines/>
      <w:spacing w:before="40" w:after="0"/>
      <w:outlineLvl w:val="6"/>
    </w:pPr>
    <w:rPr>
      <w:rFonts w:asciiTheme="majorHAnsi" w:eastAsiaTheme="majorEastAsia" w:hAnsiTheme="majorHAnsi" w:cstheme="majorBidi"/>
      <w:color w:val="1F3864" w:themeColor="accent1" w:themeShade="80"/>
    </w:rPr>
  </w:style>
  <w:style w:type="paragraph" w:styleId="Ttulo8">
    <w:name w:val="heading 8"/>
    <w:basedOn w:val="Normal"/>
    <w:next w:val="Normal"/>
    <w:link w:val="Ttulo8Car"/>
    <w:uiPriority w:val="9"/>
    <w:semiHidden/>
    <w:unhideWhenUsed/>
    <w:qFormat/>
    <w:rsid w:val="002C3CB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Ttulo9">
    <w:name w:val="heading 9"/>
    <w:basedOn w:val="Normal"/>
    <w:next w:val="Normal"/>
    <w:link w:val="Ttulo9Car"/>
    <w:uiPriority w:val="9"/>
    <w:semiHidden/>
    <w:unhideWhenUsed/>
    <w:qFormat/>
    <w:rsid w:val="002C3CB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C3CBF"/>
    <w:rPr>
      <w:rFonts w:asciiTheme="majorHAnsi" w:eastAsiaTheme="majorEastAsia" w:hAnsiTheme="majorHAnsi" w:cstheme="majorBidi"/>
      <w:color w:val="2F5496" w:themeColor="accent1" w:themeShade="BF"/>
      <w:sz w:val="30"/>
      <w:szCs w:val="30"/>
    </w:rPr>
  </w:style>
  <w:style w:type="character" w:customStyle="1" w:styleId="Ttulo2Car">
    <w:name w:val="Título 2 Car"/>
    <w:basedOn w:val="Fuentedeprrafopredeter"/>
    <w:link w:val="Ttulo2"/>
    <w:uiPriority w:val="9"/>
    <w:semiHidden/>
    <w:rsid w:val="002C3CBF"/>
    <w:rPr>
      <w:rFonts w:asciiTheme="majorHAnsi" w:eastAsiaTheme="majorEastAsia" w:hAnsiTheme="majorHAnsi" w:cstheme="majorBidi"/>
      <w:color w:val="C45911" w:themeColor="accent2" w:themeShade="BF"/>
      <w:sz w:val="28"/>
      <w:szCs w:val="28"/>
    </w:rPr>
  </w:style>
  <w:style w:type="character" w:customStyle="1" w:styleId="Ttulo3Car">
    <w:name w:val="Título 3 Car"/>
    <w:basedOn w:val="Fuentedeprrafopredeter"/>
    <w:link w:val="Ttulo3"/>
    <w:uiPriority w:val="9"/>
    <w:semiHidden/>
    <w:rsid w:val="002C3CBF"/>
    <w:rPr>
      <w:rFonts w:asciiTheme="majorHAnsi" w:eastAsiaTheme="majorEastAsia" w:hAnsiTheme="majorHAnsi" w:cstheme="majorBidi"/>
      <w:color w:val="538135" w:themeColor="accent6" w:themeShade="BF"/>
      <w:sz w:val="26"/>
      <w:szCs w:val="26"/>
    </w:rPr>
  </w:style>
  <w:style w:type="character" w:customStyle="1" w:styleId="Ttulo4Car">
    <w:name w:val="Título 4 Car"/>
    <w:basedOn w:val="Fuentedeprrafopredeter"/>
    <w:link w:val="Ttulo4"/>
    <w:uiPriority w:val="9"/>
    <w:semiHidden/>
    <w:rsid w:val="002C3CBF"/>
    <w:rPr>
      <w:rFonts w:asciiTheme="majorHAnsi" w:eastAsiaTheme="majorEastAsia" w:hAnsiTheme="majorHAnsi" w:cstheme="majorBidi"/>
      <w:i/>
      <w:iCs/>
      <w:color w:val="2E74B5" w:themeColor="accent5" w:themeShade="BF"/>
      <w:sz w:val="25"/>
      <w:szCs w:val="25"/>
    </w:rPr>
  </w:style>
  <w:style w:type="character" w:customStyle="1" w:styleId="Ttulo5Car">
    <w:name w:val="Título 5 Car"/>
    <w:basedOn w:val="Fuentedeprrafopredeter"/>
    <w:link w:val="Ttulo5"/>
    <w:uiPriority w:val="9"/>
    <w:semiHidden/>
    <w:rsid w:val="002C3CBF"/>
    <w:rPr>
      <w:rFonts w:asciiTheme="majorHAnsi" w:eastAsiaTheme="majorEastAsia" w:hAnsiTheme="majorHAnsi" w:cstheme="majorBidi"/>
      <w:i/>
      <w:iCs/>
      <w:color w:val="833C0B" w:themeColor="accent2" w:themeShade="80"/>
      <w:sz w:val="24"/>
      <w:szCs w:val="24"/>
    </w:rPr>
  </w:style>
  <w:style w:type="character" w:customStyle="1" w:styleId="Ttulo6Car">
    <w:name w:val="Título 6 Car"/>
    <w:basedOn w:val="Fuentedeprrafopredeter"/>
    <w:link w:val="Ttulo6"/>
    <w:uiPriority w:val="9"/>
    <w:semiHidden/>
    <w:rsid w:val="002C3CBF"/>
    <w:rPr>
      <w:rFonts w:asciiTheme="majorHAnsi" w:eastAsiaTheme="majorEastAsia" w:hAnsiTheme="majorHAnsi" w:cstheme="majorBidi"/>
      <w:i/>
      <w:iCs/>
      <w:color w:val="385623" w:themeColor="accent6" w:themeShade="80"/>
      <w:sz w:val="23"/>
      <w:szCs w:val="23"/>
    </w:rPr>
  </w:style>
  <w:style w:type="character" w:customStyle="1" w:styleId="Ttulo7Car">
    <w:name w:val="Título 7 Car"/>
    <w:basedOn w:val="Fuentedeprrafopredeter"/>
    <w:link w:val="Ttulo7"/>
    <w:uiPriority w:val="9"/>
    <w:semiHidden/>
    <w:rsid w:val="002C3CBF"/>
    <w:rPr>
      <w:rFonts w:asciiTheme="majorHAnsi" w:eastAsiaTheme="majorEastAsia" w:hAnsiTheme="majorHAnsi" w:cstheme="majorBidi"/>
      <w:color w:val="1F3864" w:themeColor="accent1" w:themeShade="80"/>
    </w:rPr>
  </w:style>
  <w:style w:type="character" w:customStyle="1" w:styleId="Ttulo8Car">
    <w:name w:val="Título 8 Car"/>
    <w:basedOn w:val="Fuentedeprrafopredeter"/>
    <w:link w:val="Ttulo8"/>
    <w:uiPriority w:val="9"/>
    <w:semiHidden/>
    <w:rsid w:val="002C3CBF"/>
    <w:rPr>
      <w:rFonts w:asciiTheme="majorHAnsi" w:eastAsiaTheme="majorEastAsia" w:hAnsiTheme="majorHAnsi" w:cstheme="majorBidi"/>
      <w:color w:val="833C0B" w:themeColor="accent2" w:themeShade="80"/>
      <w:sz w:val="21"/>
      <w:szCs w:val="21"/>
    </w:rPr>
  </w:style>
  <w:style w:type="character" w:customStyle="1" w:styleId="Ttulo9Car">
    <w:name w:val="Título 9 Car"/>
    <w:basedOn w:val="Fuentedeprrafopredeter"/>
    <w:link w:val="Ttulo9"/>
    <w:uiPriority w:val="9"/>
    <w:semiHidden/>
    <w:rsid w:val="002C3CBF"/>
    <w:rPr>
      <w:rFonts w:asciiTheme="majorHAnsi" w:eastAsiaTheme="majorEastAsia" w:hAnsiTheme="majorHAnsi" w:cstheme="majorBidi"/>
      <w:color w:val="385623" w:themeColor="accent6" w:themeShade="80"/>
    </w:rPr>
  </w:style>
  <w:style w:type="paragraph" w:styleId="Descripcin">
    <w:name w:val="caption"/>
    <w:basedOn w:val="Normal"/>
    <w:next w:val="Normal"/>
    <w:uiPriority w:val="35"/>
    <w:semiHidden/>
    <w:unhideWhenUsed/>
    <w:qFormat/>
    <w:rsid w:val="002C3CBF"/>
    <w:rPr>
      <w:b/>
      <w:bCs/>
      <w:smallCaps/>
      <w:color w:val="4472C4" w:themeColor="accent1"/>
      <w:spacing w:val="6"/>
    </w:rPr>
  </w:style>
  <w:style w:type="paragraph" w:styleId="Ttulo">
    <w:name w:val="Title"/>
    <w:basedOn w:val="Normal"/>
    <w:next w:val="Normal"/>
    <w:link w:val="TtuloCar"/>
    <w:uiPriority w:val="10"/>
    <w:qFormat/>
    <w:rsid w:val="002C3CBF"/>
    <w:pPr>
      <w:spacing w:after="0"/>
      <w:contextualSpacing/>
    </w:pPr>
    <w:rPr>
      <w:rFonts w:asciiTheme="majorHAnsi" w:eastAsiaTheme="majorEastAsia" w:hAnsiTheme="majorHAnsi" w:cstheme="majorBidi"/>
      <w:color w:val="2F5496" w:themeColor="accent1" w:themeShade="BF"/>
      <w:spacing w:val="-10"/>
      <w:sz w:val="52"/>
      <w:szCs w:val="52"/>
    </w:rPr>
  </w:style>
  <w:style w:type="character" w:customStyle="1" w:styleId="TtuloCar">
    <w:name w:val="Título Car"/>
    <w:basedOn w:val="Fuentedeprrafopredeter"/>
    <w:link w:val="Ttulo"/>
    <w:uiPriority w:val="10"/>
    <w:rsid w:val="002C3CBF"/>
    <w:rPr>
      <w:rFonts w:asciiTheme="majorHAnsi" w:eastAsiaTheme="majorEastAsia" w:hAnsiTheme="majorHAnsi" w:cstheme="majorBidi"/>
      <w:color w:val="2F5496" w:themeColor="accent1" w:themeShade="BF"/>
      <w:spacing w:val="-10"/>
      <w:sz w:val="52"/>
      <w:szCs w:val="52"/>
    </w:rPr>
  </w:style>
  <w:style w:type="paragraph" w:styleId="Subttulo">
    <w:name w:val="Subtitle"/>
    <w:basedOn w:val="Normal"/>
    <w:next w:val="Normal"/>
    <w:link w:val="SubttuloCar"/>
    <w:uiPriority w:val="11"/>
    <w:qFormat/>
    <w:rsid w:val="002C3CBF"/>
    <w:pPr>
      <w:numPr>
        <w:ilvl w:val="1"/>
      </w:numPr>
    </w:pPr>
    <w:rPr>
      <w:rFonts w:asciiTheme="majorHAnsi" w:eastAsiaTheme="majorEastAsia" w:hAnsiTheme="majorHAnsi" w:cstheme="majorBidi"/>
    </w:rPr>
  </w:style>
  <w:style w:type="character" w:customStyle="1" w:styleId="SubttuloCar">
    <w:name w:val="Subtítulo Car"/>
    <w:basedOn w:val="Fuentedeprrafopredeter"/>
    <w:link w:val="Subttulo"/>
    <w:uiPriority w:val="11"/>
    <w:rsid w:val="002C3CBF"/>
    <w:rPr>
      <w:rFonts w:asciiTheme="majorHAnsi" w:eastAsiaTheme="majorEastAsia" w:hAnsiTheme="majorHAnsi" w:cstheme="majorBidi"/>
    </w:rPr>
  </w:style>
  <w:style w:type="character" w:styleId="Textoennegrita">
    <w:name w:val="Strong"/>
    <w:basedOn w:val="Fuentedeprrafopredeter"/>
    <w:uiPriority w:val="22"/>
    <w:qFormat/>
    <w:rsid w:val="002C3CBF"/>
    <w:rPr>
      <w:b/>
      <w:bCs/>
    </w:rPr>
  </w:style>
  <w:style w:type="character" w:styleId="nfasis">
    <w:name w:val="Emphasis"/>
    <w:basedOn w:val="Fuentedeprrafopredeter"/>
    <w:uiPriority w:val="20"/>
    <w:qFormat/>
    <w:rsid w:val="002C3CBF"/>
    <w:rPr>
      <w:i/>
      <w:iCs/>
    </w:rPr>
  </w:style>
  <w:style w:type="paragraph" w:styleId="Sinespaciado">
    <w:name w:val="No Spacing"/>
    <w:link w:val="SinespaciadoCar"/>
    <w:uiPriority w:val="1"/>
    <w:qFormat/>
    <w:rsid w:val="002C3CBF"/>
    <w:pPr>
      <w:spacing w:after="0"/>
    </w:pPr>
  </w:style>
  <w:style w:type="character" w:customStyle="1" w:styleId="SinespaciadoCar">
    <w:name w:val="Sin espaciado Car"/>
    <w:basedOn w:val="Fuentedeprrafopredeter"/>
    <w:link w:val="Sinespaciado"/>
    <w:uiPriority w:val="1"/>
    <w:rsid w:val="002C3CBF"/>
  </w:style>
  <w:style w:type="paragraph" w:styleId="Prrafodelista">
    <w:name w:val="List Paragraph"/>
    <w:basedOn w:val="Normal"/>
    <w:uiPriority w:val="34"/>
    <w:qFormat/>
    <w:rsid w:val="002C3CBF"/>
    <w:pPr>
      <w:ind w:left="720"/>
      <w:contextualSpacing/>
    </w:pPr>
  </w:style>
  <w:style w:type="paragraph" w:styleId="Cita">
    <w:name w:val="Quote"/>
    <w:basedOn w:val="Normal"/>
    <w:next w:val="Normal"/>
    <w:link w:val="CitaCar"/>
    <w:uiPriority w:val="29"/>
    <w:qFormat/>
    <w:rsid w:val="002C3CBF"/>
    <w:pPr>
      <w:spacing w:before="120"/>
      <w:ind w:left="720" w:right="720"/>
      <w:jc w:val="center"/>
    </w:pPr>
    <w:rPr>
      <w:i/>
      <w:iCs/>
    </w:rPr>
  </w:style>
  <w:style w:type="character" w:customStyle="1" w:styleId="CitaCar">
    <w:name w:val="Cita Car"/>
    <w:basedOn w:val="Fuentedeprrafopredeter"/>
    <w:link w:val="Cita"/>
    <w:uiPriority w:val="29"/>
    <w:rsid w:val="002C3CBF"/>
    <w:rPr>
      <w:i/>
      <w:iCs/>
    </w:rPr>
  </w:style>
  <w:style w:type="paragraph" w:styleId="Citadestacada">
    <w:name w:val="Intense Quote"/>
    <w:basedOn w:val="Normal"/>
    <w:next w:val="Normal"/>
    <w:link w:val="CitadestacadaCar"/>
    <w:uiPriority w:val="30"/>
    <w:qFormat/>
    <w:rsid w:val="002C3CB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CitadestacadaCar">
    <w:name w:val="Cita destacada Car"/>
    <w:basedOn w:val="Fuentedeprrafopredeter"/>
    <w:link w:val="Citadestacada"/>
    <w:uiPriority w:val="30"/>
    <w:rsid w:val="002C3CBF"/>
    <w:rPr>
      <w:rFonts w:asciiTheme="majorHAnsi" w:eastAsiaTheme="majorEastAsia" w:hAnsiTheme="majorHAnsi" w:cstheme="majorBidi"/>
      <w:color w:val="4472C4" w:themeColor="accent1"/>
      <w:sz w:val="24"/>
      <w:szCs w:val="24"/>
    </w:rPr>
  </w:style>
  <w:style w:type="character" w:styleId="nfasissutil">
    <w:name w:val="Subtle Emphasis"/>
    <w:basedOn w:val="Fuentedeprrafopredeter"/>
    <w:uiPriority w:val="19"/>
    <w:qFormat/>
    <w:rsid w:val="002C3CBF"/>
    <w:rPr>
      <w:i/>
      <w:iCs/>
      <w:color w:val="404040" w:themeColor="text1" w:themeTint="BF"/>
    </w:rPr>
  </w:style>
  <w:style w:type="character" w:styleId="nfasisintenso">
    <w:name w:val="Intense Emphasis"/>
    <w:basedOn w:val="Fuentedeprrafopredeter"/>
    <w:uiPriority w:val="21"/>
    <w:qFormat/>
    <w:rsid w:val="002C3CBF"/>
    <w:rPr>
      <w:b w:val="0"/>
      <w:bCs w:val="0"/>
      <w:i/>
      <w:iCs/>
      <w:color w:val="4472C4" w:themeColor="accent1"/>
    </w:rPr>
  </w:style>
  <w:style w:type="character" w:styleId="Referenciasutil">
    <w:name w:val="Subtle Reference"/>
    <w:basedOn w:val="Fuentedeprrafopredeter"/>
    <w:uiPriority w:val="31"/>
    <w:qFormat/>
    <w:rsid w:val="002C3CBF"/>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2C3CBF"/>
    <w:rPr>
      <w:b/>
      <w:bCs/>
      <w:smallCaps/>
      <w:color w:val="4472C4" w:themeColor="accent1"/>
      <w:spacing w:val="5"/>
      <w:u w:val="single"/>
    </w:rPr>
  </w:style>
  <w:style w:type="character" w:styleId="Ttulodellibro">
    <w:name w:val="Book Title"/>
    <w:basedOn w:val="Fuentedeprrafopredeter"/>
    <w:uiPriority w:val="33"/>
    <w:qFormat/>
    <w:rsid w:val="002C3CBF"/>
    <w:rPr>
      <w:b/>
      <w:bCs/>
      <w:smallCaps/>
    </w:rPr>
  </w:style>
  <w:style w:type="paragraph" w:styleId="TtuloTDC">
    <w:name w:val="TOC Heading"/>
    <w:basedOn w:val="Ttulo1"/>
    <w:next w:val="Normal"/>
    <w:uiPriority w:val="39"/>
    <w:semiHidden/>
    <w:unhideWhenUsed/>
    <w:qFormat/>
    <w:rsid w:val="002C3CBF"/>
    <w:pPr>
      <w:outlineLvl w:val="9"/>
    </w:pPr>
  </w:style>
  <w:style w:type="paragraph" w:styleId="NormalWeb">
    <w:name w:val="Normal (Web)"/>
    <w:basedOn w:val="Normal"/>
    <w:uiPriority w:val="99"/>
    <w:semiHidden/>
    <w:unhideWhenUsed/>
    <w:rsid w:val="00E05FA1"/>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apple-tab-span">
    <w:name w:val="apple-tab-span"/>
    <w:basedOn w:val="Fuentedeprrafopredeter"/>
    <w:rsid w:val="00E05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249866">
      <w:bodyDiv w:val="1"/>
      <w:marLeft w:val="0"/>
      <w:marRight w:val="0"/>
      <w:marTop w:val="0"/>
      <w:marBottom w:val="0"/>
      <w:divBdr>
        <w:top w:val="none" w:sz="0" w:space="0" w:color="auto"/>
        <w:left w:val="none" w:sz="0" w:space="0" w:color="auto"/>
        <w:bottom w:val="none" w:sz="0" w:space="0" w:color="auto"/>
        <w:right w:val="none" w:sz="0" w:space="0" w:color="auto"/>
      </w:divBdr>
    </w:div>
    <w:div w:id="720129532">
      <w:bodyDiv w:val="1"/>
      <w:marLeft w:val="0"/>
      <w:marRight w:val="0"/>
      <w:marTop w:val="0"/>
      <w:marBottom w:val="0"/>
      <w:divBdr>
        <w:top w:val="none" w:sz="0" w:space="0" w:color="auto"/>
        <w:left w:val="none" w:sz="0" w:space="0" w:color="auto"/>
        <w:bottom w:val="none" w:sz="0" w:space="0" w:color="auto"/>
        <w:right w:val="none" w:sz="0" w:space="0" w:color="auto"/>
      </w:divBdr>
    </w:div>
    <w:div w:id="1429231877">
      <w:bodyDiv w:val="1"/>
      <w:marLeft w:val="0"/>
      <w:marRight w:val="0"/>
      <w:marTop w:val="0"/>
      <w:marBottom w:val="0"/>
      <w:divBdr>
        <w:top w:val="none" w:sz="0" w:space="0" w:color="auto"/>
        <w:left w:val="none" w:sz="0" w:space="0" w:color="auto"/>
        <w:bottom w:val="none" w:sz="0" w:space="0" w:color="auto"/>
        <w:right w:val="none" w:sz="0" w:space="0" w:color="auto"/>
      </w:divBdr>
    </w:div>
    <w:div w:id="2069257236">
      <w:bodyDiv w:val="1"/>
      <w:marLeft w:val="0"/>
      <w:marRight w:val="0"/>
      <w:marTop w:val="0"/>
      <w:marBottom w:val="0"/>
      <w:divBdr>
        <w:top w:val="none" w:sz="0" w:space="0" w:color="auto"/>
        <w:left w:val="none" w:sz="0" w:space="0" w:color="auto"/>
        <w:bottom w:val="none" w:sz="0" w:space="0" w:color="auto"/>
        <w:right w:val="none" w:sz="0" w:space="0" w:color="auto"/>
      </w:divBdr>
      <w:divsChild>
        <w:div w:id="706416199">
          <w:marLeft w:val="-1080"/>
          <w:marRight w:val="0"/>
          <w:marTop w:val="0"/>
          <w:marBottom w:val="0"/>
          <w:divBdr>
            <w:top w:val="none" w:sz="0" w:space="0" w:color="auto"/>
            <w:left w:val="none" w:sz="0" w:space="0" w:color="auto"/>
            <w:bottom w:val="none" w:sz="0" w:space="0" w:color="auto"/>
            <w:right w:val="none" w:sz="0" w:space="0" w:color="auto"/>
          </w:divBdr>
        </w:div>
        <w:div w:id="1950744856">
          <w:marLeft w:val="-111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828</Words>
  <Characters>4557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MARÍA VELÁSQUEZ MATA</dc:creator>
  <cp:keywords/>
  <dc:description/>
  <cp:lastModifiedBy>LUZ MARIA VELASQUEZ MATA</cp:lastModifiedBy>
  <cp:revision>2</cp:revision>
  <dcterms:created xsi:type="dcterms:W3CDTF">2021-06-04T05:51:00Z</dcterms:created>
  <dcterms:modified xsi:type="dcterms:W3CDTF">2021-06-04T05:51:00Z</dcterms:modified>
</cp:coreProperties>
</file>