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Ciclo escolar 2020-2021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356084" cy="2495550"/>
            <wp:effectExtent b="0" l="0" r="0" t="0"/>
            <wp:docPr descr="Escuela Normal de Educación Preescolar – Desarrollo de competencias  linguisticas" id="1" name="image1.png"/>
            <a:graphic>
              <a:graphicData uri="http://schemas.openxmlformats.org/drawingml/2006/picture">
                <pic:pic>
                  <pic:nvPicPr>
                    <pic:cNvPr descr="Escuela Normal de Educación Preescolar – Desarrollo de competencias  linguistica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6084" cy="2495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OPTATIVA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“Raíces del comunitarismo”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Docente: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Daniel Díaz Gutiérrez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Alumna: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Andrea Judith Esquivel Alonzo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Cuarto semestre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Sección “A”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No. 6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Saltillo, Coahuila.                                                         09 JUNIO 2021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Raíces del comunitarismo en Platón y Marx</w:t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rPr>
          <w:rFonts w:ascii="ff4" w:cs="ff4" w:eastAsia="ff4" w:hAnsi="ff4"/>
          <w:color w:val="ff98ff"/>
          <w:sz w:val="48"/>
          <w:szCs w:val="48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La expresión "comunismo platónico" se refiere a la propuesta política que defiende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rPr>
          <w:rFonts w:ascii="ff5" w:cs="ff5" w:eastAsia="ff5" w:hAnsi="ff5"/>
          <w:color w:val="000000"/>
          <w:sz w:val="72"/>
          <w:szCs w:val="72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en su obra "República" según las clases gobernantes no deben poseer propiedad privada. </w:t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rPr>
          <w:rFonts w:ascii="ff4" w:cs="ff4" w:eastAsia="ff4" w:hAnsi="ff4"/>
          <w:color w:val="ff98ff"/>
          <w:sz w:val="48"/>
          <w:szCs w:val="48"/>
        </w:rPr>
      </w:pPr>
      <w:r w:rsidDel="00000000" w:rsidR="00000000" w:rsidRPr="00000000">
        <w:rPr>
          <w:rFonts w:ascii="ff4" w:cs="ff4" w:eastAsia="ff4" w:hAnsi="ff4"/>
          <w:color w:val="ff98ff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Platón proponía un Estado ideal en el que guardianes y Reyes-filósofos, como clases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rPr>
          <w:rFonts w:ascii="ff5" w:cs="ff5" w:eastAsia="ff5" w:hAnsi="ff5"/>
          <w:color w:val="000000"/>
          <w:sz w:val="72"/>
          <w:szCs w:val="72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dirigentes que eran, se sometieran bajo un régimen en el que todos los bienes materiales </w:t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rPr>
          <w:rFonts w:ascii="ff5" w:cs="ff5" w:eastAsia="ff5" w:hAnsi="ff5"/>
          <w:color w:val="000000"/>
          <w:sz w:val="72"/>
          <w:szCs w:val="72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que poseyeran, mujeres e hijos, fueran del Estado en una propiedad colectiva.  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rPr>
          <w:rFonts w:ascii="ff4" w:cs="ff4" w:eastAsia="ff4" w:hAnsi="ff4"/>
          <w:color w:val="ff98ff"/>
          <w:sz w:val="48"/>
          <w:szCs w:val="48"/>
        </w:rPr>
      </w:pPr>
      <w:r w:rsidDel="00000000" w:rsidR="00000000" w:rsidRPr="00000000">
        <w:rPr>
          <w:rFonts w:ascii="ff4" w:cs="ff4" w:eastAsia="ff4" w:hAnsi="ff4"/>
          <w:color w:val="ff98ff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No deben tener absolutamente nada que ver con actividades lucrativas. Tampoco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rPr>
          <w:rFonts w:ascii="ff5" w:cs="ff5" w:eastAsia="ff5" w:hAnsi="ff5"/>
          <w:color w:val="000000"/>
          <w:sz w:val="72"/>
          <w:szCs w:val="72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tendrán  una  familia  privada,  ni  mujeres  ni  maridos.  Aplicado  a  los  guardianes  y  Reyes-</w:t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rPr>
          <w:rFonts w:ascii="ff5" w:cs="ff5" w:eastAsia="ff5" w:hAnsi="ff5"/>
          <w:color w:val="000000"/>
          <w:sz w:val="72"/>
          <w:szCs w:val="72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filósofos, a los artesanos se les dejaría disfrutar de sus propiedades al libre albedrío.</w:t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rPr>
          <w:rFonts w:ascii="ff4" w:cs="ff4" w:eastAsia="ff4" w:hAnsi="ff4"/>
          <w:color w:val="ff98ff"/>
          <w:sz w:val="48"/>
          <w:szCs w:val="48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La expresión "comunismo platónico" se refiere a la propuesta política que defiende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rPr>
          <w:rFonts w:ascii="ff5" w:cs="ff5" w:eastAsia="ff5" w:hAnsi="ff5"/>
          <w:color w:val="000000"/>
          <w:sz w:val="72"/>
          <w:szCs w:val="72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en su obra "República" según las clases gobernantes no deben poseer propiedad privada. </w:t>
      </w:r>
    </w:p>
    <w:p w:rsidR="00000000" w:rsidDel="00000000" w:rsidP="00000000" w:rsidRDefault="00000000" w:rsidRPr="00000000" w14:paraId="00000024">
      <w:pPr>
        <w:shd w:fill="ffffff" w:val="clear"/>
        <w:spacing w:after="0" w:lineRule="auto"/>
        <w:rPr>
          <w:rFonts w:ascii="ff4" w:cs="ff4" w:eastAsia="ff4" w:hAnsi="ff4"/>
          <w:color w:val="ff98ff"/>
          <w:sz w:val="48"/>
          <w:szCs w:val="48"/>
        </w:rPr>
      </w:pPr>
      <w:r w:rsidDel="00000000" w:rsidR="00000000" w:rsidRPr="00000000">
        <w:rPr>
          <w:rFonts w:ascii="ff4" w:cs="ff4" w:eastAsia="ff4" w:hAnsi="ff4"/>
          <w:color w:val="ff98ff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Platón proponía un Estado ideal en el que guardianes y Reyes-filósofos, como clases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rPr>
          <w:rFonts w:ascii="ff5" w:cs="ff5" w:eastAsia="ff5" w:hAnsi="ff5"/>
          <w:color w:val="000000"/>
          <w:sz w:val="72"/>
          <w:szCs w:val="72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dirigentes que eran, se sometieran bajo un régimen en el que todos los bienes materiales </w:t>
      </w:r>
    </w:p>
    <w:p w:rsidR="00000000" w:rsidDel="00000000" w:rsidP="00000000" w:rsidRDefault="00000000" w:rsidRPr="00000000" w14:paraId="00000026">
      <w:pPr>
        <w:shd w:fill="ffffff" w:val="clear"/>
        <w:spacing w:after="0" w:lineRule="auto"/>
        <w:rPr>
          <w:rFonts w:ascii="ff5" w:cs="ff5" w:eastAsia="ff5" w:hAnsi="ff5"/>
          <w:color w:val="000000"/>
          <w:sz w:val="72"/>
          <w:szCs w:val="72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que poseyeran, mujeres e hijos, fueran del Estado en una propiedad colectiva.  </w:t>
      </w:r>
    </w:p>
    <w:p w:rsidR="00000000" w:rsidDel="00000000" w:rsidP="00000000" w:rsidRDefault="00000000" w:rsidRPr="00000000" w14:paraId="00000027">
      <w:pPr>
        <w:shd w:fill="ffffff" w:val="clear"/>
        <w:spacing w:after="0" w:lineRule="auto"/>
        <w:rPr>
          <w:rFonts w:ascii="ff4" w:cs="ff4" w:eastAsia="ff4" w:hAnsi="ff4"/>
          <w:color w:val="ff98ff"/>
          <w:sz w:val="48"/>
          <w:szCs w:val="48"/>
        </w:rPr>
      </w:pPr>
      <w:r w:rsidDel="00000000" w:rsidR="00000000" w:rsidRPr="00000000">
        <w:rPr>
          <w:rFonts w:ascii="ff4" w:cs="ff4" w:eastAsia="ff4" w:hAnsi="ff4"/>
          <w:color w:val="ff98ff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No deben tener absolutamente nada que ver con actividades lucrativas. Tampoco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Rule="auto"/>
        <w:rPr>
          <w:rFonts w:ascii="ff5" w:cs="ff5" w:eastAsia="ff5" w:hAnsi="ff5"/>
          <w:color w:val="000000"/>
          <w:sz w:val="72"/>
          <w:szCs w:val="72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tendrán  una  familia  privada,  ni  mujeres  ni  maridos.  Aplicado  a  los  guardianes  y  Reyes-</w:t>
      </w:r>
    </w:p>
    <w:p w:rsidR="00000000" w:rsidDel="00000000" w:rsidP="00000000" w:rsidRDefault="00000000" w:rsidRPr="00000000" w14:paraId="00000029">
      <w:pPr>
        <w:shd w:fill="ffffff" w:val="clear"/>
        <w:spacing w:after="0" w:lineRule="auto"/>
        <w:rPr>
          <w:rFonts w:ascii="ff5" w:cs="ff5" w:eastAsia="ff5" w:hAnsi="ff5"/>
          <w:color w:val="000000"/>
          <w:sz w:val="72"/>
          <w:szCs w:val="72"/>
        </w:rPr>
      </w:pPr>
      <w:r w:rsidDel="00000000" w:rsidR="00000000" w:rsidRPr="00000000">
        <w:rPr>
          <w:rFonts w:ascii="ff5" w:cs="ff5" w:eastAsia="ff5" w:hAnsi="ff5"/>
          <w:color w:val="000000"/>
          <w:sz w:val="72"/>
          <w:szCs w:val="72"/>
          <w:rtl w:val="0"/>
        </w:rPr>
        <w:t xml:space="preserve">filósofos, a los artesanos se les dejaría disfrutar de sus propiedades al libre albedrío.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Comunismo platónico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/>
        <w:drawing>
          <wp:inline distB="0" distT="0" distL="0" distR="0">
            <wp:extent cx="1819275" cy="1937602"/>
            <wp:effectExtent b="0" l="0" r="0" t="0"/>
            <wp:docPr descr="Philosophica: Enciclopedia filosófica on line — Voz: Platón" id="3" name="image3.png"/>
            <a:graphic>
              <a:graphicData uri="http://schemas.openxmlformats.org/drawingml/2006/picture">
                <pic:pic>
                  <pic:nvPicPr>
                    <pic:cNvPr descr="Philosophica: Enciclopedia filosófica on line — Voz: Platón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9376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Platón , que creía en el bien, veía en la sociedad la necesidad de llevar a cabo una ciencia política. Uno de los intereses entre los que partió para formularla, fue el de constituir una nueva sociedad. 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mismo Platón ya nos manifestaba la gran zozobra que le ocasionaba contemplar la normalizada corrupción de los políticos de su época. Frente a ello, afirmaba que se debía a la separación entre ética y política (algo que hoy, en la actualidad, está ampliamente demostrado) y sobre la que tanto especularon los sofistas.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ese sentido, nos plantea una necesaria reconducción de la política como única vía alternativa para la obtención de una nueva sociedad y que es, en su dictamen, la más justa. Platón aspira, con su filosofía, a ir más allá de la simple teoría, es decir, trata de poner en práctica su concepto de Estado Ideal3 . Con esta meta escribe la República en donde, respaldándose en su Teoría de las Ideas, del conocimiento y del alma, esboza cómo debería ser la polis ideal.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expresión comunismo platónico, se refiere a la propuesta política que define en su obra república según las clases gobernantes no deben poseer propiedad privada.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Platón proponía un estado ideal en el que guardianes y reyes filósofos como clases dirigentes que eran mujeres e hijos, fueran del estado en propiedad colectiva.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deben tener absolutamente nada que ver con actividades lucrativas. Tampoco tendrán una familia privada ni mujeres ni maridos.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Aplicado a los guardianes y reyes filósofos a los artesanos, les dejaría disfrutar de sus propiedades al libre albedrío. Los gobernados pueden disfrutar de todas sus posesiones, mientras los que están llamados a gobernar, no deben tener absolutamente nada en cuanto a riqueza y demás propiedades infieran.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filósofo define la propiedad privada aunque controlada por el estado para la clase de los artesanos, Pero rechazan el derecho a la propiedad privada para la clase de los gobernantes y la de los guardianes.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Creyó que si se quiere evitar la corrupción el enriquecimiento personal y el uso del poder para el propio interés las clases dirigentes, deberían tener todas las posesiones en común y llevar una vida comunitaria.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Comunismo Marxiano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/>
        <w:drawing>
          <wp:inline distB="0" distT="0" distL="0" distR="0">
            <wp:extent cx="1581150" cy="2054828"/>
            <wp:effectExtent b="0" l="0" r="0" t="0"/>
            <wp:docPr descr="Biografia Karl Marx" id="2" name="image2.png"/>
            <a:graphic>
              <a:graphicData uri="http://schemas.openxmlformats.org/drawingml/2006/picture">
                <pic:pic>
                  <pic:nvPicPr>
                    <pic:cNvPr descr="Biografia Karl Marx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548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Llega a defender incluso la propiedad común de mujeres e hijos negando legitimidad a la familia como institución social básica.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idea de comunismo es usualmente considerada como la erradicación de la propiedad privada y la creación de una economía planificada o estatización.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Marx describió la sociedad comunista como una asociación de individuos libres componiéndose de tres claves: libertad, individualidad y asociación.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Libertad entendida del comunismo Marxiano emancipación de toda opresión y explotación ejercida por las clases dominantes.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comunismo es el sistema republicano y benefactor de la asociación de los productores libres e iguales un gran y armonioso sistema de trabajo libre y cooperativo, o una asociación de hombres libres que trabajan con sus propios medios de producción sostenidos en común y empleando sus diferentes formas de fuerza de trabajo en completa autoconciencia, en tanto en cuanto una única fuerza de trabajo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Referencias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file:///C:/Users/Win7/Downloads/Dialnet-ComunismoPlatonico-5715216.pdf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ff5"/>
  <w:font w:name="ff4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