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6BBB" w:rsidRPr="00C668FF" w:rsidRDefault="00AB6BBB" w:rsidP="00AB6BBB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AB6BBB">
        <w:rPr>
          <w:rFonts w:eastAsiaTheme="minorHAnsi"/>
          <w:noProof/>
        </w:rPr>
        <w:drawing>
          <wp:anchor distT="0" distB="0" distL="114300" distR="114300" simplePos="0" relativeHeight="251659264" behindDoc="1" locked="0" layoutInCell="1" allowOverlap="1" wp14:anchorId="647E43C9" wp14:editId="5AFB64E9">
            <wp:simplePos x="0" y="0"/>
            <wp:positionH relativeFrom="page">
              <wp:posOffset>552450</wp:posOffset>
            </wp:positionH>
            <wp:positionV relativeFrom="paragraph">
              <wp:posOffset>0</wp:posOffset>
            </wp:positionV>
            <wp:extent cx="1857375" cy="1381125"/>
            <wp:effectExtent l="0" t="0" r="0" b="9525"/>
            <wp:wrapTight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723" y="0"/>
                <wp:lineTo x="4874" y="0"/>
              </wp:wrapPolygon>
            </wp:wrapTight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6BBB">
        <w:rPr>
          <w:rFonts w:ascii="Arial" w:eastAsiaTheme="minorHAnsi" w:hAnsi="Arial" w:cs="Arial"/>
          <w:b/>
          <w:bCs/>
          <w:sz w:val="40"/>
          <w:szCs w:val="40"/>
          <w:lang w:eastAsia="en-US"/>
        </w:rPr>
        <w:t xml:space="preserve">       </w:t>
      </w: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Escuela Normal de Educación Preescolar.</w:t>
      </w:r>
    </w:p>
    <w:p w:rsidR="00AB6BBB" w:rsidRPr="00C668FF" w:rsidRDefault="00AB6BBB" w:rsidP="00AB6BBB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          Licenciatura en Educación Preescolar.</w:t>
      </w:r>
    </w:p>
    <w:p w:rsidR="00AB6BBB" w:rsidRPr="00C668FF" w:rsidRDefault="00AB6BB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</w:p>
    <w:p w:rsidR="00AB6BBB" w:rsidRPr="00C668FF" w:rsidRDefault="00AB6BBB" w:rsidP="0016101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Materia:</w:t>
      </w:r>
      <w:r w:rsidR="001F6792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 Estrategias para la exploración del mundo natural</w:t>
      </w:r>
    </w:p>
    <w:p w:rsidR="00AB6BBB" w:rsidRPr="00C668FF" w:rsidRDefault="00AB6BB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Maestra: </w:t>
      </w:r>
      <w:r w:rsidR="0096372C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Rosa Velia del Río Tijerina </w:t>
      </w:r>
    </w:p>
    <w:p w:rsidR="00AB6BBB" w:rsidRPr="00C668FF" w:rsidRDefault="00AB6BB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</w:p>
    <w:p w:rsidR="00AB6BBB" w:rsidRPr="00C668FF" w:rsidRDefault="00AB6BB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Alumna</w:t>
      </w:r>
      <w:r w:rsidR="00B33CBB"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:</w:t>
      </w:r>
    </w:p>
    <w:p w:rsidR="00AB6BBB" w:rsidRPr="00C668FF" w:rsidRDefault="00AB6BB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proofErr w:type="spellStart"/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Jatziry</w:t>
      </w:r>
      <w:proofErr w:type="spellEnd"/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 </w:t>
      </w:r>
      <w:proofErr w:type="spellStart"/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Wendolyne</w:t>
      </w:r>
      <w:proofErr w:type="spellEnd"/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 Guillen Cabello. #8</w:t>
      </w:r>
    </w:p>
    <w:p w:rsidR="00AB6BBB" w:rsidRPr="00C668FF" w:rsidRDefault="00AB6BB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Segundo semestre.       Sección C.</w:t>
      </w:r>
    </w:p>
    <w:p w:rsidR="00AB6BBB" w:rsidRPr="00C668FF" w:rsidRDefault="007A057B" w:rsidP="00AB6B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Actividad: </w:t>
      </w:r>
      <w:r w:rsidR="0096372C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Preguntas </w:t>
      </w:r>
    </w:p>
    <w:p w:rsidR="00C668FF" w:rsidRDefault="00C668FF" w:rsidP="007A057B">
      <w:pPr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</w:p>
    <w:p w:rsidR="007A057B" w:rsidRDefault="00693283" w:rsidP="007A057B">
      <w:pPr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  <w:r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>Saltillo, Coahuila. A</w:t>
      </w:r>
      <w:r w:rsidR="00FE2EEF" w:rsidRPr="00C668FF"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  <w:t xml:space="preserve"> 7/06/2021</w:t>
      </w:r>
    </w:p>
    <w:p w:rsidR="00C668FF" w:rsidRDefault="00C668FF" w:rsidP="007A057B">
      <w:pPr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sz w:val="52"/>
          <w:szCs w:val="52"/>
          <w:lang w:eastAsia="en-US"/>
        </w:rPr>
      </w:pPr>
    </w:p>
    <w:p w:rsidR="00AB6BBB" w:rsidRDefault="00AB6BBB" w:rsidP="00D475C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45ACE" w:rsidRPr="00745ACE" w:rsidRDefault="00924DD6" w:rsidP="00745ACE">
      <w:pPr>
        <w:ind w:hanging="270"/>
        <w:divId w:val="15888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0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1¿</w:t>
      </w:r>
      <w:r w:rsidR="00745ACE" w:rsidRPr="00745ACE">
        <w:rPr>
          <w:rFonts w:ascii="Times New Roman" w:eastAsia="Times New Roman" w:hAnsi="Times New Roman" w:cs="Times New Roman"/>
          <w:color w:val="000000"/>
          <w:sz w:val="24"/>
          <w:szCs w:val="24"/>
        </w:rPr>
        <w:t>En qué consiste el trabajo por proyectos?</w:t>
      </w:r>
    </w:p>
    <w:p w:rsidR="00745ACE" w:rsidRPr="00745ACE" w:rsidRDefault="00780813" w:rsidP="00745ACE">
      <w:pPr>
        <w:spacing w:before="30" w:after="30" w:line="324" w:lineRule="atLeast"/>
        <w:ind w:left="105"/>
        <w:divId w:val="12957906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trabajo por proyectos es aquel que </w:t>
      </w:r>
      <w:r w:rsidR="00745ACE" w:rsidRPr="00745ACE">
        <w:rPr>
          <w:rFonts w:ascii="Times New Roman" w:hAnsi="Times New Roman" w:cs="Times New Roman"/>
          <w:color w:val="000000"/>
          <w:sz w:val="24"/>
          <w:szCs w:val="24"/>
        </w:rPr>
        <w:t xml:space="preserve">consiste en </w:t>
      </w:r>
      <w:r w:rsidR="008964F0">
        <w:rPr>
          <w:rFonts w:ascii="Times New Roman" w:hAnsi="Times New Roman" w:cs="Times New Roman"/>
          <w:color w:val="000000"/>
          <w:sz w:val="24"/>
          <w:szCs w:val="24"/>
        </w:rPr>
        <w:t xml:space="preserve">la realización de un </w:t>
      </w:r>
      <w:r w:rsidR="00745ACE" w:rsidRPr="00745ACE">
        <w:rPr>
          <w:rFonts w:ascii="Times New Roman" w:hAnsi="Times New Roman" w:cs="Times New Roman"/>
          <w:color w:val="000000"/>
          <w:sz w:val="24"/>
          <w:szCs w:val="24"/>
        </w:rPr>
        <w:t xml:space="preserve"> trabajo autodirigido sobre la investigación de </w:t>
      </w:r>
      <w:r w:rsidR="008964F0">
        <w:rPr>
          <w:rFonts w:ascii="Times New Roman" w:hAnsi="Times New Roman" w:cs="Times New Roman"/>
          <w:color w:val="000000"/>
          <w:sz w:val="24"/>
          <w:szCs w:val="24"/>
        </w:rPr>
        <w:t>varios temas.</w:t>
      </w:r>
    </w:p>
    <w:p w:rsidR="00745ACE" w:rsidRPr="00745ACE" w:rsidRDefault="00C76F99" w:rsidP="00745ACE">
      <w:pPr>
        <w:ind w:hanging="270"/>
        <w:divId w:val="1769496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09F">
        <w:rPr>
          <w:rFonts w:ascii="Times New Roman" w:eastAsia="Times New Roman" w:hAnsi="Times New Roman" w:cs="Times New Roman"/>
          <w:color w:val="000000"/>
          <w:sz w:val="24"/>
          <w:szCs w:val="24"/>
        </w:rPr>
        <w:t>2¿</w:t>
      </w:r>
      <w:r w:rsidR="00745ACE" w:rsidRPr="00745ACE">
        <w:rPr>
          <w:rFonts w:ascii="Times New Roman" w:eastAsia="Times New Roman" w:hAnsi="Times New Roman" w:cs="Times New Roman"/>
          <w:color w:val="000000"/>
          <w:sz w:val="24"/>
          <w:szCs w:val="24"/>
        </w:rPr>
        <w:t>Desde cuándo se utilizan?</w:t>
      </w:r>
    </w:p>
    <w:p w:rsidR="00745ACE" w:rsidRPr="00745ACE" w:rsidRDefault="00745ACE" w:rsidP="00745ACE">
      <w:pPr>
        <w:spacing w:before="30" w:after="30" w:line="324" w:lineRule="atLeast"/>
        <w:divId w:val="1295790631"/>
        <w:rPr>
          <w:rFonts w:ascii="Times New Roman" w:hAnsi="Times New Roman" w:cs="Times New Roman"/>
          <w:color w:val="000000"/>
          <w:sz w:val="24"/>
          <w:szCs w:val="24"/>
        </w:rPr>
      </w:pPr>
      <w:r w:rsidRPr="00745ACE">
        <w:rPr>
          <w:rFonts w:ascii="Times New Roman" w:hAnsi="Times New Roman" w:cs="Times New Roman"/>
          <w:color w:val="000000"/>
          <w:sz w:val="24"/>
          <w:szCs w:val="24"/>
        </w:rPr>
        <w:t>Desde fines del siglo XIX y principios del siglo XX</w:t>
      </w:r>
    </w:p>
    <w:p w:rsidR="00745ACE" w:rsidRPr="00745ACE" w:rsidRDefault="00C76F99" w:rsidP="00745ACE">
      <w:pPr>
        <w:ind w:hanging="270"/>
        <w:divId w:val="1187477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09F">
        <w:rPr>
          <w:rFonts w:ascii="Times New Roman" w:eastAsia="Times New Roman" w:hAnsi="Times New Roman" w:cs="Times New Roman"/>
          <w:color w:val="000000"/>
          <w:sz w:val="24"/>
          <w:szCs w:val="24"/>
        </w:rPr>
        <w:t>3¿</w:t>
      </w:r>
      <w:r w:rsidR="00745ACE" w:rsidRPr="00745ACE">
        <w:rPr>
          <w:rFonts w:ascii="Times New Roman" w:eastAsia="Times New Roman" w:hAnsi="Times New Roman" w:cs="Times New Roman"/>
          <w:color w:val="000000"/>
          <w:sz w:val="24"/>
          <w:szCs w:val="24"/>
        </w:rPr>
        <w:t>Cuál es la importancia de trabajar por proyectos?</w:t>
      </w:r>
    </w:p>
    <w:p w:rsidR="00745ACE" w:rsidRPr="00745ACE" w:rsidRDefault="002963F1" w:rsidP="00745ACE">
      <w:pPr>
        <w:ind w:hanging="270"/>
        <w:divId w:val="70853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</w:rPr>
        <w:t>*</w:t>
      </w:r>
      <w:r w:rsidR="00745ACE" w:rsidRPr="00745ACE">
        <w:rPr>
          <w:rFonts w:ascii="Times New Roman" w:eastAsia="Times New Roman" w:hAnsi="Times New Roman" w:cs="Times New Roman"/>
          <w:color w:val="000000"/>
          <w:sz w:val="24"/>
          <w:szCs w:val="24"/>
        </w:rPr>
        <w:t>Acercan la comprensión de problemas y temas concretos a los intereses y la lógica de los/as estudiantes.</w:t>
      </w:r>
    </w:p>
    <w:p w:rsidR="00745ACE" w:rsidRPr="00745ACE" w:rsidRDefault="002963F1" w:rsidP="00745ACE">
      <w:pPr>
        <w:ind w:hanging="270"/>
        <w:divId w:val="1197156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</w:rPr>
        <w:t>*</w:t>
      </w:r>
      <w:r w:rsidR="00745ACE" w:rsidRPr="00745ACE">
        <w:rPr>
          <w:rFonts w:ascii="Times New Roman" w:eastAsia="Times New Roman" w:hAnsi="Times New Roman" w:cs="Times New Roman"/>
          <w:color w:val="000000"/>
          <w:sz w:val="24"/>
          <w:szCs w:val="24"/>
        </w:rPr>
        <w:t>Permiten mayor flexibilidad para el aprendizaje de cada estudiante ofreciéndole varias entradas y centros de interés. </w:t>
      </w:r>
    </w:p>
    <w:p w:rsidR="00745ACE" w:rsidRPr="00745ACE" w:rsidRDefault="002963F1" w:rsidP="00745ACE">
      <w:pPr>
        <w:ind w:hanging="270"/>
        <w:divId w:val="1586766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</w:rPr>
        <w:t>*</w:t>
      </w:r>
      <w:r w:rsidR="00745ACE" w:rsidRPr="00745ACE">
        <w:rPr>
          <w:rFonts w:ascii="Times New Roman" w:eastAsia="Times New Roman" w:hAnsi="Times New Roman" w:cs="Times New Roman"/>
          <w:color w:val="000000"/>
          <w:sz w:val="24"/>
          <w:szCs w:val="24"/>
        </w:rPr>
        <w:t>Pueden convertirse en motivación inicial para la profundización en los temas. </w:t>
      </w:r>
    </w:p>
    <w:p w:rsidR="00745ACE" w:rsidRPr="00745ACE" w:rsidRDefault="002963F1" w:rsidP="00745ACE">
      <w:pPr>
        <w:ind w:hanging="270"/>
        <w:divId w:val="15392440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</w:rPr>
        <w:t>*</w:t>
      </w:r>
      <w:r w:rsidR="00745ACE" w:rsidRPr="00745ACE">
        <w:rPr>
          <w:rFonts w:ascii="Times New Roman" w:eastAsia="Times New Roman" w:hAnsi="Times New Roman" w:cs="Times New Roman"/>
          <w:color w:val="000000"/>
          <w:sz w:val="24"/>
          <w:szCs w:val="24"/>
        </w:rPr>
        <w:t>Favorecen el trabajo cooperativo.</w:t>
      </w:r>
    </w:p>
    <w:p w:rsidR="00745ACE" w:rsidRPr="00745ACE" w:rsidRDefault="002963F1" w:rsidP="00745ACE">
      <w:pPr>
        <w:ind w:hanging="270"/>
        <w:divId w:val="949361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</w:rPr>
        <w:t>*</w:t>
      </w:r>
      <w:r w:rsidR="00745ACE" w:rsidRPr="00745ACE">
        <w:rPr>
          <w:rFonts w:ascii="Times New Roman" w:eastAsia="Times New Roman" w:hAnsi="Times New Roman" w:cs="Times New Roman"/>
          <w:color w:val="000000"/>
          <w:sz w:val="24"/>
          <w:szCs w:val="24"/>
        </w:rPr>
        <w:t>Desarrollan la capacidad de resolver problemas concretos.</w:t>
      </w:r>
    </w:p>
    <w:p w:rsidR="00745ACE" w:rsidRPr="00745ACE" w:rsidRDefault="002963F1" w:rsidP="00745ACE">
      <w:pPr>
        <w:ind w:hanging="270"/>
        <w:divId w:val="406457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egoe UI Symbol" w:eastAsia="Times New Roman" w:hAnsi="Segoe UI Symbol" w:cs="Segoe UI Symbol"/>
          <w:color w:val="000000"/>
          <w:sz w:val="24"/>
          <w:szCs w:val="24"/>
        </w:rPr>
        <w:t>*</w:t>
      </w:r>
      <w:r w:rsidR="00745ACE" w:rsidRPr="00745ACE">
        <w:rPr>
          <w:rFonts w:ascii="Times New Roman" w:eastAsia="Times New Roman" w:hAnsi="Times New Roman" w:cs="Times New Roman"/>
          <w:color w:val="000000"/>
          <w:sz w:val="24"/>
          <w:szCs w:val="24"/>
        </w:rPr>
        <w:t>Permiten la vinculación entre teoría y práctica y la valoración de la práctica y de la acción en la construcción de los procesos cognitivos.</w:t>
      </w:r>
    </w:p>
    <w:p w:rsidR="00745ACE" w:rsidRPr="00745ACE" w:rsidRDefault="00745ACE" w:rsidP="00745ACE">
      <w:pPr>
        <w:spacing w:line="324" w:lineRule="atLeast"/>
        <w:ind w:left="105"/>
        <w:divId w:val="1295790631"/>
        <w:rPr>
          <w:rFonts w:ascii="Times New Roman" w:hAnsi="Times New Roman" w:cs="Times New Roman"/>
          <w:color w:val="000000"/>
          <w:sz w:val="24"/>
          <w:szCs w:val="24"/>
        </w:rPr>
      </w:pPr>
      <w:r w:rsidRPr="00745AC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45ACE" w:rsidRPr="00745ACE" w:rsidRDefault="00C76F99" w:rsidP="00745ACE">
      <w:pPr>
        <w:ind w:hanging="270"/>
        <w:divId w:val="891119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09F">
        <w:rPr>
          <w:rFonts w:ascii="Times New Roman" w:eastAsia="Times New Roman" w:hAnsi="Times New Roman" w:cs="Times New Roman"/>
          <w:color w:val="000000"/>
          <w:sz w:val="24"/>
          <w:szCs w:val="24"/>
        </w:rPr>
        <w:t>4¿</w:t>
      </w:r>
      <w:r w:rsidR="00745ACE" w:rsidRPr="00745ACE">
        <w:rPr>
          <w:rFonts w:ascii="Times New Roman" w:eastAsia="Times New Roman" w:hAnsi="Times New Roman" w:cs="Times New Roman"/>
          <w:color w:val="000000"/>
          <w:sz w:val="24"/>
          <w:szCs w:val="24"/>
        </w:rPr>
        <w:t>Qué habilidades se desarrollan?</w:t>
      </w:r>
    </w:p>
    <w:p w:rsidR="00745ACE" w:rsidRPr="00745ACE" w:rsidRDefault="00745ACE" w:rsidP="00745ACE">
      <w:pPr>
        <w:spacing w:after="30" w:line="324" w:lineRule="atLeast"/>
        <w:ind w:left="105"/>
        <w:divId w:val="1295790631"/>
        <w:rPr>
          <w:rFonts w:ascii="Times New Roman" w:hAnsi="Times New Roman" w:cs="Times New Roman"/>
          <w:color w:val="000000"/>
          <w:sz w:val="24"/>
          <w:szCs w:val="24"/>
        </w:rPr>
      </w:pPr>
      <w:r w:rsidRPr="00745AC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963F1">
        <w:rPr>
          <w:rFonts w:ascii="Times New Roman" w:hAnsi="Times New Roman" w:cs="Times New Roman"/>
          <w:color w:val="000000"/>
          <w:sz w:val="24"/>
          <w:szCs w:val="24"/>
        </w:rPr>
        <w:t>Cognitivas</w:t>
      </w:r>
      <w:r w:rsidRPr="00745ACE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r w:rsidR="002963F1">
        <w:rPr>
          <w:rFonts w:ascii="Times New Roman" w:hAnsi="Times New Roman" w:cs="Times New Roman"/>
          <w:color w:val="000000"/>
          <w:sz w:val="24"/>
          <w:szCs w:val="24"/>
        </w:rPr>
        <w:t>meta cognitivas</w:t>
      </w:r>
    </w:p>
    <w:p w:rsidR="00745ACE" w:rsidRPr="00745ACE" w:rsidRDefault="00C76F99" w:rsidP="00745ACE">
      <w:pPr>
        <w:ind w:hanging="270"/>
        <w:divId w:val="2046060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09F">
        <w:rPr>
          <w:rFonts w:ascii="Times New Roman" w:eastAsia="Times New Roman" w:hAnsi="Times New Roman" w:cs="Times New Roman"/>
          <w:color w:val="000000"/>
          <w:sz w:val="24"/>
          <w:szCs w:val="24"/>
        </w:rPr>
        <w:t>5¿</w:t>
      </w:r>
      <w:r w:rsidR="00745ACE" w:rsidRPr="00745ACE">
        <w:rPr>
          <w:rFonts w:ascii="Times New Roman" w:eastAsia="Times New Roman" w:hAnsi="Times New Roman" w:cs="Times New Roman"/>
          <w:color w:val="000000"/>
          <w:sz w:val="24"/>
          <w:szCs w:val="24"/>
        </w:rPr>
        <w:t>Qué tipos de proyectos se pueden utilizar en ciencias naturales?</w:t>
      </w:r>
    </w:p>
    <w:p w:rsidR="00745ACE" w:rsidRPr="00745ACE" w:rsidRDefault="00A33DEF" w:rsidP="00745ACE">
      <w:pPr>
        <w:spacing w:before="30" w:line="324" w:lineRule="atLeast"/>
        <w:ind w:left="105"/>
        <w:divId w:val="12957906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 utilizan proyectos </w:t>
      </w:r>
      <w:r w:rsidR="00745ACE" w:rsidRPr="00745ACE">
        <w:rPr>
          <w:rFonts w:ascii="Times New Roman" w:hAnsi="Times New Roman" w:cs="Times New Roman"/>
          <w:color w:val="000000"/>
          <w:sz w:val="24"/>
          <w:szCs w:val="24"/>
        </w:rPr>
        <w:t>institucionales, proyectos educativos, proyectos de investigación y proyectos de intervención social.</w:t>
      </w:r>
    </w:p>
    <w:p w:rsidR="00745ACE" w:rsidRPr="00745ACE" w:rsidRDefault="00C76F99" w:rsidP="00745ACE">
      <w:pPr>
        <w:ind w:hanging="270"/>
        <w:divId w:val="559483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09F">
        <w:rPr>
          <w:rFonts w:ascii="Times New Roman" w:eastAsia="Times New Roman" w:hAnsi="Times New Roman" w:cs="Times New Roman"/>
          <w:color w:val="000000"/>
          <w:sz w:val="24"/>
          <w:szCs w:val="24"/>
        </w:rPr>
        <w:t>6¿</w:t>
      </w:r>
      <w:r w:rsidR="00745ACE" w:rsidRPr="00745ACE">
        <w:rPr>
          <w:rFonts w:ascii="Times New Roman" w:eastAsia="Times New Roman" w:hAnsi="Times New Roman" w:cs="Times New Roman"/>
          <w:color w:val="000000"/>
          <w:sz w:val="24"/>
          <w:szCs w:val="24"/>
        </w:rPr>
        <w:t>Cuáles son las etapas para trabajar por proyectos?</w:t>
      </w:r>
    </w:p>
    <w:p w:rsidR="00745ACE" w:rsidRPr="00745ACE" w:rsidRDefault="00745ACE" w:rsidP="00745ACE">
      <w:pPr>
        <w:spacing w:before="30" w:after="30" w:line="324" w:lineRule="atLeast"/>
        <w:divId w:val="12957906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A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Planeación:</w:t>
      </w:r>
      <w:r w:rsidRPr="00745ACE">
        <w:rPr>
          <w:rFonts w:ascii="Times New Roman" w:hAnsi="Times New Roman" w:cs="Times New Roman"/>
          <w:color w:val="000000" w:themeColor="text1"/>
          <w:sz w:val="24"/>
          <w:szCs w:val="24"/>
        </w:rPr>
        <w:t> planificación por parte del docente de la secuencia de actividades que se deben desarrollar y lograr una flexibilización en función de la marcha del proyecto.</w:t>
      </w:r>
    </w:p>
    <w:p w:rsidR="00745ACE" w:rsidRPr="00745ACE" w:rsidRDefault="00745ACE" w:rsidP="00745ACE">
      <w:pPr>
        <w:spacing w:before="30" w:after="30" w:line="324" w:lineRule="atLeast"/>
        <w:divId w:val="12957906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A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Ejecución del proyecto:</w:t>
      </w:r>
      <w:r w:rsidRPr="00745ACE">
        <w:rPr>
          <w:rFonts w:ascii="Times New Roman" w:hAnsi="Times New Roman" w:cs="Times New Roman"/>
          <w:color w:val="000000" w:themeColor="text1"/>
          <w:sz w:val="24"/>
          <w:szCs w:val="24"/>
        </w:rPr>
        <w:t> Plantear una pregunta o problema para que pueda involucrar diferentes áreas de conocimiento. Así, podemos aprovechar este hecho para elaborar proyectos integrados que abordan una determinada problemática y la analizan desde diferentes ángulos y con aportes de diferentes áreas.</w:t>
      </w:r>
    </w:p>
    <w:p w:rsidR="00745ACE" w:rsidRPr="00745ACE" w:rsidRDefault="00745ACE" w:rsidP="00745ACE">
      <w:pPr>
        <w:spacing w:before="30" w:after="30" w:line="324" w:lineRule="atLeast"/>
        <w:divId w:val="12957906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A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Evaluación del proyecto:</w:t>
      </w:r>
      <w:r w:rsidRPr="00745ACE">
        <w:rPr>
          <w:rFonts w:ascii="Times New Roman" w:hAnsi="Times New Roman" w:cs="Times New Roman"/>
          <w:color w:val="000000" w:themeColor="text1"/>
          <w:sz w:val="24"/>
          <w:szCs w:val="24"/>
        </w:rPr>
        <w:t> Revisar los aprendizajes logrados y los resultados que fueron alcanzados en función a los objetivos. </w:t>
      </w:r>
    </w:p>
    <w:p w:rsidR="00745ACE" w:rsidRPr="00745ACE" w:rsidRDefault="0034095C" w:rsidP="00745ACE">
      <w:pPr>
        <w:ind w:hanging="270"/>
        <w:divId w:val="159667064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7¿</w:t>
      </w:r>
      <w:r w:rsidR="00745ACE" w:rsidRPr="00745A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Cuánto tiempo duran?</w:t>
      </w:r>
    </w:p>
    <w:p w:rsidR="00745ACE" w:rsidRPr="00745ACE" w:rsidRDefault="00BF5B3B" w:rsidP="00745ACE">
      <w:pPr>
        <w:spacing w:before="30" w:after="30" w:line="324" w:lineRule="atLeast"/>
        <w:divId w:val="129579063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Pueden </w:t>
      </w:r>
      <w:r w:rsidR="00745ACE" w:rsidRPr="00745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tener una duración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algo </w:t>
      </w:r>
      <w:r w:rsidR="00745ACE" w:rsidRPr="00745ACE">
        <w:rPr>
          <w:rFonts w:ascii="Times New Roman" w:hAnsi="Times New Roman" w:cs="Times New Roman"/>
          <w:color w:val="000000" w:themeColor="text1"/>
          <w:sz w:val="24"/>
          <w:szCs w:val="24"/>
        </w:rPr>
        <w:t>corta o puede que se continúen desarrollando todo el tiempo que se considere pertinente, realizando los ajustes necesarios.</w:t>
      </w:r>
    </w:p>
    <w:p w:rsidR="00745ACE" w:rsidRPr="00745ACE" w:rsidRDefault="0034095C" w:rsidP="00745ACE">
      <w:pPr>
        <w:ind w:hanging="270"/>
        <w:divId w:val="31896457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8¿</w:t>
      </w:r>
      <w:r w:rsidR="00745ACE" w:rsidRPr="00745A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Qué actividades realizan los estudiantes?</w:t>
      </w:r>
    </w:p>
    <w:p w:rsidR="00745ACE" w:rsidRPr="00745ACE" w:rsidRDefault="00745ACE" w:rsidP="00745ACE">
      <w:pPr>
        <w:spacing w:before="30" w:after="30" w:line="324" w:lineRule="atLeast"/>
        <w:divId w:val="12957906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ACE">
        <w:rPr>
          <w:rFonts w:ascii="Times New Roman" w:hAnsi="Times New Roman" w:cs="Times New Roman"/>
          <w:color w:val="000000" w:themeColor="text1"/>
          <w:sz w:val="24"/>
          <w:szCs w:val="24"/>
        </w:rPr>
        <w:t>Los estudiantes participan en la investigación de forma constructiva y activa. Así como también en la búsqueda reflexiva acudiendo a fuentes como internet, libros o enciclopedias, en los que se puede “investigar” sobre el tema, la toma de conciencia y la elaboración creativa de ideas, puntos de vista, materiales y recursos, con una mirada a la comunidad y al saber científico.</w:t>
      </w:r>
    </w:p>
    <w:p w:rsidR="00745ACE" w:rsidRPr="00745ACE" w:rsidRDefault="0034095C" w:rsidP="003D000F">
      <w:pPr>
        <w:spacing w:before="30" w:after="30"/>
        <w:ind w:left="375" w:hanging="270"/>
        <w:divId w:val="1681615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09F">
        <w:rPr>
          <w:rFonts w:ascii="Times New Roman" w:eastAsia="Times New Roman" w:hAnsi="Times New Roman" w:cs="Times New Roman"/>
          <w:color w:val="000000"/>
          <w:sz w:val="24"/>
          <w:szCs w:val="24"/>
        </w:rPr>
        <w:t>9¿</w:t>
      </w:r>
      <w:r w:rsidR="00745ACE" w:rsidRPr="00745ACE">
        <w:rPr>
          <w:rFonts w:ascii="Times New Roman" w:eastAsia="Times New Roman" w:hAnsi="Times New Roman" w:cs="Times New Roman"/>
          <w:color w:val="000000"/>
          <w:sz w:val="24"/>
          <w:szCs w:val="24"/>
        </w:rPr>
        <w:t>Qué actividades realizan los docentes?</w:t>
      </w:r>
    </w:p>
    <w:p w:rsidR="00745ACE" w:rsidRPr="00745ACE" w:rsidRDefault="00745ACE" w:rsidP="00745ACE">
      <w:pPr>
        <w:spacing w:before="30" w:after="30" w:line="324" w:lineRule="atLeast"/>
        <w:divId w:val="1295790631"/>
        <w:rPr>
          <w:rFonts w:ascii="Times New Roman" w:hAnsi="Times New Roman" w:cs="Times New Roman"/>
          <w:color w:val="000000"/>
          <w:sz w:val="24"/>
          <w:szCs w:val="24"/>
        </w:rPr>
      </w:pPr>
      <w:r w:rsidRPr="00745ACE">
        <w:rPr>
          <w:rFonts w:ascii="Times New Roman" w:hAnsi="Times New Roman" w:cs="Times New Roman"/>
          <w:color w:val="000000"/>
          <w:sz w:val="24"/>
          <w:szCs w:val="24"/>
        </w:rPr>
        <w:lastRenderedPageBreak/>
        <w:t>Orientan el pensamiento científico de los estudiantes, hacia niveles superiores competenciales tales como la argumentación, la explicación y la justificación de las ideas y explicaciones de los sujetos que aprenden a interpretar el mundo con teorías mediante procesos cognitivos complejos y únicos, y a comprender e intervenir en su realidad.</w:t>
      </w:r>
    </w:p>
    <w:p w:rsidR="00745ACE" w:rsidRPr="00745ACE" w:rsidRDefault="0034095C" w:rsidP="00745ACE">
      <w:pPr>
        <w:ind w:hanging="270"/>
        <w:divId w:val="395399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09F">
        <w:rPr>
          <w:rFonts w:ascii="Times New Roman" w:eastAsia="Times New Roman" w:hAnsi="Times New Roman" w:cs="Times New Roman"/>
          <w:color w:val="000000"/>
          <w:sz w:val="24"/>
          <w:szCs w:val="24"/>
        </w:rPr>
        <w:t>10¿</w:t>
      </w:r>
      <w:r w:rsidR="00745ACE" w:rsidRPr="00745ACE">
        <w:rPr>
          <w:rFonts w:ascii="Times New Roman" w:eastAsia="Times New Roman" w:hAnsi="Times New Roman" w:cs="Times New Roman"/>
          <w:color w:val="000000"/>
          <w:sz w:val="24"/>
          <w:szCs w:val="24"/>
        </w:rPr>
        <w:t>Qué tipo de productos se pueden obtener?</w:t>
      </w:r>
    </w:p>
    <w:p w:rsidR="00745ACE" w:rsidRPr="00745ACE" w:rsidRDefault="00745ACE" w:rsidP="00745ACE">
      <w:pPr>
        <w:spacing w:before="30" w:after="30" w:line="324" w:lineRule="atLeast"/>
        <w:divId w:val="1295790631"/>
        <w:rPr>
          <w:rFonts w:ascii="Times New Roman" w:hAnsi="Times New Roman" w:cs="Times New Roman"/>
          <w:color w:val="000000"/>
          <w:sz w:val="24"/>
          <w:szCs w:val="24"/>
        </w:rPr>
      </w:pPr>
      <w:r w:rsidRPr="00745ACE">
        <w:rPr>
          <w:rFonts w:ascii="Times New Roman" w:hAnsi="Times New Roman" w:cs="Times New Roman"/>
          <w:color w:val="000000"/>
          <w:sz w:val="24"/>
          <w:szCs w:val="24"/>
        </w:rPr>
        <w:t>Se busca obtener información precisa de tipo declarativo, son importantes para saber más de algún tema.</w:t>
      </w:r>
    </w:p>
    <w:p w:rsidR="00745ACE" w:rsidRPr="00745ACE" w:rsidRDefault="0034095C" w:rsidP="00745ACE">
      <w:pPr>
        <w:ind w:hanging="270"/>
        <w:divId w:val="1041368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09F">
        <w:rPr>
          <w:rFonts w:ascii="Times New Roman" w:eastAsia="Times New Roman" w:hAnsi="Times New Roman" w:cs="Times New Roman"/>
          <w:color w:val="000000"/>
          <w:sz w:val="24"/>
          <w:szCs w:val="24"/>
        </w:rPr>
        <w:t>11¿</w:t>
      </w:r>
      <w:r w:rsidR="00745ACE" w:rsidRPr="00745ACE">
        <w:rPr>
          <w:rFonts w:ascii="Times New Roman" w:eastAsia="Times New Roman" w:hAnsi="Times New Roman" w:cs="Times New Roman"/>
          <w:color w:val="000000"/>
          <w:sz w:val="24"/>
          <w:szCs w:val="24"/>
        </w:rPr>
        <w:t>Cómo se evalúa este trabajo?</w:t>
      </w:r>
    </w:p>
    <w:p w:rsidR="000C15C8" w:rsidRPr="00745ACE" w:rsidRDefault="003D000F" w:rsidP="000C15C8">
      <w:pPr>
        <w:spacing w:before="30" w:after="30" w:line="324" w:lineRule="atLeast"/>
        <w:ind w:left="105"/>
        <w:divId w:val="12957906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 el</w:t>
      </w:r>
      <w:r w:rsidR="00745ACE" w:rsidRPr="00745ACE">
        <w:rPr>
          <w:rFonts w:ascii="Times New Roman" w:hAnsi="Times New Roman" w:cs="Times New Roman"/>
          <w:color w:val="000000"/>
          <w:sz w:val="24"/>
          <w:szCs w:val="24"/>
        </w:rPr>
        <w:t xml:space="preserve"> trabajo por proyectos en términos de procesos de aprendizaje logrados y de resultados alcanzados en función de los objetivos propuestos</w:t>
      </w:r>
      <w:r w:rsidR="000C15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ACE" w:rsidRPr="00745ACE" w:rsidRDefault="00745ACE" w:rsidP="00745ACE">
      <w:pPr>
        <w:spacing w:before="30" w:after="30" w:line="324" w:lineRule="atLeast"/>
        <w:ind w:left="105"/>
        <w:divId w:val="1295790631"/>
        <w:rPr>
          <w:rFonts w:ascii="Times New Roman" w:hAnsi="Times New Roman" w:cs="Times New Roman"/>
          <w:color w:val="000000"/>
          <w:sz w:val="24"/>
          <w:szCs w:val="24"/>
        </w:rPr>
      </w:pPr>
      <w:r w:rsidRPr="00745ACE">
        <w:rPr>
          <w:rFonts w:ascii="Times New Roman" w:hAnsi="Times New Roman" w:cs="Times New Roman"/>
          <w:color w:val="000000"/>
          <w:sz w:val="24"/>
          <w:szCs w:val="24"/>
        </w:rPr>
        <w:t>Es importante evaluar la participación mediante una autoevaluación de los alumnos, evaluar el propio trabajo por proyectos en comparación con otras metodologías de trabajo en el aula.</w:t>
      </w:r>
    </w:p>
    <w:p w:rsidR="00745ACE" w:rsidRPr="00745ACE" w:rsidRDefault="0034095C" w:rsidP="00745ACE">
      <w:pPr>
        <w:ind w:hanging="270"/>
        <w:divId w:val="59913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09F">
        <w:rPr>
          <w:rFonts w:ascii="Times New Roman" w:eastAsia="Times New Roman" w:hAnsi="Times New Roman" w:cs="Times New Roman"/>
          <w:color w:val="000000"/>
          <w:sz w:val="24"/>
          <w:szCs w:val="24"/>
        </w:rPr>
        <w:t>12¿</w:t>
      </w:r>
      <w:r w:rsidR="00745ACE" w:rsidRPr="00745ACE">
        <w:rPr>
          <w:rFonts w:ascii="Times New Roman" w:eastAsia="Times New Roman" w:hAnsi="Times New Roman" w:cs="Times New Roman"/>
          <w:color w:val="000000"/>
          <w:sz w:val="24"/>
          <w:szCs w:val="24"/>
        </w:rPr>
        <w:t>En qué consisten los proyectos científicos, ciudadanos y tecnológicos?</w:t>
      </w:r>
    </w:p>
    <w:p w:rsidR="00745ACE" w:rsidRPr="00745ACE" w:rsidRDefault="00745ACE" w:rsidP="00745ACE">
      <w:pPr>
        <w:spacing w:line="324" w:lineRule="atLeast"/>
        <w:divId w:val="12957906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A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Proyectos científicos.</w:t>
      </w:r>
      <w:r w:rsidRPr="00745ACE">
        <w:rPr>
          <w:rFonts w:ascii="Times New Roman" w:hAnsi="Times New Roman" w:cs="Times New Roman"/>
          <w:color w:val="000000" w:themeColor="text1"/>
          <w:sz w:val="24"/>
          <w:szCs w:val="24"/>
        </w:rPr>
        <w:t> En éstos se investigan fenómenos o procesos naturales que ocurren a su alrededor, en los cuales se busca promover las descripciones, explicaciones y predicciones. Se desarrollan actividades relacionadas con el trabajo científico formal. </w:t>
      </w:r>
    </w:p>
    <w:p w:rsidR="00745ACE" w:rsidRPr="00745ACE" w:rsidRDefault="00745ACE" w:rsidP="00745ACE">
      <w:pPr>
        <w:spacing w:line="324" w:lineRule="atLeast"/>
        <w:divId w:val="12957906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A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Proyectos tecnológicos.</w:t>
      </w:r>
      <w:r w:rsidRPr="00745ACE">
        <w:rPr>
          <w:rFonts w:ascii="Times New Roman" w:hAnsi="Times New Roman" w:cs="Times New Roman"/>
          <w:color w:val="000000" w:themeColor="text1"/>
          <w:sz w:val="24"/>
          <w:szCs w:val="24"/>
        </w:rPr>
        <w:t> En ellos se promueve la creatividad del diseño y la construcción de objetos y productos cuyo objetivo sea atender alguna necesidad. En el desarrollo de estos objetos se adquiere mayor conocimiento de los materiales y su eficacia y se incrementa el ingenio por utilizar los recursos disponibles.</w:t>
      </w:r>
    </w:p>
    <w:p w:rsidR="00745ACE" w:rsidRPr="00745ACE" w:rsidRDefault="00745ACE" w:rsidP="00745ACE">
      <w:pPr>
        <w:spacing w:line="324" w:lineRule="atLeast"/>
        <w:divId w:val="1295790631"/>
        <w:rPr>
          <w:rFonts w:ascii="Times New Roman" w:hAnsi="Times New Roman" w:cs="Times New Roman"/>
          <w:color w:val="000000"/>
          <w:sz w:val="24"/>
          <w:szCs w:val="24"/>
        </w:rPr>
      </w:pPr>
      <w:r w:rsidRPr="00745A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Proyectos ciudadanos.</w:t>
      </w:r>
      <w:r w:rsidRPr="00745ACE">
        <w:rPr>
          <w:rFonts w:ascii="Times New Roman" w:hAnsi="Times New Roman" w:cs="Times New Roman"/>
          <w:color w:val="000000" w:themeColor="text1"/>
          <w:sz w:val="24"/>
          <w:szCs w:val="24"/>
        </w:rPr>
        <w:t> Éstos están basados en la dinámica investigación-acción, con la finalidad de desarrollar el carácter crítico y solidario de los alumnos respecto a la relación de la ciencia con la socied</w:t>
      </w:r>
      <w:r w:rsidRPr="00745ACE">
        <w:rPr>
          <w:rFonts w:ascii="Times New Roman" w:hAnsi="Times New Roman" w:cs="Times New Roman"/>
          <w:color w:val="000000"/>
          <w:sz w:val="24"/>
          <w:szCs w:val="24"/>
        </w:rPr>
        <w:t>ad. Se analizan problemas sociales, se interactúa con otras personas, se proponen soluciones y se interviene como parte de la sociedad. Cabe señalar que la metodología de investigación, en este caso, corresponde mayoritariamente a la del área de Ciencias Sociales.</w:t>
      </w:r>
    </w:p>
    <w:p w:rsidR="0096372C" w:rsidRPr="0022509F" w:rsidRDefault="0096372C" w:rsidP="00D475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6372C" w:rsidRPr="002250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BB"/>
    <w:rsid w:val="00016D0D"/>
    <w:rsid w:val="000C15C8"/>
    <w:rsid w:val="000E4793"/>
    <w:rsid w:val="00161017"/>
    <w:rsid w:val="001C7F46"/>
    <w:rsid w:val="001F6792"/>
    <w:rsid w:val="0022509F"/>
    <w:rsid w:val="002963F1"/>
    <w:rsid w:val="00333371"/>
    <w:rsid w:val="0034095C"/>
    <w:rsid w:val="003463DC"/>
    <w:rsid w:val="003D000F"/>
    <w:rsid w:val="004C5770"/>
    <w:rsid w:val="00506F36"/>
    <w:rsid w:val="005D1840"/>
    <w:rsid w:val="00685AA6"/>
    <w:rsid w:val="00693283"/>
    <w:rsid w:val="00745ACE"/>
    <w:rsid w:val="00780813"/>
    <w:rsid w:val="007A057B"/>
    <w:rsid w:val="007E544F"/>
    <w:rsid w:val="00846B70"/>
    <w:rsid w:val="008964F0"/>
    <w:rsid w:val="00924DD6"/>
    <w:rsid w:val="0096372C"/>
    <w:rsid w:val="00992E75"/>
    <w:rsid w:val="009C3CA3"/>
    <w:rsid w:val="009E5615"/>
    <w:rsid w:val="00A33DEF"/>
    <w:rsid w:val="00AB6BBB"/>
    <w:rsid w:val="00B07C35"/>
    <w:rsid w:val="00B33CBB"/>
    <w:rsid w:val="00BF5B3B"/>
    <w:rsid w:val="00C668FF"/>
    <w:rsid w:val="00C76F99"/>
    <w:rsid w:val="00CB4477"/>
    <w:rsid w:val="00D475CB"/>
    <w:rsid w:val="00DC0632"/>
    <w:rsid w:val="00E31077"/>
    <w:rsid w:val="00E77426"/>
    <w:rsid w:val="00E87CD8"/>
    <w:rsid w:val="00F0419C"/>
    <w:rsid w:val="00FE2EEF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19237"/>
  <w15:chartTrackingRefBased/>
  <w15:docId w15:val="{DD9CF646-C5A9-1F49-92FE-ACCF98B9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umpedfont15">
    <w:name w:val="bumpedfont15"/>
    <w:basedOn w:val="Fuentedeprrafopredeter"/>
    <w:rsid w:val="00745ACE"/>
  </w:style>
  <w:style w:type="paragraph" w:customStyle="1" w:styleId="s14">
    <w:name w:val="s14"/>
    <w:basedOn w:val="Normal"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45ACE"/>
  </w:style>
  <w:style w:type="character" w:customStyle="1" w:styleId="s10">
    <w:name w:val="s10"/>
    <w:basedOn w:val="Fuentedeprrafopredeter"/>
    <w:rsid w:val="00745ACE"/>
  </w:style>
  <w:style w:type="paragraph" w:customStyle="1" w:styleId="s6">
    <w:name w:val="s6"/>
    <w:basedOn w:val="Normal"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Fuentedeprrafopredeter"/>
    <w:rsid w:val="00745ACE"/>
  </w:style>
  <w:style w:type="character" w:customStyle="1" w:styleId="s17">
    <w:name w:val="s17"/>
    <w:basedOn w:val="Fuentedeprrafopredeter"/>
    <w:rsid w:val="00745ACE"/>
  </w:style>
  <w:style w:type="paragraph" w:customStyle="1" w:styleId="s19">
    <w:name w:val="s19"/>
    <w:basedOn w:val="Normal"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Normal"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0">
    <w:name w:val="s20"/>
    <w:basedOn w:val="Fuentedeprrafopredeter"/>
    <w:rsid w:val="00745ACE"/>
  </w:style>
  <w:style w:type="paragraph" w:customStyle="1" w:styleId="s22">
    <w:name w:val="s22"/>
    <w:basedOn w:val="Normal"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5A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04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448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155">
          <w:marLeft w:val="37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26">
          <w:marLeft w:val="37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020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943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093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286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8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3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236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647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572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209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826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685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168">
          <w:marLeft w:val="3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WENDOLYNE GUILLEN CABELLO</dc:creator>
  <cp:keywords/>
  <dc:description/>
  <cp:lastModifiedBy>JATZIRY WENDOLYNE GUILLEN CABELLO</cp:lastModifiedBy>
  <cp:revision>2</cp:revision>
  <dcterms:created xsi:type="dcterms:W3CDTF">2021-06-08T03:29:00Z</dcterms:created>
  <dcterms:modified xsi:type="dcterms:W3CDTF">2021-06-08T03:29:00Z</dcterms:modified>
</cp:coreProperties>
</file>