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855299869"/>
        <w:docPartObj>
          <w:docPartGallery w:val="Cover Pages"/>
          <w:docPartUnique/>
        </w:docPartObj>
      </w:sdtPr>
      <w:sdtContent>
        <w:p w14:paraId="7699A507" w14:textId="770B6FFC" w:rsidR="00D62E6E" w:rsidRDefault="00D62E6E">
          <w:r>
            <w:rPr>
              <w:noProof/>
            </w:rPr>
            <mc:AlternateContent>
              <mc:Choice Requires="wps">
                <w:drawing>
                  <wp:anchor distT="0" distB="0" distL="114300" distR="114300" simplePos="0" relativeHeight="251663360" behindDoc="1" locked="0" layoutInCell="1" allowOverlap="1" wp14:anchorId="4AA51CD1" wp14:editId="03E69E5D">
                    <wp:simplePos x="0" y="0"/>
                    <wp:positionH relativeFrom="page">
                      <wp:align>center</wp:align>
                    </wp:positionH>
                    <wp:positionV relativeFrom="page">
                      <wp:align>center</wp:align>
                    </wp:positionV>
                    <wp:extent cx="7383780" cy="9555480"/>
                    <wp:effectExtent l="0" t="0" r="7620" b="7620"/>
                    <wp:wrapNone/>
                    <wp:docPr id="466" name="Rectángulo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8A33CF2" w14:textId="77777777" w:rsidR="00D62E6E" w:rsidRDefault="00D62E6E"/>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AA51CD1" id="Rectángulo 466" o:spid="_x0000_s1026"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" fillcolor="#d9e2f3 [660]" stroked="f" strokeweight="1pt">
                    <v:fill color2="#8eaadb [1940]" rotate="t" focus="100%" type="gradient">
                      <o:fill v:ext="view" type="gradientUnscaled"/>
                    </v:fill>
                    <v:textbox inset="21.6pt,,21.6pt">
                      <w:txbxContent>
                        <w:p w14:paraId="78A33CF2" w14:textId="77777777" w:rsidR="00D62E6E" w:rsidRDefault="00D62E6E"/>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6D992F5D" wp14:editId="49453755">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635" b="0"/>
                    <wp:wrapNone/>
                    <wp:docPr id="467" name="Rectángulo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7CD821" w14:textId="67ADF949" w:rsidR="00D62E6E" w:rsidRDefault="00006DD0">
                                <w:pPr>
                                  <w:spacing w:before="240"/>
                                  <w:jc w:val="center"/>
                                  <w:rPr>
                                    <w:color w:val="FFFFFF" w:themeColor="background1"/>
                                  </w:rPr>
                                </w:pPr>
                                <w:r>
                                  <w:rPr>
                                    <w:noProof/>
                                  </w:rPr>
                                  <w:drawing>
                                    <wp:inline distT="0" distB="0" distL="0" distR="0" wp14:anchorId="7752C981" wp14:editId="3E2334D1">
                                      <wp:extent cx="1228725" cy="15144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8725" cy="1514475"/>
                                              </a:xfrm>
                                              <a:prstGeom prst="rect">
                                                <a:avLst/>
                                              </a:prstGeom>
                                              <a:noFill/>
                                              <a:ln>
                                                <a:noFill/>
                                              </a:ln>
                                            </pic:spPr>
                                          </pic:pic>
                                        </a:graphicData>
                                      </a:graphic>
                                    </wp:inline>
                                  </w:drawing>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6D992F5D" id="Rectángulo 467" o:spid="_x0000_s1027"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" fillcolor="#a8d08d [1945]" stroked="f" strokeweight="1pt">
                    <v:textbox inset="14.4pt,14.4pt,14.4pt,28.8pt">
                      <w:txbxContent>
                        <w:p w14:paraId="497CD821" w14:textId="67ADF949" w:rsidR="00D62E6E" w:rsidRDefault="00006DD0">
                          <w:pPr>
                            <w:spacing w:before="240"/>
                            <w:jc w:val="center"/>
                            <w:rPr>
                              <w:color w:val="FFFFFF" w:themeColor="background1"/>
                            </w:rPr>
                          </w:pPr>
                          <w:r>
                            <w:rPr>
                              <w:noProof/>
                            </w:rPr>
                            <w:drawing>
                              <wp:inline distT="0" distB="0" distL="0" distR="0" wp14:anchorId="7752C981" wp14:editId="3E2334D1">
                                <wp:extent cx="1228725" cy="15144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8725" cy="1514475"/>
                                        </a:xfrm>
                                        <a:prstGeom prst="rect">
                                          <a:avLst/>
                                        </a:prstGeom>
                                        <a:noFill/>
                                        <a:ln>
                                          <a:noFill/>
                                        </a:ln>
                                      </pic:spPr>
                                    </pic:pic>
                                  </a:graphicData>
                                </a:graphic>
                              </wp:inline>
                            </w:drawing>
                          </w: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28CA9D1B" wp14:editId="7FF9DA7D">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468" name="Rectángulo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42D529B7" id="Rectángulo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" fillcolor="white [3212]" strokecolor="#747070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2F3FEAC4" wp14:editId="6C659216">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635" b="0"/>
                    <wp:wrapNone/>
                    <wp:docPr id="469" name="Rectángulo 469"/>
                    <wp:cNvGraphicFramePr/>
                    <a:graphic xmlns:a="http://schemas.openxmlformats.org/drawingml/2006/main">
                      <a:graphicData uri="http://schemas.microsoft.com/office/word/2010/wordprocessingShape">
                        <wps:wsp>
                          <wps:cNvSpPr/>
                          <wps:spPr>
                            <a:xfrm>
                              <a:off x="0" y="0"/>
                              <a:ext cx="2875915" cy="11874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35839612" id="Rectángulo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" fillcolor="#a8d08d [1945]" stroked="f" strokeweight="1p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1C252E2C" wp14:editId="596909DA">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470" name="Cuadro de texto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p w14:paraId="36C3E3CF" w14:textId="1D7C0E62" w:rsidR="00D62E6E" w:rsidRPr="00006DD0" w:rsidRDefault="00D62E6E">
                                <w:pPr>
                                  <w:rPr>
                                    <w:rFonts w:ascii="Cooper Black" w:eastAsiaTheme="majorEastAsia" w:hAnsi="Cooper Black" w:cstheme="majorBidi"/>
                                    <w:color w:val="538135" w:themeColor="accent6" w:themeShade="BF"/>
                                    <w:sz w:val="48"/>
                                    <w:szCs w:val="48"/>
                                  </w:rPr>
                                </w:pPr>
                                <w:r w:rsidRPr="00006DD0">
                                  <w:rPr>
                                    <w:rFonts w:ascii="Cooper Black" w:eastAsiaTheme="majorEastAsia" w:hAnsi="Cooper Black" w:cstheme="majorBidi"/>
                                    <w:color w:val="538135" w:themeColor="accent6" w:themeShade="BF"/>
                                    <w:sz w:val="48"/>
                                    <w:szCs w:val="48"/>
                                  </w:rPr>
                                  <w:t xml:space="preserve">ESCUELA NORMAL DE EDUCACIÓN PREESCOLAR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1C252E2C" id="_x0000_t202" coordsize="21600,21600" o:spt="202" path="m,l,21600r21600,l21600,xe">
                    <v:stroke joinstyle="miter"/>
                    <v:path gradientshapeok="t" o:connecttype="rect"/>
                  </v:shapetype>
                  <v:shape id="Cuadro de texto 470" o:spid="_x0000_s1028"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" filled="f" stroked="f" strokeweight=".5pt">
                    <v:textbox style="mso-fit-shape-to-text:t">
                      <w:txbxContent>
                        <w:p w14:paraId="36C3E3CF" w14:textId="1D7C0E62" w:rsidR="00D62E6E" w:rsidRPr="00006DD0" w:rsidRDefault="00D62E6E">
                          <w:pPr>
                            <w:rPr>
                              <w:rFonts w:ascii="Cooper Black" w:eastAsiaTheme="majorEastAsia" w:hAnsi="Cooper Black" w:cstheme="majorBidi"/>
                              <w:color w:val="538135" w:themeColor="accent6" w:themeShade="BF"/>
                              <w:sz w:val="48"/>
                              <w:szCs w:val="48"/>
                            </w:rPr>
                          </w:pPr>
                          <w:r w:rsidRPr="00006DD0">
                            <w:rPr>
                              <w:rFonts w:ascii="Cooper Black" w:eastAsiaTheme="majorEastAsia" w:hAnsi="Cooper Black" w:cstheme="majorBidi"/>
                              <w:color w:val="538135" w:themeColor="accent6" w:themeShade="BF"/>
                              <w:sz w:val="48"/>
                              <w:szCs w:val="48"/>
                            </w:rPr>
                            <w:t xml:space="preserve">ESCUELA NORMAL DE EDUCACIÓN PREESCOLAR </w:t>
                          </w:r>
                        </w:p>
                      </w:txbxContent>
                    </v:textbox>
                    <w10:wrap type="square" anchorx="page" anchory="page"/>
                  </v:shape>
                </w:pict>
              </mc:Fallback>
            </mc:AlternateContent>
          </w:r>
        </w:p>
        <w:p w14:paraId="1D3FE0E3" w14:textId="0CD412C8" w:rsidR="00D62E6E" w:rsidRDefault="00D62E6E">
          <w:r>
            <w:rPr>
              <w:noProof/>
            </w:rPr>
            <mc:AlternateContent>
              <mc:Choice Requires="wps">
                <w:drawing>
                  <wp:anchor distT="0" distB="0" distL="114300" distR="114300" simplePos="0" relativeHeight="251664384" behindDoc="0" locked="0" layoutInCell="1" allowOverlap="1" wp14:anchorId="7F5CFF17" wp14:editId="35D0173A">
                    <wp:simplePos x="0" y="0"/>
                    <wp:positionH relativeFrom="page">
                      <wp:posOffset>3467100</wp:posOffset>
                    </wp:positionH>
                    <wp:positionV relativeFrom="page">
                      <wp:posOffset>5248275</wp:posOffset>
                    </wp:positionV>
                    <wp:extent cx="2797810" cy="1676400"/>
                    <wp:effectExtent l="0" t="0" r="0" b="0"/>
                    <wp:wrapSquare wrapText="bothSides"/>
                    <wp:docPr id="465" name="Cuadro de texto 465"/>
                    <wp:cNvGraphicFramePr/>
                    <a:graphic xmlns:a="http://schemas.openxmlformats.org/drawingml/2006/main">
                      <a:graphicData uri="http://schemas.microsoft.com/office/word/2010/wordprocessingShape">
                        <wps:wsp>
                          <wps:cNvSpPr txBox="1"/>
                          <wps:spPr>
                            <a:xfrm>
                              <a:off x="0" y="0"/>
                              <a:ext cx="2797810" cy="1676400"/>
                            </a:xfrm>
                            <a:prstGeom prst="rect">
                              <a:avLst/>
                            </a:prstGeom>
                            <a:noFill/>
                            <a:ln w="6350">
                              <a:noFill/>
                            </a:ln>
                            <a:effectLst/>
                          </wps:spPr>
                          <wps:txbx>
                            <w:txbxContent>
                              <w:p w14:paraId="361369D7" w14:textId="6B5CC1EE" w:rsidR="00D62E6E" w:rsidRPr="00D62E6E" w:rsidRDefault="00D62E6E" w:rsidP="00D62E6E">
                                <w:pPr>
                                  <w:pStyle w:val="Ttulo2"/>
                                  <w:spacing w:before="75" w:beforeAutospacing="0" w:after="75" w:afterAutospacing="0"/>
                                  <w:rPr>
                                    <w:rFonts w:asciiTheme="majorHAnsi" w:hAnsiTheme="majorHAnsi" w:cstheme="majorHAnsi"/>
                                    <w:i/>
                                    <w:iCs/>
                                    <w:color w:val="000000"/>
                                    <w:sz w:val="22"/>
                                    <w:szCs w:val="22"/>
                                  </w:rPr>
                                </w:pPr>
                                <w:sdt>
                                  <w:sdtPr>
                                    <w:rPr>
                                      <w:rFonts w:asciiTheme="majorHAnsi" w:hAnsiTheme="majorHAnsi" w:cstheme="majorHAnsi"/>
                                      <w:color w:val="000000"/>
                                      <w:sz w:val="22"/>
                                      <w:szCs w:val="22"/>
                                    </w:rPr>
                                    <w:alias w:val="Autor"/>
                                    <w:id w:val="15524260"/>
                                    <w:dataBinding w:prefixMappings="xmlns:ns0='http://schemas.openxmlformats.org/package/2006/metadata/core-properties' xmlns:ns1='http://purl.org/dc/elements/1.1/'" w:xpath="/ns0:coreProperties[1]/ns1:creator[1]" w:storeItemID="{6C3C8BC8-F283-45AE-878A-BAB7291924A1}"/>
                                    <w:text/>
                                  </w:sdtPr>
                                  <w:sdtContent>
                                    <w:r w:rsidRPr="00D62E6E">
                                      <w:rPr>
                                        <w:rFonts w:asciiTheme="majorHAnsi" w:hAnsiTheme="majorHAnsi" w:cstheme="majorHAnsi"/>
                                        <w:color w:val="000000"/>
                                        <w:sz w:val="22"/>
                                        <w:szCs w:val="22"/>
                                      </w:rPr>
                                      <w:t>JULIA YESSENIA MONTOYA SILVA                         NUMERP DE LISTA #12                                              SEGUNDO SEMESTRE 1 “</w:t>
                                    </w:r>
                                    <w:proofErr w:type="gramStart"/>
                                    <w:r w:rsidRPr="00D62E6E">
                                      <w:rPr>
                                        <w:rFonts w:asciiTheme="majorHAnsi" w:hAnsiTheme="majorHAnsi" w:cstheme="majorHAnsi"/>
                                        <w:color w:val="000000"/>
                                        <w:sz w:val="22"/>
                                        <w:szCs w:val="22"/>
                                      </w:rPr>
                                      <w:t xml:space="preserve">C”   </w:t>
                                    </w:r>
                                    <w:proofErr w:type="gramEnd"/>
                                    <w:r w:rsidRPr="00D62E6E">
                                      <w:rPr>
                                        <w:rFonts w:asciiTheme="majorHAnsi" w:hAnsiTheme="majorHAnsi" w:cstheme="majorHAnsi"/>
                                        <w:color w:val="000000"/>
                                        <w:sz w:val="22"/>
                                        <w:szCs w:val="22"/>
                                      </w:rPr>
                                      <w:t xml:space="preserve">                                MAESTRO: ROSA VELIA DEL RIO</w:t>
                                    </w:r>
                                    <w:r w:rsidR="00006DD0">
                                      <w:rPr>
                                        <w:rFonts w:asciiTheme="majorHAnsi" w:hAnsiTheme="majorHAnsi" w:cstheme="majorHAnsi"/>
                                        <w:color w:val="000000"/>
                                        <w:sz w:val="22"/>
                                        <w:szCs w:val="22"/>
                                      </w:rPr>
                                      <w:t xml:space="preserve"> </w:t>
                                    </w:r>
                                    <w:r w:rsidRPr="00D62E6E">
                                      <w:rPr>
                                        <w:rFonts w:asciiTheme="majorHAnsi" w:hAnsiTheme="majorHAnsi" w:cstheme="majorHAnsi"/>
                                        <w:color w:val="000000"/>
                                        <w:sz w:val="22"/>
                                        <w:szCs w:val="22"/>
                                      </w:rPr>
                                      <w:t xml:space="preserve">TIJERINA </w:t>
                                    </w:r>
                                  </w:sdtContent>
                                </w:sdt>
                                <w:r>
                                  <w:rPr>
                                    <w:rFonts w:asciiTheme="majorHAnsi" w:hAnsiTheme="majorHAnsi" w:cstheme="majorHAnsi"/>
                                    <w:color w:val="000000"/>
                                  </w:rPr>
                                  <w:t xml:space="preserve">             </w:t>
                                </w:r>
                                <w:r w:rsidRPr="00D62E6E">
                                  <w:rPr>
                                    <w:rFonts w:ascii="Arial" w:hAnsi="Arial" w:cs="Arial"/>
                                    <w:i/>
                                    <w:iCs/>
                                    <w:color w:val="000000"/>
                                    <w:sz w:val="32"/>
                                    <w:szCs w:val="32"/>
                                  </w:rPr>
                                  <w:t> </w:t>
                                </w:r>
                                <w:r>
                                  <w:rPr>
                                    <w:rFonts w:ascii="Arial" w:hAnsi="Arial" w:cs="Arial"/>
                                    <w:i/>
                                    <w:iCs/>
                                    <w:color w:val="000000"/>
                                    <w:sz w:val="32"/>
                                    <w:szCs w:val="32"/>
                                  </w:rPr>
                                  <w:t xml:space="preserve">                                 </w:t>
                                </w:r>
                                <w:r w:rsidRPr="00D62E6E">
                                  <w:rPr>
                                    <w:rFonts w:asciiTheme="majorHAnsi" w:hAnsiTheme="majorHAnsi" w:cstheme="majorHAnsi"/>
                                    <w:i/>
                                    <w:iCs/>
                                    <w:color w:val="000000"/>
                                    <w:sz w:val="22"/>
                                    <w:szCs w:val="22"/>
                                  </w:rPr>
                                  <w:t>ESTRATEGIAS PARA LA EXPLORACIÓN</w:t>
                                </w:r>
                                <w:r w:rsidRPr="00D62E6E">
                                  <w:rPr>
                                    <w:rFonts w:ascii="Arial" w:hAnsi="Arial" w:cs="Arial"/>
                                    <w:i/>
                                    <w:iCs/>
                                    <w:color w:val="000000"/>
                                    <w:sz w:val="32"/>
                                    <w:szCs w:val="32"/>
                                  </w:rPr>
                                  <w:t xml:space="preserve"> </w:t>
                                </w:r>
                                <w:r w:rsidRPr="00D62E6E">
                                  <w:rPr>
                                    <w:rFonts w:asciiTheme="majorHAnsi" w:hAnsiTheme="majorHAnsi" w:cstheme="majorHAnsi"/>
                                    <w:i/>
                                    <w:iCs/>
                                    <w:color w:val="000000"/>
                                    <w:sz w:val="22"/>
                                    <w:szCs w:val="22"/>
                                  </w:rPr>
                                  <w:t>DEL MUNDO NATURAL</w:t>
                                </w:r>
                              </w:p>
                              <w:p w14:paraId="2AD45EF9" w14:textId="21D01DB2" w:rsidR="00D62E6E" w:rsidRDefault="00D62E6E">
                                <w:pPr>
                                  <w:pStyle w:val="Sinespaciado"/>
                                  <w:rPr>
                                    <w:color w:val="44546A"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36000</wp14:pctWidth>
                    </wp14:sizeRelH>
                    <wp14:sizeRelV relativeFrom="margin">
                      <wp14:pctHeight>0</wp14:pctHeight>
                    </wp14:sizeRelV>
                  </wp:anchor>
                </w:drawing>
              </mc:Choice>
              <mc:Fallback>
                <w:pict>
                  <v:shape w14:anchorId="7F5CFF17" id="Cuadro de texto 465" o:spid="_x0000_s1029" type="#_x0000_t202" style="position:absolute;margin-left:273pt;margin-top:413.25pt;width:220.3pt;height:132pt;z-index:251664384;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" filled="f" stroked="f" strokeweight=".5pt">
                    <v:textbox>
                      <w:txbxContent>
                        <w:p w14:paraId="361369D7" w14:textId="6B5CC1EE" w:rsidR="00D62E6E" w:rsidRPr="00D62E6E" w:rsidRDefault="00D62E6E" w:rsidP="00D62E6E">
                          <w:pPr>
                            <w:pStyle w:val="Ttulo2"/>
                            <w:spacing w:before="75" w:beforeAutospacing="0" w:after="75" w:afterAutospacing="0"/>
                            <w:rPr>
                              <w:rFonts w:asciiTheme="majorHAnsi" w:hAnsiTheme="majorHAnsi" w:cstheme="majorHAnsi"/>
                              <w:i/>
                              <w:iCs/>
                              <w:color w:val="000000"/>
                              <w:sz w:val="22"/>
                              <w:szCs w:val="22"/>
                            </w:rPr>
                          </w:pPr>
                          <w:sdt>
                            <w:sdtPr>
                              <w:rPr>
                                <w:rFonts w:asciiTheme="majorHAnsi" w:hAnsiTheme="majorHAnsi" w:cstheme="majorHAnsi"/>
                                <w:color w:val="000000"/>
                                <w:sz w:val="22"/>
                                <w:szCs w:val="22"/>
                              </w:rPr>
                              <w:alias w:val="Autor"/>
                              <w:id w:val="15524260"/>
                              <w:dataBinding w:prefixMappings="xmlns:ns0='http://schemas.openxmlformats.org/package/2006/metadata/core-properties' xmlns:ns1='http://purl.org/dc/elements/1.1/'" w:xpath="/ns0:coreProperties[1]/ns1:creator[1]" w:storeItemID="{6C3C8BC8-F283-45AE-878A-BAB7291924A1}"/>
                              <w:text/>
                            </w:sdtPr>
                            <w:sdtContent>
                              <w:r w:rsidRPr="00D62E6E">
                                <w:rPr>
                                  <w:rFonts w:asciiTheme="majorHAnsi" w:hAnsiTheme="majorHAnsi" w:cstheme="majorHAnsi"/>
                                  <w:color w:val="000000"/>
                                  <w:sz w:val="22"/>
                                  <w:szCs w:val="22"/>
                                </w:rPr>
                                <w:t>JULIA YESSENIA MONTOYA SILVA                         NUMERP DE LISTA #12                                              SEGUNDO SEMESTRE 1 “</w:t>
                              </w:r>
                              <w:proofErr w:type="gramStart"/>
                              <w:r w:rsidRPr="00D62E6E">
                                <w:rPr>
                                  <w:rFonts w:asciiTheme="majorHAnsi" w:hAnsiTheme="majorHAnsi" w:cstheme="majorHAnsi"/>
                                  <w:color w:val="000000"/>
                                  <w:sz w:val="22"/>
                                  <w:szCs w:val="22"/>
                                </w:rPr>
                                <w:t xml:space="preserve">C”   </w:t>
                              </w:r>
                              <w:proofErr w:type="gramEnd"/>
                              <w:r w:rsidRPr="00D62E6E">
                                <w:rPr>
                                  <w:rFonts w:asciiTheme="majorHAnsi" w:hAnsiTheme="majorHAnsi" w:cstheme="majorHAnsi"/>
                                  <w:color w:val="000000"/>
                                  <w:sz w:val="22"/>
                                  <w:szCs w:val="22"/>
                                </w:rPr>
                                <w:t xml:space="preserve">                                MAESTRO: ROSA VELIA DEL RIO</w:t>
                              </w:r>
                              <w:r w:rsidR="00006DD0">
                                <w:rPr>
                                  <w:rFonts w:asciiTheme="majorHAnsi" w:hAnsiTheme="majorHAnsi" w:cstheme="majorHAnsi"/>
                                  <w:color w:val="000000"/>
                                  <w:sz w:val="22"/>
                                  <w:szCs w:val="22"/>
                                </w:rPr>
                                <w:t xml:space="preserve"> </w:t>
                              </w:r>
                              <w:r w:rsidRPr="00D62E6E">
                                <w:rPr>
                                  <w:rFonts w:asciiTheme="majorHAnsi" w:hAnsiTheme="majorHAnsi" w:cstheme="majorHAnsi"/>
                                  <w:color w:val="000000"/>
                                  <w:sz w:val="22"/>
                                  <w:szCs w:val="22"/>
                                </w:rPr>
                                <w:t xml:space="preserve">TIJERINA </w:t>
                              </w:r>
                            </w:sdtContent>
                          </w:sdt>
                          <w:r>
                            <w:rPr>
                              <w:rFonts w:asciiTheme="majorHAnsi" w:hAnsiTheme="majorHAnsi" w:cstheme="majorHAnsi"/>
                              <w:color w:val="000000"/>
                            </w:rPr>
                            <w:t xml:space="preserve">             </w:t>
                          </w:r>
                          <w:r w:rsidRPr="00D62E6E">
                            <w:rPr>
                              <w:rFonts w:ascii="Arial" w:hAnsi="Arial" w:cs="Arial"/>
                              <w:i/>
                              <w:iCs/>
                              <w:color w:val="000000"/>
                              <w:sz w:val="32"/>
                              <w:szCs w:val="32"/>
                            </w:rPr>
                            <w:t> </w:t>
                          </w:r>
                          <w:r>
                            <w:rPr>
                              <w:rFonts w:ascii="Arial" w:hAnsi="Arial" w:cs="Arial"/>
                              <w:i/>
                              <w:iCs/>
                              <w:color w:val="000000"/>
                              <w:sz w:val="32"/>
                              <w:szCs w:val="32"/>
                            </w:rPr>
                            <w:t xml:space="preserve">                                 </w:t>
                          </w:r>
                          <w:r w:rsidRPr="00D62E6E">
                            <w:rPr>
                              <w:rFonts w:asciiTheme="majorHAnsi" w:hAnsiTheme="majorHAnsi" w:cstheme="majorHAnsi"/>
                              <w:i/>
                              <w:iCs/>
                              <w:color w:val="000000"/>
                              <w:sz w:val="22"/>
                              <w:szCs w:val="22"/>
                            </w:rPr>
                            <w:t>ESTRATEGIAS PARA LA EXPLORACIÓN</w:t>
                          </w:r>
                          <w:r w:rsidRPr="00D62E6E">
                            <w:rPr>
                              <w:rFonts w:ascii="Arial" w:hAnsi="Arial" w:cs="Arial"/>
                              <w:i/>
                              <w:iCs/>
                              <w:color w:val="000000"/>
                              <w:sz w:val="32"/>
                              <w:szCs w:val="32"/>
                            </w:rPr>
                            <w:t xml:space="preserve"> </w:t>
                          </w:r>
                          <w:r w:rsidRPr="00D62E6E">
                            <w:rPr>
                              <w:rFonts w:asciiTheme="majorHAnsi" w:hAnsiTheme="majorHAnsi" w:cstheme="majorHAnsi"/>
                              <w:i/>
                              <w:iCs/>
                              <w:color w:val="000000"/>
                              <w:sz w:val="22"/>
                              <w:szCs w:val="22"/>
                            </w:rPr>
                            <w:t>DEL MUNDO NATURAL</w:t>
                          </w:r>
                        </w:p>
                        <w:p w14:paraId="2AD45EF9" w14:textId="21D01DB2" w:rsidR="00D62E6E" w:rsidRDefault="00D62E6E">
                          <w:pPr>
                            <w:pStyle w:val="Sinespaciado"/>
                            <w:rPr>
                              <w:color w:val="44546A" w:themeColor="text2"/>
                            </w:rPr>
                          </w:pPr>
                        </w:p>
                      </w:txbxContent>
                    </v:textbox>
                    <w10:wrap type="square" anchorx="page" anchory="page"/>
                  </v:shape>
                </w:pict>
              </mc:Fallback>
            </mc:AlternateContent>
          </w:r>
          <w:r>
            <w:br w:type="page"/>
          </w:r>
        </w:p>
      </w:sdtContent>
    </w:sdt>
    <w:p w14:paraId="768A0511" w14:textId="55B1B37F" w:rsidR="00034FEC" w:rsidRDefault="00034FEC" w:rsidP="00034FEC">
      <w:r>
        <w:lastRenderedPageBreak/>
        <w:t>¿En qué consiste el trabajo por proyectos?</w:t>
      </w:r>
    </w:p>
    <w:p w14:paraId="7D100C06" w14:textId="22894DF1" w:rsidR="00034FEC" w:rsidRDefault="00034FEC" w:rsidP="00034FEC">
      <w:r w:rsidRPr="00034FEC">
        <w:t>A la construcción de una propuesta innovadora en la educación</w:t>
      </w:r>
      <w:r>
        <w:t xml:space="preserve">, </w:t>
      </w:r>
      <w:r w:rsidRPr="00034FEC">
        <w:t>en la cual la actividad de los y las estudiantes es el eje para pensar la transformación del aula</w:t>
      </w:r>
      <w:r>
        <w:t>.</w:t>
      </w:r>
    </w:p>
    <w:p w14:paraId="70E8CBF2" w14:textId="14C2CFEA" w:rsidR="00034FEC" w:rsidRDefault="00034FEC" w:rsidP="00034FEC">
      <w:r>
        <w:t>¿Desde cuándo se utilizan?</w:t>
      </w:r>
    </w:p>
    <w:p w14:paraId="53BE6688" w14:textId="77777777" w:rsidR="00D62E6E" w:rsidRDefault="00034FEC" w:rsidP="00034FEC">
      <w:r w:rsidRPr="00034FEC">
        <w:t xml:space="preserve">Remota a los siglos </w:t>
      </w:r>
      <w:r>
        <w:t xml:space="preserve">XVI Y XVII </w:t>
      </w:r>
      <w:r w:rsidRPr="00034FEC">
        <w:t xml:space="preserve">en la formación de arquitectos en las academias De Roma y París hacia finales del siglo </w:t>
      </w:r>
      <w:r>
        <w:t xml:space="preserve">XIX </w:t>
      </w:r>
      <w:r w:rsidRPr="00034FEC">
        <w:t>donde produce la llegada de esta metodología a Estados Unidos que comienza a emplearse en el terreno de la ingeniería</w:t>
      </w:r>
      <w:r>
        <w:t xml:space="preserve">, </w:t>
      </w:r>
      <w:r w:rsidRPr="00034FEC">
        <w:t>la educación manual</w:t>
      </w:r>
      <w:r>
        <w:t xml:space="preserve">, </w:t>
      </w:r>
      <w:r w:rsidRPr="00034FEC">
        <w:t>como la carpintería y la cocina</w:t>
      </w:r>
      <w:r>
        <w:t>.</w:t>
      </w:r>
    </w:p>
    <w:p w14:paraId="45288E0F" w14:textId="140660DB" w:rsidR="00034FEC" w:rsidRDefault="00034FEC" w:rsidP="00034FEC">
      <w:r>
        <w:t xml:space="preserve"> ¿Cuál es la importancia de trabajar por proyectos?</w:t>
      </w:r>
    </w:p>
    <w:p w14:paraId="55AD3798" w14:textId="1271EB24" w:rsidR="00034FEC" w:rsidRDefault="00034FEC" w:rsidP="00034FEC">
      <w:r w:rsidRPr="00034FEC">
        <w:t>La importancia de trabajar con proyectos es que acercan la comprensión de problemas y temas concretos a los intereses y la lógica de los estudiantes</w:t>
      </w:r>
      <w:r>
        <w:t xml:space="preserve">, </w:t>
      </w:r>
      <w:r w:rsidRPr="00034FEC">
        <w:t>permite mayor flexibilidad para el aprendizaje de cada estudiante ofreciéndole varias entradas y centros de interés</w:t>
      </w:r>
      <w:r>
        <w:t xml:space="preserve">, </w:t>
      </w:r>
      <w:r w:rsidRPr="00034FEC">
        <w:t>pueden convertirse en motivación inicial para la profundización en los temas</w:t>
      </w:r>
      <w:r>
        <w:t xml:space="preserve">, </w:t>
      </w:r>
      <w:r w:rsidRPr="00034FEC">
        <w:t>favorece el trabajo cooperativo</w:t>
      </w:r>
      <w:r>
        <w:t xml:space="preserve">, </w:t>
      </w:r>
      <w:r w:rsidRPr="00034FEC">
        <w:t>desarrollan la capacidad de resolver problemas concretos</w:t>
      </w:r>
      <w:r>
        <w:t xml:space="preserve">, </w:t>
      </w:r>
      <w:r w:rsidRPr="00034FEC">
        <w:t>permiten la vinculación entre teoría y práctica y la valoración de la práctica y de la acción en la construcción de procesos consultivos</w:t>
      </w:r>
      <w:r>
        <w:t>.</w:t>
      </w:r>
    </w:p>
    <w:p w14:paraId="5AC13508" w14:textId="4C75C09B" w:rsidR="00034FEC" w:rsidRDefault="00034FEC" w:rsidP="00034FEC">
      <w:r>
        <w:t xml:space="preserve"> ¿Qué habilidades se desarrollan?</w:t>
      </w:r>
    </w:p>
    <w:p w14:paraId="0A6EFD2F" w14:textId="0A61FB95" w:rsidR="00034FEC" w:rsidRDefault="00D62E6E" w:rsidP="00034FEC">
      <w:r w:rsidRPr="00034FEC">
        <w:t>El desarrollo de habilidades va</w:t>
      </w:r>
      <w:r w:rsidR="00034FEC" w:rsidRPr="00034FEC">
        <w:t xml:space="preserve"> desde las técnicas a otras de carácter más complejo como las destrezas y las estrategias</w:t>
      </w:r>
      <w:r w:rsidR="00034FEC">
        <w:t xml:space="preserve">, </w:t>
      </w:r>
      <w:r w:rsidR="00034FEC" w:rsidRPr="00034FEC">
        <w:t>las técnicas son medir</w:t>
      </w:r>
      <w:r w:rsidR="00034FEC">
        <w:t xml:space="preserve">, </w:t>
      </w:r>
      <w:r w:rsidR="00034FEC" w:rsidRPr="00034FEC">
        <w:t>manejar instrumental</w:t>
      </w:r>
      <w:r w:rsidR="00034FEC">
        <w:t xml:space="preserve"> </w:t>
      </w:r>
      <w:r w:rsidR="00034FEC" w:rsidRPr="00034FEC">
        <w:t>y realizar preparaciones</w:t>
      </w:r>
      <w:r w:rsidR="00034FEC">
        <w:t xml:space="preserve">, </w:t>
      </w:r>
      <w:r w:rsidR="00034FEC" w:rsidRPr="00034FEC">
        <w:t>las destrezas son adquirir información</w:t>
      </w:r>
      <w:r w:rsidR="00034FEC">
        <w:t xml:space="preserve">, observando, </w:t>
      </w:r>
      <w:r w:rsidR="00034FEC" w:rsidRPr="00034FEC">
        <w:t>seleccionando y registrando datos</w:t>
      </w:r>
      <w:r w:rsidR="00034FEC">
        <w:t xml:space="preserve">, </w:t>
      </w:r>
      <w:r w:rsidR="00034FEC" w:rsidRPr="00034FEC">
        <w:t>interpretar información</w:t>
      </w:r>
      <w:r w:rsidR="00034FEC">
        <w:t xml:space="preserve">, </w:t>
      </w:r>
      <w:r w:rsidR="00034FEC" w:rsidRPr="00034FEC">
        <w:t>clasificando y transformando datos y las estrategias complejas un investigando</w:t>
      </w:r>
      <w:r w:rsidR="00034FEC">
        <w:t xml:space="preserve">, </w:t>
      </w:r>
      <w:r w:rsidR="00034FEC" w:rsidRPr="00034FEC">
        <w:t>razonando</w:t>
      </w:r>
      <w:r w:rsidR="00034FEC">
        <w:t xml:space="preserve">, </w:t>
      </w:r>
      <w:r w:rsidR="00034FEC" w:rsidRPr="00034FEC">
        <w:t>organizando conceptos y comunicando</w:t>
      </w:r>
      <w:r w:rsidR="00034FEC">
        <w:t xml:space="preserve">. </w:t>
      </w:r>
    </w:p>
    <w:p w14:paraId="76BCC019" w14:textId="2B3E9FE5" w:rsidR="00034FEC" w:rsidRDefault="00034FEC" w:rsidP="00034FEC">
      <w:r>
        <w:t>¿Qué tipos de proyectos se pueden utilizar en ciencias naturales?</w:t>
      </w:r>
    </w:p>
    <w:p w14:paraId="3B15BFDF" w14:textId="59BB190C" w:rsidR="00CA081D" w:rsidRDefault="00CA081D" w:rsidP="00034FEC">
      <w:r w:rsidRPr="00CA081D">
        <w:t>Proyectos de investigación</w:t>
      </w:r>
      <w:r>
        <w:t xml:space="preserve">, </w:t>
      </w:r>
      <w:r w:rsidRPr="00CA081D">
        <w:t>proyectos de intervención social Proyectos educativos y proyectos institucionales</w:t>
      </w:r>
      <w:r>
        <w:t>.</w:t>
      </w:r>
    </w:p>
    <w:p w14:paraId="3ED91818" w14:textId="4607322A" w:rsidR="00034FEC" w:rsidRDefault="00034FEC" w:rsidP="00034FEC">
      <w:r>
        <w:t>¿Cuáles son las etapas para trabajar por proyectos?</w:t>
      </w:r>
    </w:p>
    <w:p w14:paraId="72D65DEB" w14:textId="03B424C6" w:rsidR="00CA081D" w:rsidRDefault="00CA081D" w:rsidP="00034FEC">
      <w:r w:rsidRPr="00CA081D">
        <w:t xml:space="preserve">Las etapas para trabajar por proyectos son 3 La primera etapa es la planeación implica una Planificación exhaustiva por parte del docente con la secuencia de actividades que deben desarrollarse la segunda etapa es la ejecución de un proyecto que inicia con una pregunta o problema y la </w:t>
      </w:r>
      <w:r w:rsidR="00D62E6E" w:rsidRPr="00CA081D">
        <w:t>tercera etapa</w:t>
      </w:r>
      <w:r w:rsidRPr="00CA081D">
        <w:t xml:space="preserve"> que viene siendo la evaluación del proyecto</w:t>
      </w:r>
      <w:r>
        <w:t>.</w:t>
      </w:r>
    </w:p>
    <w:p w14:paraId="67C92667" w14:textId="30F36ADD" w:rsidR="00034FEC" w:rsidRDefault="00034FEC" w:rsidP="00034FEC">
      <w:r>
        <w:t>¿Cuánto tiempo duran?</w:t>
      </w:r>
    </w:p>
    <w:p w14:paraId="0A6C94DA" w14:textId="77777777" w:rsidR="00D62E6E" w:rsidRDefault="00D62E6E" w:rsidP="00034FEC">
      <w:r w:rsidRPr="00D62E6E">
        <w:t>Implica la realización de una serie de experiencias basadas en una idea o tema inicial, que puede llegar a durar uno, dos o tres meses.</w:t>
      </w:r>
    </w:p>
    <w:p w14:paraId="25D2F4C4" w14:textId="77777777" w:rsidR="00D62E6E" w:rsidRDefault="00D62E6E" w:rsidP="00034FEC"/>
    <w:p w14:paraId="35231FE9" w14:textId="77777777" w:rsidR="00D62E6E" w:rsidRDefault="00D62E6E" w:rsidP="00034FEC"/>
    <w:p w14:paraId="5741F1A9" w14:textId="77777777" w:rsidR="00D62E6E" w:rsidRDefault="00D62E6E" w:rsidP="00034FEC"/>
    <w:p w14:paraId="58D3A049" w14:textId="1F8BF4FB" w:rsidR="00CA081D" w:rsidRDefault="00034FEC" w:rsidP="00034FEC">
      <w:r>
        <w:lastRenderedPageBreak/>
        <w:t xml:space="preserve"> ¿Qué actividades realizan los estudiantes?</w:t>
      </w:r>
    </w:p>
    <w:p w14:paraId="7B7E8DA0" w14:textId="2654DEF1" w:rsidR="00D62E6E" w:rsidRDefault="00D62E6E" w:rsidP="00034FEC">
      <w:r w:rsidRPr="00D62E6E">
        <w:t>En el trabajo por proyectos los alumnos se acercan a la realidad, al trabajar con problemas que les interesan. Esta forma de trabajo les permite investigar, proponer hipótesis y explicaciones, discutir sus opiniones, intercambiar comentarios con los demás y pr</w:t>
      </w:r>
      <w:r>
        <w:t>o</w:t>
      </w:r>
      <w:r w:rsidRPr="00D62E6E">
        <w:t>bar nuevas ideas.</w:t>
      </w:r>
    </w:p>
    <w:p w14:paraId="5B5176A4" w14:textId="77777777" w:rsidR="00952D7C" w:rsidRDefault="00952D7C" w:rsidP="00034FEC"/>
    <w:p w14:paraId="33D4B3DB" w14:textId="59654D74" w:rsidR="00034FEC" w:rsidRDefault="00034FEC" w:rsidP="00034FEC">
      <w:r>
        <w:t>¿Qué actividades realizan los docentes?</w:t>
      </w:r>
    </w:p>
    <w:p w14:paraId="5A8CB139" w14:textId="77777777" w:rsidR="00D62E6E" w:rsidRDefault="00034FEC" w:rsidP="00034FEC">
      <w:r w:rsidRPr="00034FEC">
        <w:t>El educador debe considerar los intereses de los alumnos como puntos de partida para la enseñanza</w:t>
      </w:r>
      <w:r>
        <w:t xml:space="preserve">, </w:t>
      </w:r>
      <w:r w:rsidRPr="00034FEC">
        <w:t>Es responsabilidad del docente que el problema surja de situaciones de la vida presente y la vida diaria y despierte en el que aprende un deseo activo de información y de nuevas ideas</w:t>
      </w:r>
      <w:r>
        <w:t>.</w:t>
      </w:r>
    </w:p>
    <w:p w14:paraId="05A7CDFC" w14:textId="6C036D80" w:rsidR="00034FEC" w:rsidRDefault="00034FEC" w:rsidP="00034FEC">
      <w:r>
        <w:t xml:space="preserve"> ¿Qué tipo de productos se pueden obtener?</w:t>
      </w:r>
    </w:p>
    <w:p w14:paraId="1195F9D8" w14:textId="772EB7DE" w:rsidR="00034FEC" w:rsidRDefault="00CA081D" w:rsidP="00034FEC">
      <w:r w:rsidRPr="00CA081D">
        <w:t>extruir competencias</w:t>
      </w:r>
      <w:r>
        <w:t xml:space="preserve">, </w:t>
      </w:r>
      <w:r w:rsidRPr="00CA081D">
        <w:t>visibilizar prácticas sociales</w:t>
      </w:r>
      <w:r>
        <w:t xml:space="preserve">, </w:t>
      </w:r>
      <w:r w:rsidRPr="00CA081D">
        <w:t>descubrir nuevos saberes</w:t>
      </w:r>
      <w:r>
        <w:t xml:space="preserve">, </w:t>
      </w:r>
      <w:r w:rsidRPr="00CA081D">
        <w:t>situarse delante de los obstáculos que no pueden ser superados</w:t>
      </w:r>
      <w:r>
        <w:t xml:space="preserve">, </w:t>
      </w:r>
      <w:r w:rsidRPr="00CA081D">
        <w:t>generar nuevos aprendizajes</w:t>
      </w:r>
      <w:r>
        <w:t xml:space="preserve">, </w:t>
      </w:r>
      <w:r w:rsidRPr="00CA081D">
        <w:t>identificar adquisiciones y faltas en una perspectiva de autoevaluación</w:t>
      </w:r>
      <w:r>
        <w:t xml:space="preserve">, </w:t>
      </w:r>
      <w:r w:rsidRPr="00CA081D">
        <w:t>desarrollar la cooperación</w:t>
      </w:r>
      <w:r>
        <w:t xml:space="preserve">, </w:t>
      </w:r>
      <w:r w:rsidRPr="00CA081D">
        <w:t>tomar confianza en sí mismo</w:t>
      </w:r>
      <w:r>
        <w:t xml:space="preserve">, </w:t>
      </w:r>
      <w:r w:rsidRPr="00CA081D">
        <w:t>desarrollar la autonomía y la capacidad de hacer elecciones y negociarlas y elaborar y conducir proyectos</w:t>
      </w:r>
      <w:r>
        <w:t>.</w:t>
      </w:r>
    </w:p>
    <w:p w14:paraId="419E8DE7" w14:textId="7DF3FEBD" w:rsidR="00034FEC" w:rsidRDefault="00034FEC" w:rsidP="00034FEC">
      <w:r>
        <w:t>¿Cómo se evalúa este trabajo?</w:t>
      </w:r>
    </w:p>
    <w:p w14:paraId="57E94724" w14:textId="14F60FED" w:rsidR="00CA081D" w:rsidRDefault="00CA081D" w:rsidP="00034FEC">
      <w:r w:rsidRPr="00CA081D">
        <w:t>se evalúa revisando el impacto del trabajo por proyectos en términos de procesos de aprendizajes logrados y de resultados alcanzados en función de los objetivos propuestos evaluando la participación mediante una autoevaluación de los alumnos y alumnas y evaluando el propio trabajo</w:t>
      </w:r>
      <w:r>
        <w:t>.</w:t>
      </w:r>
    </w:p>
    <w:p w14:paraId="4F47316C" w14:textId="003C5C0C" w:rsidR="00034FEC" w:rsidRDefault="00034FEC" w:rsidP="00034FEC">
      <w:r>
        <w:t>¿En qué consisten los proyectos científicos, ciudadanos y tecnológicos?</w:t>
      </w:r>
    </w:p>
    <w:p w14:paraId="43088A9B" w14:textId="3E9CC17D" w:rsidR="00CA081D" w:rsidRDefault="00CA081D" w:rsidP="00CA081D">
      <w:r>
        <w:t xml:space="preserve">Proyectos </w:t>
      </w:r>
      <w:r w:rsidR="00952D7C">
        <w:t>científicos</w:t>
      </w:r>
      <w:r>
        <w:t>. En éstos se inves</w:t>
      </w:r>
      <w:r w:rsidR="00952D7C">
        <w:t xml:space="preserve">tigan </w:t>
      </w:r>
      <w:r>
        <w:t>fenómenos o procesos naturales que ocurren a su alrededor, en los cuales se busca promover las descripciones, explicaciones y predicciones</w:t>
      </w:r>
      <w:r w:rsidR="00952D7C">
        <w:t>.</w:t>
      </w:r>
    </w:p>
    <w:p w14:paraId="1EB79FAB" w14:textId="27BA86A5" w:rsidR="00952D7C" w:rsidRDefault="00952D7C" w:rsidP="00952D7C">
      <w:r>
        <w:t>Proyectos tecnológicos. En ellos se promueve la creatividad del diseño y la construcción de objetos y productos cuyo objetivo sea atender alguna necesidad.</w:t>
      </w:r>
    </w:p>
    <w:p w14:paraId="39CC3A97" w14:textId="7780872F" w:rsidR="00952D7C" w:rsidRDefault="00952D7C" w:rsidP="00952D7C">
      <w:r>
        <w:t>Proyectos ciudadanos. Éstos están basados en la dinámica investigación, con la finalidad de desarrollar el carácter crítico y solidario de los alumnos respecto a la relación de la ciencia con la sociedad.</w:t>
      </w:r>
    </w:p>
    <w:p w14:paraId="793FE475" w14:textId="77777777" w:rsidR="00034FEC" w:rsidRDefault="00034FEC" w:rsidP="00034FEC"/>
    <w:p w14:paraId="5559139B" w14:textId="77777777" w:rsidR="009A035D" w:rsidRDefault="009A035D"/>
    <w:sectPr w:rsidR="009A035D" w:rsidSect="00D62E6E">
      <w:pgSz w:w="12240" w:h="15840"/>
      <w:pgMar w:top="1417" w:right="1701" w:bottom="1417" w:left="1701" w:header="708" w:footer="708" w:gutter="0"/>
      <w:pgBorders w:offsetFrom="page">
        <w:top w:val="thickThinSmallGap" w:sz="24" w:space="24" w:color="92D050"/>
        <w:left w:val="thickThinSmallGap" w:sz="24" w:space="24" w:color="92D050"/>
        <w:bottom w:val="thinThickSmallGap" w:sz="24" w:space="24" w:color="92D050"/>
        <w:right w:val="thinThickSmallGap" w:sz="24" w:space="24" w:color="92D050"/>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EC"/>
    <w:rsid w:val="00006DD0"/>
    <w:rsid w:val="00034FEC"/>
    <w:rsid w:val="00952D7C"/>
    <w:rsid w:val="009A035D"/>
    <w:rsid w:val="00CA081D"/>
    <w:rsid w:val="00D62E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AC45"/>
  <w15:chartTrackingRefBased/>
  <w15:docId w15:val="{58A2567D-ABE6-4958-BE21-089A3E22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D62E6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62E6E"/>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D62E6E"/>
    <w:rPr>
      <w:rFonts w:eastAsiaTheme="minorEastAsia"/>
      <w:lang w:eastAsia="es-MX"/>
    </w:rPr>
  </w:style>
  <w:style w:type="character" w:customStyle="1" w:styleId="Ttulo2Car">
    <w:name w:val="Título 2 Car"/>
    <w:basedOn w:val="Fuentedeprrafopredeter"/>
    <w:link w:val="Ttulo2"/>
    <w:uiPriority w:val="9"/>
    <w:rsid w:val="00D62E6E"/>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4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677</Words>
  <Characters>3726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YESSENIA MONTOYA SILVA                         NUMERP DE LISTA #12                                              SEGUNDO SEMESTRE 1 “C”                                   MAESTRO: ROSA VELIA DEL RIO TIJERINA</dc:creator>
  <cp:keywords/>
  <dc:description/>
  <cp:lastModifiedBy>JULIA YESSENIA MONTOYA SILVA</cp:lastModifiedBy>
  <cp:revision>2</cp:revision>
  <dcterms:created xsi:type="dcterms:W3CDTF">2021-06-07T21:28:00Z</dcterms:created>
  <dcterms:modified xsi:type="dcterms:W3CDTF">2021-06-07T21:28:00Z</dcterms:modified>
</cp:coreProperties>
</file>