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BA8" w:rsidRPr="00A011FB" w:rsidRDefault="00F15BA8" w:rsidP="00F15B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D43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3360" behindDoc="1" locked="0" layoutInCell="1" allowOverlap="1" wp14:anchorId="78B9CF34" wp14:editId="0B4EF375">
            <wp:simplePos x="0" y="0"/>
            <wp:positionH relativeFrom="page">
              <wp:posOffset>-1270</wp:posOffset>
            </wp:positionH>
            <wp:positionV relativeFrom="paragraph">
              <wp:posOffset>-895350</wp:posOffset>
            </wp:positionV>
            <wp:extent cx="7772400" cy="10004885"/>
            <wp:effectExtent l="0" t="0" r="0" b="0"/>
            <wp:wrapNone/>
            <wp:docPr id="2" name="Imagen 2" descr="C:\Users\ingra\Downloads\Download premium vector of Blank colorful watercolor frame vector 1213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gra\Downloads\Download premium vector of Blank colorful watercolor frame vector 12135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0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11FB"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5ED9021A" wp14:editId="4632823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09345" cy="14287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11FB">
        <w:rPr>
          <w:rFonts w:ascii="Times New Roman" w:hAnsi="Times New Roman" w:cs="Times New Roman"/>
          <w:b/>
          <w:sz w:val="24"/>
          <w:szCs w:val="24"/>
        </w:rPr>
        <w:t>Escuela Normal de Educación Preescolar</w:t>
      </w:r>
    </w:p>
    <w:p w:rsidR="00F15BA8" w:rsidRPr="00A011FB" w:rsidRDefault="00F15BA8" w:rsidP="00F15BA8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1FB">
        <w:rPr>
          <w:rFonts w:ascii="Times New Roman" w:hAnsi="Times New Roman" w:cs="Times New Roman"/>
          <w:sz w:val="24"/>
          <w:szCs w:val="24"/>
        </w:rPr>
        <w:t>Licenciatura en educación preescolar</w:t>
      </w:r>
    </w:p>
    <w:p w:rsidR="00F15BA8" w:rsidRPr="00A011FB" w:rsidRDefault="00F15BA8" w:rsidP="00F15BA8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1FB">
        <w:rPr>
          <w:rFonts w:ascii="Times New Roman" w:hAnsi="Times New Roman" w:cs="Times New Roman"/>
          <w:sz w:val="24"/>
          <w:szCs w:val="24"/>
        </w:rPr>
        <w:t>Ciclo escolar 2020 – 2021</w:t>
      </w:r>
      <w:r w:rsidRPr="00ED3D4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15BA8" w:rsidRPr="00A011FB" w:rsidRDefault="00F15BA8" w:rsidP="00F15B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Planeación y evaluación de la enseñanza y el aprendizaje</w:t>
      </w:r>
    </w:p>
    <w:p w:rsidR="00F15BA8" w:rsidRPr="00050128" w:rsidRDefault="00F15BA8" w:rsidP="00F15BA8"/>
    <w:p w:rsidR="00F15BA8" w:rsidRPr="00A716D3" w:rsidRDefault="00F15BA8" w:rsidP="00F15BA8">
      <w:pPr>
        <w:jc w:val="right"/>
        <w:rPr>
          <w:sz w:val="24"/>
          <w:szCs w:val="24"/>
        </w:rPr>
      </w:pPr>
      <w:r w:rsidRPr="00A716D3">
        <w:rPr>
          <w:sz w:val="24"/>
          <w:szCs w:val="24"/>
        </w:rPr>
        <w:t xml:space="preserve">2° semestre </w:t>
      </w:r>
    </w:p>
    <w:p w:rsidR="00F15BA8" w:rsidRPr="00A716D3" w:rsidRDefault="00F15BA8" w:rsidP="00F15BA8">
      <w:pPr>
        <w:spacing w:before="30" w:after="30" w:line="240" w:lineRule="auto"/>
        <w:ind w:left="60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A716D3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MAESTRO: </w:t>
      </w:r>
      <w:r w:rsidRPr="00A716D3">
        <w:rPr>
          <w:rFonts w:ascii="Times New Roman" w:hAnsi="Times New Roman" w:cs="Times New Roman"/>
          <w:b/>
          <w:sz w:val="24"/>
          <w:szCs w:val="24"/>
        </w:rPr>
        <w:t xml:space="preserve">Eva Fabiola Ruiz </w:t>
      </w:r>
      <w:proofErr w:type="spellStart"/>
      <w:r w:rsidRPr="00A716D3">
        <w:rPr>
          <w:rFonts w:ascii="Times New Roman" w:hAnsi="Times New Roman" w:cs="Times New Roman"/>
          <w:b/>
          <w:sz w:val="24"/>
          <w:szCs w:val="24"/>
        </w:rPr>
        <w:t>Pradis</w:t>
      </w:r>
      <w:proofErr w:type="spellEnd"/>
    </w:p>
    <w:p w:rsidR="00F15BA8" w:rsidRPr="00050128" w:rsidRDefault="00F15BA8" w:rsidP="00F15BA8">
      <w:pPr>
        <w:spacing w:before="30" w:after="30" w:line="240" w:lineRule="auto"/>
        <w:ind w:left="60"/>
        <w:jc w:val="right"/>
        <w:outlineLvl w:val="2"/>
      </w:pPr>
    </w:p>
    <w:p w:rsidR="00F15BA8" w:rsidRPr="00A716D3" w:rsidRDefault="00F15BA8" w:rsidP="00F15BA8">
      <w:pPr>
        <w:rPr>
          <w:rFonts w:ascii="Times New Roman" w:hAnsi="Times New Roman" w:cs="Times New Roman"/>
          <w:b/>
          <w:sz w:val="24"/>
          <w:szCs w:val="24"/>
        </w:rPr>
      </w:pPr>
      <w:r w:rsidRPr="00A716D3">
        <w:rPr>
          <w:rFonts w:ascii="Times New Roman" w:hAnsi="Times New Roman" w:cs="Times New Roman"/>
          <w:b/>
          <w:sz w:val="24"/>
          <w:szCs w:val="24"/>
        </w:rPr>
        <w:t>María de los Ángeles Guevara Ramirez</w:t>
      </w:r>
    </w:p>
    <w:p w:rsidR="00F15BA8" w:rsidRPr="00A716D3" w:rsidRDefault="00F15BA8" w:rsidP="00F15BA8">
      <w:pPr>
        <w:rPr>
          <w:rFonts w:ascii="Times New Roman" w:hAnsi="Times New Roman" w:cs="Times New Roman"/>
          <w:sz w:val="24"/>
          <w:szCs w:val="24"/>
        </w:rPr>
      </w:pPr>
      <w:r w:rsidRPr="00A716D3">
        <w:rPr>
          <w:rFonts w:ascii="Times New Roman" w:hAnsi="Times New Roman" w:cs="Times New Roman"/>
          <w:sz w:val="24"/>
          <w:szCs w:val="24"/>
        </w:rPr>
        <w:t>1° “B”</w:t>
      </w:r>
    </w:p>
    <w:p w:rsidR="00F15BA8" w:rsidRDefault="00F15BA8" w:rsidP="00F15BA8">
      <w:pPr>
        <w:jc w:val="right"/>
        <w:rPr>
          <w:rFonts w:ascii="Times New Roman" w:hAnsi="Times New Roman" w:cs="Times New Roman"/>
          <w:sz w:val="24"/>
        </w:rPr>
      </w:pPr>
      <w:r w:rsidRPr="007D4C9A">
        <w:rPr>
          <w:rFonts w:ascii="Times New Roman" w:hAnsi="Times New Roman" w:cs="Times New Roman"/>
          <w:sz w:val="24"/>
        </w:rPr>
        <w:t>N.L. 11</w:t>
      </w:r>
    </w:p>
    <w:p w:rsidR="00F15BA8" w:rsidRPr="00A716D3" w:rsidRDefault="00F15BA8" w:rsidP="00F15BA8">
      <w:pPr>
        <w:jc w:val="right"/>
        <w:rPr>
          <w:rFonts w:ascii="Times New Roman" w:hAnsi="Times New Roman" w:cs="Times New Roman"/>
          <w:sz w:val="28"/>
        </w:rPr>
      </w:pPr>
    </w:p>
    <w:p w:rsidR="00F15BA8" w:rsidRPr="00A716D3" w:rsidRDefault="00F15BA8" w:rsidP="00F15BA8">
      <w:pPr>
        <w:jc w:val="center"/>
        <w:rPr>
          <w:rFonts w:ascii="Times New Roman" w:hAnsi="Times New Roman" w:cs="Times New Roman"/>
          <w:b/>
          <w:i/>
          <w:sz w:val="52"/>
        </w:rPr>
      </w:pPr>
      <w:r>
        <w:rPr>
          <w:rFonts w:ascii="Times New Roman" w:hAnsi="Times New Roman" w:cs="Times New Roman"/>
          <w:b/>
          <w:i/>
          <w:sz w:val="52"/>
        </w:rPr>
        <w:t xml:space="preserve">Evaluación </w:t>
      </w:r>
      <w:r w:rsidRPr="00A716D3">
        <w:rPr>
          <w:rFonts w:ascii="Times New Roman" w:hAnsi="Times New Roman" w:cs="Times New Roman"/>
          <w:b/>
          <w:i/>
          <w:sz w:val="52"/>
        </w:rPr>
        <w:t xml:space="preserve"> </w:t>
      </w:r>
    </w:p>
    <w:p w:rsidR="00F15BA8" w:rsidRPr="00050128" w:rsidRDefault="00F15BA8" w:rsidP="00F15BA8">
      <w:pPr>
        <w:jc w:val="center"/>
        <w:rPr>
          <w:sz w:val="28"/>
        </w:rPr>
      </w:pPr>
    </w:p>
    <w:p w:rsidR="00F15BA8" w:rsidRDefault="00F15BA8" w:rsidP="00F15BA8">
      <w:pPr>
        <w:jc w:val="center"/>
        <w:rPr>
          <w:rFonts w:ascii="Times New Roman" w:hAnsi="Times New Roman" w:cs="Times New Roman"/>
          <w:sz w:val="28"/>
        </w:rPr>
      </w:pPr>
      <w:r w:rsidRPr="00A716D3">
        <w:rPr>
          <w:rFonts w:ascii="Times New Roman" w:hAnsi="Times New Roman" w:cs="Times New Roman"/>
          <w:b/>
          <w:i/>
          <w:sz w:val="28"/>
        </w:rPr>
        <w:t>Unidad de aprendizaje III.</w:t>
      </w:r>
      <w:r w:rsidRPr="00A716D3">
        <w:rPr>
          <w:rFonts w:ascii="Times New Roman" w:hAnsi="Times New Roman" w:cs="Times New Roman"/>
          <w:sz w:val="28"/>
        </w:rPr>
        <w:t xml:space="preserve"> Planear y evaluar: integración de saberes y desafíos para la enseñanza y el aprendizaje.</w:t>
      </w:r>
    </w:p>
    <w:p w:rsidR="00F15BA8" w:rsidRPr="00A716D3" w:rsidRDefault="00F15BA8" w:rsidP="00F15BA8">
      <w:pPr>
        <w:jc w:val="center"/>
        <w:rPr>
          <w:rFonts w:ascii="Times New Roman" w:hAnsi="Times New Roman" w:cs="Times New Roman"/>
          <w:sz w:val="28"/>
        </w:rPr>
      </w:pPr>
    </w:p>
    <w:p w:rsidR="00F15BA8" w:rsidRPr="00A716D3" w:rsidRDefault="00F15BA8" w:rsidP="00F15BA8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A716D3">
        <w:rPr>
          <w:rFonts w:ascii="Times New Roman" w:hAnsi="Times New Roman" w:cs="Times New Roman"/>
          <w:sz w:val="24"/>
        </w:rPr>
        <w:t xml:space="preserve">Elabora diagnósticos de los intereses, motivaciones y necesidades formativas de los alumnos para organizar las actividades de aprendizaje, así como las adecuaciones curriculares y didácticas pertinentes. </w:t>
      </w:r>
    </w:p>
    <w:p w:rsidR="00F15BA8" w:rsidRPr="00A716D3" w:rsidRDefault="00F15BA8" w:rsidP="00F15BA8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A716D3">
        <w:rPr>
          <w:rFonts w:ascii="Times New Roman" w:hAnsi="Times New Roman" w:cs="Times New Roman"/>
          <w:sz w:val="24"/>
        </w:rPr>
        <w:t xml:space="preserve">Selecciona estrategias que favorecen el desarrollo intelectual, físico, social y emocional de los alumnos para procurar el logro de los aprendizajes. </w:t>
      </w:r>
    </w:p>
    <w:p w:rsidR="00F15BA8" w:rsidRPr="00A716D3" w:rsidRDefault="00F15BA8" w:rsidP="00F15BA8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A716D3">
        <w:rPr>
          <w:rFonts w:ascii="Times New Roman" w:hAnsi="Times New Roman" w:cs="Times New Roman"/>
          <w:sz w:val="24"/>
        </w:rPr>
        <w:t>Diseña escenarios y experiencias de aprendizaje utilizando diversos recursos metodológicos y tecnológicos para favorecer la educación inclusiva.</w:t>
      </w:r>
    </w:p>
    <w:p w:rsidR="00F15BA8" w:rsidRPr="00A716D3" w:rsidRDefault="00F15BA8" w:rsidP="00F15BA8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A716D3">
        <w:rPr>
          <w:rFonts w:ascii="Times New Roman" w:hAnsi="Times New Roman" w:cs="Times New Roman"/>
          <w:sz w:val="24"/>
        </w:rPr>
        <w:t xml:space="preserve">Evalúa el aprendizaje de sus alumnos mediante la aplicación de distintas teorías, métodos e instrumentos considerando las áreas, campos y ámbitos de conocimiento, así como los saberes correspondientes al grado y nivel educativo. </w:t>
      </w:r>
    </w:p>
    <w:p w:rsidR="00F15BA8" w:rsidRDefault="00F15BA8" w:rsidP="00F15BA8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A716D3">
        <w:rPr>
          <w:rFonts w:ascii="Times New Roman" w:hAnsi="Times New Roman" w:cs="Times New Roman"/>
          <w:sz w:val="24"/>
        </w:rPr>
        <w:t>Elabora propuestas para mejorar los resultados de su enseñanza y los aprendizajes de sus alumnos.</w:t>
      </w:r>
    </w:p>
    <w:p w:rsidR="00F15BA8" w:rsidRDefault="00F15BA8" w:rsidP="00F15BA8">
      <w:pPr>
        <w:jc w:val="both"/>
        <w:rPr>
          <w:rFonts w:ascii="Times New Roman" w:hAnsi="Times New Roman" w:cs="Times New Roman"/>
          <w:sz w:val="24"/>
        </w:rPr>
      </w:pPr>
    </w:p>
    <w:p w:rsidR="00F15BA8" w:rsidRPr="00A716D3" w:rsidRDefault="00F15BA8" w:rsidP="00F15BA8">
      <w:pPr>
        <w:jc w:val="right"/>
        <w:rPr>
          <w:rFonts w:ascii="Times New Roman" w:hAnsi="Times New Roman" w:cs="Times New Roman"/>
          <w:b/>
          <w:sz w:val="24"/>
        </w:rPr>
      </w:pPr>
      <w:r w:rsidRPr="00A716D3">
        <w:rPr>
          <w:rFonts w:ascii="Times New Roman" w:hAnsi="Times New Roman" w:cs="Times New Roman"/>
          <w:b/>
          <w:sz w:val="24"/>
        </w:rPr>
        <w:t xml:space="preserve">Saltillo, Coahuila </w:t>
      </w:r>
    </w:p>
    <w:p w:rsidR="00F15BA8" w:rsidRPr="00F15BA8" w:rsidRDefault="00F15BA8" w:rsidP="00F15BA8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 de junio de 2021</w:t>
      </w:r>
    </w:p>
    <w:p w:rsidR="00C30FD7" w:rsidRPr="00F15BA8" w:rsidRDefault="00F15BA8" w:rsidP="00F15BA8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ED3D43"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5408" behindDoc="1" locked="0" layoutInCell="1" allowOverlap="1" wp14:anchorId="1A9D8CA3" wp14:editId="29290289">
            <wp:simplePos x="0" y="0"/>
            <wp:positionH relativeFrom="page">
              <wp:align>right</wp:align>
            </wp:positionH>
            <wp:positionV relativeFrom="paragraph">
              <wp:posOffset>-847725</wp:posOffset>
            </wp:positionV>
            <wp:extent cx="7772400" cy="10004885"/>
            <wp:effectExtent l="0" t="0" r="0" b="0"/>
            <wp:wrapNone/>
            <wp:docPr id="3" name="Imagen 3" descr="C:\Users\ingra\Downloads\Download premium vector of Blank colorful watercolor frame vector 1213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gra\Downloads\Download premium vector of Blank colorful watercolor frame vector 12135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0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E64" w:rsidRPr="00F15BA8">
        <w:rPr>
          <w:rFonts w:ascii="Times New Roman" w:hAnsi="Times New Roman" w:cs="Times New Roman"/>
          <w:b/>
          <w:i/>
          <w:sz w:val="32"/>
        </w:rPr>
        <w:t>Las estrategias y los instrumentos de evaluación desde el enfoque formativo</w:t>
      </w:r>
    </w:p>
    <w:p w:rsidR="00123E64" w:rsidRPr="00950066" w:rsidRDefault="00123E64" w:rsidP="00950066">
      <w:p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sz w:val="24"/>
        </w:rPr>
        <w:t>Es importante confiar en la capacidad de aprender de todos los alumnos porque ellos también se equivocan y justo ahí es donde se forman los mayores aprendizajes y al identificar estas fallas, el apoyo por arte del docente para lograr superarlos</w:t>
      </w:r>
    </w:p>
    <w:p w:rsidR="00123E64" w:rsidRPr="00950066" w:rsidRDefault="00123E64" w:rsidP="00950066">
      <w:p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sz w:val="24"/>
        </w:rPr>
        <w:t xml:space="preserve">La evaluación para el aprendizaje requiere de evidencias para que la misma pueda ser: </w:t>
      </w:r>
    </w:p>
    <w:p w:rsidR="00123E64" w:rsidRPr="00950066" w:rsidRDefault="00123E64" w:rsidP="0095006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sz w:val="24"/>
        </w:rPr>
        <w:t xml:space="preserve">Congruente en parte de los aprendizajes esperados de los planes y programas establecidos en la planeación </w:t>
      </w:r>
    </w:p>
    <w:p w:rsidR="00123E64" w:rsidRPr="00950066" w:rsidRDefault="00123E64" w:rsidP="0095006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sz w:val="24"/>
        </w:rPr>
        <w:t xml:space="preserve">Pertinente en cada momento de la evaluación, en todo el proceso diagnóstico y en la sumativa </w:t>
      </w:r>
    </w:p>
    <w:p w:rsidR="00123E64" w:rsidRPr="00950066" w:rsidRDefault="00123E64" w:rsidP="0095006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sz w:val="24"/>
        </w:rPr>
        <w:t xml:space="preserve">Medible para los diferentes progresos y apoyos, saber cómo mediremos nuestras evidencias, teniendo una diversidad de instrumento y técnicas para valorar los aprendizajes de los alumnos. </w:t>
      </w:r>
    </w:p>
    <w:p w:rsidR="00123E64" w:rsidRPr="00950066" w:rsidRDefault="00123E64" w:rsidP="00950066">
      <w:p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sz w:val="24"/>
        </w:rPr>
        <w:t>Este enfoque formativo necesita de técnicas e instrumentos, es por eso que la evaluación en diferentes contextos formativos requiere que todos estos instrumentos nos permitan recolectar y analizar la información obtenido con el fin de mejorar el aprendizaje de los alumnos y el de los docentes; por esta razón es importante tener una variación en los instrumentos</w:t>
      </w:r>
      <w:r w:rsidR="005151C9" w:rsidRPr="00950066">
        <w:rPr>
          <w:rFonts w:ascii="Times New Roman" w:hAnsi="Times New Roman" w:cs="Times New Roman"/>
          <w:sz w:val="24"/>
        </w:rPr>
        <w:t xml:space="preserve">, y de esta forma la evaluación con enfoque formativo, debe permitir diferentes habilidades: reflexión, observación, análisis, pensamiento crítico y capacidad para resolver problemas. </w:t>
      </w:r>
    </w:p>
    <w:p w:rsidR="005151C9" w:rsidRPr="00950066" w:rsidRDefault="005151C9" w:rsidP="00950066">
      <w:pPr>
        <w:jc w:val="both"/>
        <w:rPr>
          <w:rFonts w:ascii="Times New Roman" w:hAnsi="Times New Roman" w:cs="Times New Roman"/>
          <w:b/>
          <w:i/>
          <w:sz w:val="24"/>
        </w:rPr>
      </w:pPr>
      <w:r w:rsidRPr="00950066">
        <w:rPr>
          <w:rFonts w:ascii="Times New Roman" w:hAnsi="Times New Roman" w:cs="Times New Roman"/>
          <w:b/>
          <w:i/>
          <w:sz w:val="24"/>
        </w:rPr>
        <w:t>Estrategias de evaluación</w:t>
      </w:r>
    </w:p>
    <w:p w:rsidR="005151C9" w:rsidRPr="00950066" w:rsidRDefault="005151C9" w:rsidP="00950066">
      <w:p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sz w:val="24"/>
        </w:rPr>
        <w:t xml:space="preserve">Diseñar una estrategia requiere orientar las acciones de evaluación para verificar el logro de los aprendizajes esperados y el desarrollo de competencias de cada alumno y del grupo, así como la técnica y los instrumentos de evaluación que te permitirán llevar a cabo. </w:t>
      </w:r>
    </w:p>
    <w:p w:rsidR="005151C9" w:rsidRPr="00950066" w:rsidRDefault="005151C9" w:rsidP="00950066">
      <w:p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sz w:val="24"/>
        </w:rPr>
        <w:t xml:space="preserve">Las estrategias de evaluación, por el tipo de instrumentos que utilizan, pueden tener las siguientes finalidades: </w:t>
      </w:r>
    </w:p>
    <w:p w:rsidR="005151C9" w:rsidRPr="00950066" w:rsidRDefault="005151C9" w:rsidP="0095006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sz w:val="24"/>
        </w:rPr>
        <w:t>Estimular la autonomía</w:t>
      </w:r>
    </w:p>
    <w:p w:rsidR="005151C9" w:rsidRPr="00950066" w:rsidRDefault="005151C9" w:rsidP="0095006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sz w:val="24"/>
        </w:rPr>
        <w:t>Monitorear el avance y las interferencias</w:t>
      </w:r>
    </w:p>
    <w:p w:rsidR="005151C9" w:rsidRPr="00950066" w:rsidRDefault="005151C9" w:rsidP="0095006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sz w:val="24"/>
        </w:rPr>
        <w:t xml:space="preserve">Comprobar el nivel de comprensión </w:t>
      </w:r>
    </w:p>
    <w:p w:rsidR="005151C9" w:rsidRPr="00950066" w:rsidRDefault="005151C9" w:rsidP="0095006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sz w:val="24"/>
        </w:rPr>
        <w:t xml:space="preserve">Identificar las necesidades </w:t>
      </w:r>
    </w:p>
    <w:p w:rsidR="005151C9" w:rsidRPr="00950066" w:rsidRDefault="005151C9" w:rsidP="00950066">
      <w:p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sz w:val="24"/>
        </w:rPr>
        <w:t>Técnicas e instrumentos de evaluación</w:t>
      </w:r>
    </w:p>
    <w:p w:rsidR="005151C9" w:rsidRPr="00950066" w:rsidRDefault="005151C9" w:rsidP="00950066">
      <w:p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sz w:val="24"/>
        </w:rPr>
        <w:t xml:space="preserve">Son los procedimientos utilizados por el docente para obtener información acerca del aprendizaje de los alumnos; cada técnica se acompaña de sus propios instrumentos con fines específicos, pero siempre adaptando cada instrumento a las características de los alumnos. </w:t>
      </w:r>
    </w:p>
    <w:p w:rsidR="005151C9" w:rsidRDefault="005151C9" w:rsidP="00950066">
      <w:pPr>
        <w:jc w:val="both"/>
        <w:rPr>
          <w:rFonts w:ascii="Times New Roman" w:hAnsi="Times New Roman" w:cs="Times New Roman"/>
          <w:b/>
          <w:i/>
          <w:sz w:val="24"/>
        </w:rPr>
      </w:pPr>
      <w:r w:rsidRPr="00950066">
        <w:rPr>
          <w:rFonts w:ascii="Times New Roman" w:hAnsi="Times New Roman" w:cs="Times New Roman"/>
          <w:sz w:val="24"/>
        </w:rPr>
        <w:t xml:space="preserve">Algunas técnicas e instrumentos de evaluación que pueden usarse son: </w:t>
      </w:r>
      <w:r w:rsidRPr="00950066">
        <w:rPr>
          <w:rFonts w:ascii="Times New Roman" w:hAnsi="Times New Roman" w:cs="Times New Roman"/>
          <w:b/>
          <w:i/>
          <w:sz w:val="24"/>
        </w:rPr>
        <w:t xml:space="preserve">observación, desempeño de los </w:t>
      </w:r>
      <w:r w:rsidR="00DD3B47" w:rsidRPr="00950066">
        <w:rPr>
          <w:rFonts w:ascii="Times New Roman" w:hAnsi="Times New Roman" w:cs="Times New Roman"/>
          <w:b/>
          <w:i/>
          <w:sz w:val="24"/>
        </w:rPr>
        <w:t>alumnos</w:t>
      </w:r>
      <w:r w:rsidRPr="00950066">
        <w:rPr>
          <w:rFonts w:ascii="Times New Roman" w:hAnsi="Times New Roman" w:cs="Times New Roman"/>
          <w:b/>
          <w:i/>
          <w:sz w:val="24"/>
        </w:rPr>
        <w:t xml:space="preserve">, análisis del </w:t>
      </w:r>
      <w:r w:rsidR="00DD3B47" w:rsidRPr="00950066">
        <w:rPr>
          <w:rFonts w:ascii="Times New Roman" w:hAnsi="Times New Roman" w:cs="Times New Roman"/>
          <w:b/>
          <w:i/>
          <w:sz w:val="24"/>
        </w:rPr>
        <w:t xml:space="preserve">desempeño e interrogatorio </w:t>
      </w:r>
    </w:p>
    <w:p w:rsidR="00950066" w:rsidRPr="00950066" w:rsidRDefault="00F15BA8" w:rsidP="00950066">
      <w:pPr>
        <w:jc w:val="both"/>
        <w:rPr>
          <w:rFonts w:ascii="Times New Roman" w:hAnsi="Times New Roman" w:cs="Times New Roman"/>
          <w:b/>
          <w:i/>
          <w:sz w:val="24"/>
        </w:rPr>
      </w:pPr>
      <w:r w:rsidRPr="00ED3D43"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7456" behindDoc="1" locked="0" layoutInCell="1" allowOverlap="1" wp14:anchorId="1A9D8CA3" wp14:editId="29290289">
            <wp:simplePos x="0" y="0"/>
            <wp:positionH relativeFrom="page">
              <wp:align>right</wp:align>
            </wp:positionH>
            <wp:positionV relativeFrom="paragraph">
              <wp:posOffset>-847725</wp:posOffset>
            </wp:positionV>
            <wp:extent cx="7772400" cy="10004885"/>
            <wp:effectExtent l="0" t="0" r="0" b="0"/>
            <wp:wrapNone/>
            <wp:docPr id="4" name="Imagen 4" descr="C:\Users\ingra\Downloads\Download premium vector of Blank colorful watercolor frame vector 1213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gra\Downloads\Download premium vector of Blank colorful watercolor frame vector 12135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0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EDC" w:rsidRPr="007A3EDC" w:rsidRDefault="007A3EDC" w:rsidP="007A3EDC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7A3EDC">
        <w:rPr>
          <w:rFonts w:ascii="Times New Roman" w:hAnsi="Times New Roman" w:cs="Times New Roman"/>
          <w:b/>
          <w:i/>
          <w:sz w:val="28"/>
        </w:rPr>
        <w:t>Técnicas de observación</w:t>
      </w:r>
    </w:p>
    <w:p w:rsidR="00DD3B47" w:rsidRPr="00950066" w:rsidRDefault="00DD3B47" w:rsidP="00950066">
      <w:p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sz w:val="24"/>
        </w:rPr>
        <w:t xml:space="preserve">Las técnicas de observación permiten evaluar los procesos de aprendizaje en el momento que se producen; con estas puedes observar desde conocimientos, habilidades, actitudes o valores que poseen los alumnos. </w:t>
      </w:r>
      <w:r w:rsidR="007A3EDC" w:rsidRPr="00950066">
        <w:rPr>
          <w:rFonts w:ascii="Times New Roman" w:hAnsi="Times New Roman" w:cs="Times New Roman"/>
          <w:sz w:val="24"/>
        </w:rPr>
        <w:t xml:space="preserve">Existen dos tipos de observación: </w:t>
      </w:r>
      <w:r w:rsidR="007A3EDC" w:rsidRPr="00950066">
        <w:rPr>
          <w:rFonts w:ascii="Times New Roman" w:hAnsi="Times New Roman" w:cs="Times New Roman"/>
          <w:b/>
          <w:i/>
          <w:sz w:val="24"/>
        </w:rPr>
        <w:t>sistemática y asistemática</w:t>
      </w:r>
      <w:r w:rsidR="007A3EDC" w:rsidRPr="00950066">
        <w:rPr>
          <w:rFonts w:ascii="Times New Roman" w:hAnsi="Times New Roman" w:cs="Times New Roman"/>
          <w:sz w:val="24"/>
        </w:rPr>
        <w:t xml:space="preserve">. En la sistemática el observador define previamente los propósitos a observar; y la observación asistentica, consiste en que el observador registra la mayor cantidad de observación posible de una situación de aprendizaje sin focalizar algún aspecto en particular. </w:t>
      </w:r>
    </w:p>
    <w:p w:rsidR="007A3EDC" w:rsidRPr="00950066" w:rsidRDefault="007A3EDC" w:rsidP="00950066">
      <w:pPr>
        <w:jc w:val="both"/>
        <w:rPr>
          <w:rFonts w:ascii="Times New Roman" w:hAnsi="Times New Roman" w:cs="Times New Roman"/>
          <w:b/>
          <w:sz w:val="24"/>
        </w:rPr>
      </w:pPr>
      <w:r w:rsidRPr="00950066">
        <w:rPr>
          <w:rFonts w:ascii="Times New Roman" w:hAnsi="Times New Roman" w:cs="Times New Roman"/>
          <w:b/>
          <w:sz w:val="24"/>
        </w:rPr>
        <w:t>GUIA DE OBSERVACION</w:t>
      </w:r>
    </w:p>
    <w:p w:rsidR="007A3EDC" w:rsidRPr="00950066" w:rsidRDefault="007A3EDC" w:rsidP="00950066">
      <w:p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sz w:val="24"/>
        </w:rPr>
        <w:t>E</w:t>
      </w:r>
      <w:r w:rsidRPr="00950066">
        <w:rPr>
          <w:rFonts w:ascii="Times New Roman" w:hAnsi="Times New Roman" w:cs="Times New Roman"/>
          <w:sz w:val="24"/>
        </w:rPr>
        <w:t>s un</w:t>
      </w:r>
      <w:r w:rsidRPr="00950066">
        <w:rPr>
          <w:rFonts w:ascii="Times New Roman" w:hAnsi="Times New Roman" w:cs="Times New Roman"/>
          <w:sz w:val="24"/>
        </w:rPr>
        <w:t xml:space="preserve"> instrumento que se basa en una </w:t>
      </w:r>
      <w:r w:rsidRPr="00950066">
        <w:rPr>
          <w:rFonts w:ascii="Times New Roman" w:hAnsi="Times New Roman" w:cs="Times New Roman"/>
          <w:sz w:val="24"/>
        </w:rPr>
        <w:t>lista de indicadores que pueden redactarse como afirmaciones o preguntas, que orientan e</w:t>
      </w:r>
      <w:r w:rsidRPr="00950066">
        <w:rPr>
          <w:rFonts w:ascii="Times New Roman" w:hAnsi="Times New Roman" w:cs="Times New Roman"/>
          <w:sz w:val="24"/>
        </w:rPr>
        <w:t xml:space="preserve">l trabajo de observación dentro </w:t>
      </w:r>
      <w:r w:rsidRPr="00950066">
        <w:rPr>
          <w:rFonts w:ascii="Times New Roman" w:hAnsi="Times New Roman" w:cs="Times New Roman"/>
          <w:sz w:val="24"/>
        </w:rPr>
        <w:t>del aula señalando los aspectos que son relevantes al observar.</w:t>
      </w:r>
    </w:p>
    <w:p w:rsidR="007A3EDC" w:rsidRPr="00950066" w:rsidRDefault="007A3EDC" w:rsidP="00950066">
      <w:p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sz w:val="24"/>
        </w:rPr>
        <w:t>La guía de observación</w:t>
      </w:r>
      <w:r w:rsidRPr="00950066">
        <w:rPr>
          <w:rFonts w:ascii="Times New Roman" w:hAnsi="Times New Roman" w:cs="Times New Roman"/>
          <w:sz w:val="24"/>
        </w:rPr>
        <w:t xml:space="preserve"> como instrumento de evaluación </w:t>
      </w:r>
      <w:r w:rsidRPr="00950066">
        <w:rPr>
          <w:rFonts w:ascii="Times New Roman" w:hAnsi="Times New Roman" w:cs="Times New Roman"/>
          <w:sz w:val="24"/>
        </w:rPr>
        <w:t>permite:</w:t>
      </w:r>
    </w:p>
    <w:p w:rsidR="007A3EDC" w:rsidRPr="00950066" w:rsidRDefault="007A3EDC" w:rsidP="00950066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sz w:val="24"/>
        </w:rPr>
        <w:t>Centrar la atención en as</w:t>
      </w:r>
      <w:r w:rsidRPr="00950066">
        <w:rPr>
          <w:rFonts w:ascii="Times New Roman" w:hAnsi="Times New Roman" w:cs="Times New Roman"/>
          <w:sz w:val="24"/>
        </w:rPr>
        <w:t xml:space="preserve">pectos específicos que resulten </w:t>
      </w:r>
      <w:r w:rsidRPr="00950066">
        <w:rPr>
          <w:rFonts w:ascii="Times New Roman" w:hAnsi="Times New Roman" w:cs="Times New Roman"/>
          <w:sz w:val="24"/>
        </w:rPr>
        <w:t>relevantes para la evaluación del docente.</w:t>
      </w:r>
    </w:p>
    <w:p w:rsidR="007A3EDC" w:rsidRPr="00950066" w:rsidRDefault="007A3EDC" w:rsidP="00950066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sz w:val="24"/>
        </w:rPr>
        <w:t xml:space="preserve">Promover la objetividad </w:t>
      </w:r>
      <w:r w:rsidRPr="00950066">
        <w:rPr>
          <w:rFonts w:ascii="Times New Roman" w:hAnsi="Times New Roman" w:cs="Times New Roman"/>
          <w:sz w:val="24"/>
        </w:rPr>
        <w:t xml:space="preserve">al observar diferentes aspectos </w:t>
      </w:r>
      <w:r w:rsidRPr="00950066">
        <w:rPr>
          <w:rFonts w:ascii="Times New Roman" w:hAnsi="Times New Roman" w:cs="Times New Roman"/>
          <w:sz w:val="24"/>
        </w:rPr>
        <w:t>de la dinámica al interior del aula.</w:t>
      </w:r>
    </w:p>
    <w:p w:rsidR="007A3EDC" w:rsidRPr="00950066" w:rsidRDefault="007A3EDC" w:rsidP="00950066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sz w:val="24"/>
        </w:rPr>
        <w:t>Observar diferentes aspect</w:t>
      </w:r>
      <w:r w:rsidRPr="00950066">
        <w:rPr>
          <w:rFonts w:ascii="Times New Roman" w:hAnsi="Times New Roman" w:cs="Times New Roman"/>
          <w:sz w:val="24"/>
        </w:rPr>
        <w:t xml:space="preserve">os y analizar las interacciones </w:t>
      </w:r>
      <w:r w:rsidRPr="00950066">
        <w:rPr>
          <w:rFonts w:ascii="Times New Roman" w:hAnsi="Times New Roman" w:cs="Times New Roman"/>
          <w:sz w:val="24"/>
        </w:rPr>
        <w:t>del grupo con los contenidos, los materiales y el docente.</w:t>
      </w:r>
    </w:p>
    <w:p w:rsidR="00186F9E" w:rsidRPr="00950066" w:rsidRDefault="007A3EDC" w:rsidP="00950066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sz w:val="24"/>
        </w:rPr>
        <w:t>Incluir indicadores que permitan detectar avances e interferencias en</w:t>
      </w:r>
      <w:r w:rsidRPr="00950066">
        <w:rPr>
          <w:rFonts w:ascii="Times New Roman" w:hAnsi="Times New Roman" w:cs="Times New Roman"/>
          <w:sz w:val="24"/>
        </w:rPr>
        <w:t xml:space="preserve"> el aprendizaje de los alumnos.</w:t>
      </w:r>
    </w:p>
    <w:p w:rsidR="007A3EDC" w:rsidRPr="00950066" w:rsidRDefault="007A3EDC" w:rsidP="00950066">
      <w:pPr>
        <w:jc w:val="both"/>
        <w:rPr>
          <w:rFonts w:ascii="Times New Roman" w:hAnsi="Times New Roman" w:cs="Times New Roman"/>
          <w:b/>
          <w:sz w:val="24"/>
        </w:rPr>
      </w:pPr>
      <w:r w:rsidRPr="00950066">
        <w:rPr>
          <w:rFonts w:ascii="Times New Roman" w:hAnsi="Times New Roman" w:cs="Times New Roman"/>
          <w:b/>
          <w:sz w:val="24"/>
        </w:rPr>
        <w:t xml:space="preserve">REGISTRO ANECDOTICO </w:t>
      </w:r>
    </w:p>
    <w:p w:rsidR="00186F9E" w:rsidRPr="00950066" w:rsidRDefault="007A3EDC" w:rsidP="00950066">
      <w:p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sz w:val="24"/>
        </w:rPr>
        <w:t>El registro anecdótico es un informe que describe hechos, sucesos o situaciones concretas que se</w:t>
      </w:r>
      <w:r w:rsidR="00186F9E" w:rsidRPr="00950066">
        <w:rPr>
          <w:rFonts w:ascii="Times New Roman" w:hAnsi="Times New Roman" w:cs="Times New Roman"/>
          <w:sz w:val="24"/>
        </w:rPr>
        <w:t xml:space="preserve"> consideran importantes para el </w:t>
      </w:r>
      <w:r w:rsidRPr="00950066">
        <w:rPr>
          <w:rFonts w:ascii="Times New Roman" w:hAnsi="Times New Roman" w:cs="Times New Roman"/>
          <w:sz w:val="24"/>
        </w:rPr>
        <w:t>alumno o el grupo, y da cuenta de sus comportamientos, actitudes, intereses o procedimientos. Para que resulte útil como instrumento de evaluación, es necesario que el observador registre hechos significativos de un alumno, de algunos alumnos o del grupo</w:t>
      </w:r>
      <w:r w:rsidR="00186F9E" w:rsidRPr="00950066">
        <w:rPr>
          <w:rFonts w:ascii="Times New Roman" w:hAnsi="Times New Roman" w:cs="Times New Roman"/>
          <w:sz w:val="24"/>
        </w:rPr>
        <w:t>.</w:t>
      </w:r>
    </w:p>
    <w:p w:rsidR="00186F9E" w:rsidRPr="00950066" w:rsidRDefault="00186F9E" w:rsidP="00950066">
      <w:pPr>
        <w:jc w:val="both"/>
        <w:rPr>
          <w:rFonts w:ascii="Times New Roman" w:hAnsi="Times New Roman" w:cs="Times New Roman"/>
          <w:b/>
          <w:sz w:val="24"/>
        </w:rPr>
      </w:pPr>
      <w:r w:rsidRPr="00950066">
        <w:rPr>
          <w:rFonts w:ascii="Times New Roman" w:hAnsi="Times New Roman" w:cs="Times New Roman"/>
          <w:b/>
          <w:sz w:val="24"/>
        </w:rPr>
        <w:t xml:space="preserve">DIARIO DE CLASE </w:t>
      </w:r>
    </w:p>
    <w:p w:rsidR="00186F9E" w:rsidRPr="00950066" w:rsidRDefault="00186F9E" w:rsidP="00950066">
      <w:p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sz w:val="24"/>
        </w:rPr>
        <w:t>El diario de clase es un registro individual donde cada alumno plasma su experiencia persona</w:t>
      </w:r>
      <w:r w:rsidRPr="00950066">
        <w:rPr>
          <w:rFonts w:ascii="Times New Roman" w:hAnsi="Times New Roman" w:cs="Times New Roman"/>
          <w:sz w:val="24"/>
        </w:rPr>
        <w:t xml:space="preserve">l en las diferentes actividades </w:t>
      </w:r>
      <w:r w:rsidRPr="00950066">
        <w:rPr>
          <w:rFonts w:ascii="Times New Roman" w:hAnsi="Times New Roman" w:cs="Times New Roman"/>
          <w:sz w:val="24"/>
        </w:rPr>
        <w:t>que ha realizado, ya sea durante una secuencia de aprendizaje, un bloque o un ciclo escolar. Se utiliza para expresar comentarios, opiniones, dudas y s</w:t>
      </w:r>
      <w:r w:rsidRPr="00950066">
        <w:rPr>
          <w:rFonts w:ascii="Times New Roman" w:hAnsi="Times New Roman" w:cs="Times New Roman"/>
          <w:sz w:val="24"/>
        </w:rPr>
        <w:t xml:space="preserve">ugerencias relacionadas con las </w:t>
      </w:r>
      <w:r w:rsidRPr="00950066">
        <w:rPr>
          <w:rFonts w:ascii="Times New Roman" w:hAnsi="Times New Roman" w:cs="Times New Roman"/>
          <w:sz w:val="24"/>
        </w:rPr>
        <w:t>actividades realizadas.</w:t>
      </w:r>
    </w:p>
    <w:p w:rsidR="00186F9E" w:rsidRPr="00950066" w:rsidRDefault="00186F9E" w:rsidP="00950066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sz w:val="24"/>
        </w:rPr>
        <w:t>Promover la autoevaluación.</w:t>
      </w:r>
    </w:p>
    <w:p w:rsidR="00186F9E" w:rsidRPr="00950066" w:rsidRDefault="00186F9E" w:rsidP="00950066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sz w:val="24"/>
        </w:rPr>
        <w:t>Privilegiar el registro libre y contextualizado de observaciones.</w:t>
      </w:r>
    </w:p>
    <w:p w:rsidR="00186F9E" w:rsidRDefault="00186F9E" w:rsidP="00950066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sz w:val="24"/>
        </w:rPr>
        <w:t>Servir de insumo para ver</w:t>
      </w:r>
      <w:r w:rsidRPr="00950066">
        <w:rPr>
          <w:rFonts w:ascii="Times New Roman" w:hAnsi="Times New Roman" w:cs="Times New Roman"/>
          <w:sz w:val="24"/>
        </w:rPr>
        <w:t xml:space="preserve">ificar el nivel de logro de los </w:t>
      </w:r>
      <w:r w:rsidRPr="00950066">
        <w:rPr>
          <w:rFonts w:ascii="Times New Roman" w:hAnsi="Times New Roman" w:cs="Times New Roman"/>
          <w:sz w:val="24"/>
        </w:rPr>
        <w:t>aprendizajes.</w:t>
      </w:r>
    </w:p>
    <w:p w:rsidR="00950066" w:rsidRPr="00950066" w:rsidRDefault="00950066" w:rsidP="00950066">
      <w:pPr>
        <w:jc w:val="both"/>
        <w:rPr>
          <w:rFonts w:ascii="Times New Roman" w:hAnsi="Times New Roman" w:cs="Times New Roman"/>
          <w:sz w:val="24"/>
        </w:rPr>
      </w:pPr>
    </w:p>
    <w:p w:rsidR="00186F9E" w:rsidRPr="00950066" w:rsidRDefault="00F15BA8" w:rsidP="00950066">
      <w:pPr>
        <w:jc w:val="both"/>
        <w:rPr>
          <w:rFonts w:ascii="Times New Roman" w:hAnsi="Times New Roman" w:cs="Times New Roman"/>
          <w:b/>
          <w:sz w:val="24"/>
        </w:rPr>
      </w:pPr>
      <w:r w:rsidRPr="00ED3D43"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9504" behindDoc="1" locked="0" layoutInCell="1" allowOverlap="1" wp14:anchorId="1A9D8CA3" wp14:editId="29290289">
            <wp:simplePos x="0" y="0"/>
            <wp:positionH relativeFrom="page">
              <wp:align>right</wp:align>
            </wp:positionH>
            <wp:positionV relativeFrom="paragraph">
              <wp:posOffset>-847725</wp:posOffset>
            </wp:positionV>
            <wp:extent cx="7772400" cy="10004885"/>
            <wp:effectExtent l="0" t="0" r="0" b="0"/>
            <wp:wrapNone/>
            <wp:docPr id="5" name="Imagen 5" descr="C:\Users\ingra\Downloads\Download premium vector of Blank colorful watercolor frame vector 1213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gra\Downloads\Download premium vector of Blank colorful watercolor frame vector 12135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0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F9E" w:rsidRPr="00950066">
        <w:rPr>
          <w:rFonts w:ascii="Times New Roman" w:hAnsi="Times New Roman" w:cs="Times New Roman"/>
          <w:b/>
          <w:sz w:val="24"/>
        </w:rPr>
        <w:t xml:space="preserve">DIARIO DE TRABAJO </w:t>
      </w:r>
    </w:p>
    <w:p w:rsidR="00186F9E" w:rsidRPr="00950066" w:rsidRDefault="00186F9E" w:rsidP="00950066">
      <w:p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sz w:val="24"/>
        </w:rPr>
        <w:t>E</w:t>
      </w:r>
      <w:r w:rsidRPr="00950066">
        <w:rPr>
          <w:rFonts w:ascii="Times New Roman" w:hAnsi="Times New Roman" w:cs="Times New Roman"/>
          <w:sz w:val="24"/>
        </w:rPr>
        <w:t>l diario de trabajo que elabora el docente, en el cual se registra una narración breve de la jornada y de hechos o circunstancias escolares que hayan influido en el desa</w:t>
      </w:r>
      <w:r w:rsidRPr="00950066">
        <w:rPr>
          <w:rFonts w:ascii="Times New Roman" w:hAnsi="Times New Roman" w:cs="Times New Roman"/>
          <w:sz w:val="24"/>
        </w:rPr>
        <w:t xml:space="preserve">rrollo del trabajo. Se trata de </w:t>
      </w:r>
      <w:r w:rsidRPr="00950066">
        <w:rPr>
          <w:rFonts w:ascii="Times New Roman" w:hAnsi="Times New Roman" w:cs="Times New Roman"/>
          <w:sz w:val="24"/>
        </w:rPr>
        <w:t>registrar aquellos datos que p</w:t>
      </w:r>
      <w:r w:rsidR="00544E23" w:rsidRPr="00950066">
        <w:rPr>
          <w:rFonts w:ascii="Times New Roman" w:hAnsi="Times New Roman" w:cs="Times New Roman"/>
          <w:sz w:val="24"/>
        </w:rPr>
        <w:t xml:space="preserve">ermitan reconstruir mentalmente </w:t>
      </w:r>
      <w:r w:rsidRPr="00950066">
        <w:rPr>
          <w:rFonts w:ascii="Times New Roman" w:hAnsi="Times New Roman" w:cs="Times New Roman"/>
          <w:sz w:val="24"/>
        </w:rPr>
        <w:t>la práctica y reflexionar sobre ella en torno a aspectos, como:</w:t>
      </w:r>
    </w:p>
    <w:p w:rsidR="00544E23" w:rsidRPr="00950066" w:rsidRDefault="00186F9E" w:rsidP="00950066">
      <w:p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sz w:val="24"/>
        </w:rPr>
        <w:t xml:space="preserve">la actividad planteada, </w:t>
      </w:r>
      <w:r w:rsidR="00544E23" w:rsidRPr="00950066">
        <w:rPr>
          <w:rFonts w:ascii="Times New Roman" w:hAnsi="Times New Roman" w:cs="Times New Roman"/>
          <w:sz w:val="24"/>
        </w:rPr>
        <w:t>su organización y desarrollo; sucesos</w:t>
      </w:r>
      <w:r w:rsidRPr="00950066">
        <w:rPr>
          <w:rFonts w:ascii="Times New Roman" w:hAnsi="Times New Roman" w:cs="Times New Roman"/>
          <w:sz w:val="24"/>
        </w:rPr>
        <w:t xml:space="preserve"> </w:t>
      </w:r>
      <w:r w:rsidR="00544E23" w:rsidRPr="00950066">
        <w:rPr>
          <w:rFonts w:ascii="Times New Roman" w:hAnsi="Times New Roman" w:cs="Times New Roman"/>
          <w:sz w:val="24"/>
        </w:rPr>
        <w:t>sorprendentes o preocupantes; reacciones</w:t>
      </w:r>
      <w:r w:rsidRPr="00950066">
        <w:rPr>
          <w:rFonts w:ascii="Times New Roman" w:hAnsi="Times New Roman" w:cs="Times New Roman"/>
          <w:sz w:val="24"/>
        </w:rPr>
        <w:t xml:space="preserve"> y opiniones</w:t>
      </w:r>
      <w:r w:rsidRPr="00950066">
        <w:rPr>
          <w:rFonts w:ascii="Times New Roman" w:hAnsi="Times New Roman" w:cs="Times New Roman"/>
          <w:sz w:val="24"/>
        </w:rPr>
        <w:t xml:space="preserve"> </w:t>
      </w:r>
      <w:r w:rsidRPr="00950066">
        <w:rPr>
          <w:rFonts w:ascii="Times New Roman" w:hAnsi="Times New Roman" w:cs="Times New Roman"/>
          <w:sz w:val="24"/>
        </w:rPr>
        <w:t>de los niños respecto a las actividades realizadas y de su propio</w:t>
      </w:r>
      <w:r w:rsidRPr="00950066">
        <w:rPr>
          <w:rFonts w:ascii="Times New Roman" w:hAnsi="Times New Roman" w:cs="Times New Roman"/>
          <w:sz w:val="24"/>
        </w:rPr>
        <w:t xml:space="preserve"> </w:t>
      </w:r>
      <w:r w:rsidRPr="00950066">
        <w:rPr>
          <w:rFonts w:ascii="Times New Roman" w:hAnsi="Times New Roman" w:cs="Times New Roman"/>
          <w:sz w:val="24"/>
        </w:rPr>
        <w:t>aprendizaje:</w:t>
      </w:r>
      <w:r w:rsidRPr="00950066">
        <w:rPr>
          <w:rFonts w:ascii="Times New Roman" w:hAnsi="Times New Roman" w:cs="Times New Roman"/>
          <w:sz w:val="24"/>
        </w:rPr>
        <w:t xml:space="preserve"> </w:t>
      </w:r>
      <w:r w:rsidRPr="00950066">
        <w:rPr>
          <w:rFonts w:ascii="Times New Roman" w:hAnsi="Times New Roman" w:cs="Times New Roman"/>
          <w:sz w:val="24"/>
        </w:rPr>
        <w:t>si las formas de trabajo utilizadas hicieron que los niños se interes</w:t>
      </w:r>
      <w:r w:rsidRPr="00950066">
        <w:rPr>
          <w:rFonts w:ascii="Times New Roman" w:hAnsi="Times New Roman" w:cs="Times New Roman"/>
          <w:sz w:val="24"/>
        </w:rPr>
        <w:t xml:space="preserve">aran en las actividades, que se involucraran todos </w:t>
      </w:r>
      <w:r w:rsidRPr="00950066">
        <w:rPr>
          <w:rFonts w:ascii="Times New Roman" w:hAnsi="Times New Roman" w:cs="Times New Roman"/>
          <w:sz w:val="24"/>
        </w:rPr>
        <w:t>(y si no fue así, ¿a qué se debió</w:t>
      </w:r>
      <w:r w:rsidRPr="00950066">
        <w:rPr>
          <w:rFonts w:ascii="Times New Roman" w:hAnsi="Times New Roman" w:cs="Times New Roman"/>
          <w:sz w:val="24"/>
        </w:rPr>
        <w:t xml:space="preserve">?), ¿qué les gustó o no?, ¿cómo </w:t>
      </w:r>
      <w:r w:rsidRPr="00950066">
        <w:rPr>
          <w:rFonts w:ascii="Times New Roman" w:hAnsi="Times New Roman" w:cs="Times New Roman"/>
          <w:sz w:val="24"/>
        </w:rPr>
        <w:t xml:space="preserve">se sintieron en la actividad?, ¿les fue difícil o sencillo </w:t>
      </w:r>
      <w:r w:rsidR="00544E23" w:rsidRPr="00950066">
        <w:rPr>
          <w:rFonts w:ascii="Times New Roman" w:hAnsi="Times New Roman" w:cs="Times New Roman"/>
          <w:sz w:val="24"/>
        </w:rPr>
        <w:t>realizarla?</w:t>
      </w:r>
      <w:r w:rsidRPr="00950066">
        <w:rPr>
          <w:rFonts w:ascii="Times New Roman" w:hAnsi="Times New Roman" w:cs="Times New Roman"/>
          <w:sz w:val="24"/>
        </w:rPr>
        <w:t xml:space="preserve"> </w:t>
      </w:r>
    </w:p>
    <w:p w:rsidR="00544E23" w:rsidRPr="00950066" w:rsidRDefault="00544E23" w:rsidP="00950066">
      <w:pPr>
        <w:jc w:val="both"/>
        <w:rPr>
          <w:rFonts w:ascii="Times New Roman" w:hAnsi="Times New Roman" w:cs="Times New Roman"/>
          <w:b/>
          <w:sz w:val="24"/>
        </w:rPr>
      </w:pPr>
      <w:r w:rsidRPr="00950066">
        <w:rPr>
          <w:rFonts w:ascii="Times New Roman" w:hAnsi="Times New Roman" w:cs="Times New Roman"/>
          <w:b/>
          <w:sz w:val="24"/>
        </w:rPr>
        <w:t xml:space="preserve">ESCALA DE ACTITUDES </w:t>
      </w:r>
    </w:p>
    <w:p w:rsidR="00544E23" w:rsidRPr="00950066" w:rsidRDefault="00544E23" w:rsidP="00950066">
      <w:p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sz w:val="24"/>
        </w:rPr>
        <w:t xml:space="preserve">Es una lista de enunciados o frases </w:t>
      </w:r>
      <w:r w:rsidRPr="00950066">
        <w:rPr>
          <w:rFonts w:ascii="Times New Roman" w:hAnsi="Times New Roman" w:cs="Times New Roman"/>
          <w:sz w:val="24"/>
        </w:rPr>
        <w:t xml:space="preserve">seleccionadas para </w:t>
      </w:r>
      <w:r w:rsidRPr="00950066">
        <w:rPr>
          <w:rFonts w:ascii="Times New Roman" w:hAnsi="Times New Roman" w:cs="Times New Roman"/>
          <w:sz w:val="24"/>
        </w:rPr>
        <w:t xml:space="preserve">medir una actitud personal </w:t>
      </w:r>
      <w:r w:rsidRPr="00950066">
        <w:rPr>
          <w:rFonts w:ascii="Times New Roman" w:hAnsi="Times New Roman" w:cs="Times New Roman"/>
          <w:sz w:val="24"/>
        </w:rPr>
        <w:t xml:space="preserve">(disposición positiva, negativa </w:t>
      </w:r>
      <w:r w:rsidRPr="00950066">
        <w:rPr>
          <w:rFonts w:ascii="Times New Roman" w:hAnsi="Times New Roman" w:cs="Times New Roman"/>
          <w:sz w:val="24"/>
        </w:rPr>
        <w:t xml:space="preserve">o neutral), ante otras personas, objetos o situaciones. </w:t>
      </w:r>
      <w:r w:rsidRPr="00950066">
        <w:rPr>
          <w:rFonts w:ascii="Times New Roman" w:hAnsi="Times New Roman" w:cs="Times New Roman"/>
          <w:sz w:val="24"/>
        </w:rPr>
        <w:cr/>
      </w:r>
    </w:p>
    <w:p w:rsidR="00544E23" w:rsidRPr="00544E23" w:rsidRDefault="00544E23" w:rsidP="00950066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544E23">
        <w:rPr>
          <w:rFonts w:ascii="Times New Roman" w:hAnsi="Times New Roman" w:cs="Times New Roman"/>
          <w:b/>
          <w:i/>
          <w:sz w:val="28"/>
        </w:rPr>
        <w:t>Técnicas de desempeño</w:t>
      </w:r>
    </w:p>
    <w:p w:rsidR="00544E23" w:rsidRPr="00950066" w:rsidRDefault="00544E23" w:rsidP="00950066">
      <w:p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sz w:val="24"/>
        </w:rPr>
        <w:t xml:space="preserve">Las técnicas de desempeño son aquellas que requieren </w:t>
      </w:r>
      <w:r w:rsidRPr="00950066">
        <w:rPr>
          <w:rFonts w:ascii="Times New Roman" w:hAnsi="Times New Roman" w:cs="Times New Roman"/>
          <w:sz w:val="24"/>
        </w:rPr>
        <w:t xml:space="preserve">que el </w:t>
      </w:r>
      <w:r w:rsidRPr="00950066">
        <w:rPr>
          <w:rFonts w:ascii="Times New Roman" w:hAnsi="Times New Roman" w:cs="Times New Roman"/>
          <w:sz w:val="24"/>
        </w:rPr>
        <w:t>alumno responda o realice una tarea que demuestre su aprendizaje de una determinada situa</w:t>
      </w:r>
      <w:r w:rsidRPr="00950066">
        <w:rPr>
          <w:rFonts w:ascii="Times New Roman" w:hAnsi="Times New Roman" w:cs="Times New Roman"/>
          <w:sz w:val="24"/>
        </w:rPr>
        <w:t xml:space="preserve">ción. Involucran la integración de </w:t>
      </w:r>
      <w:r w:rsidRPr="00950066">
        <w:rPr>
          <w:rFonts w:ascii="Times New Roman" w:hAnsi="Times New Roman" w:cs="Times New Roman"/>
          <w:sz w:val="24"/>
        </w:rPr>
        <w:t>conocimientos, habilidades,</w:t>
      </w:r>
      <w:r w:rsidRPr="00950066">
        <w:rPr>
          <w:rFonts w:ascii="Times New Roman" w:hAnsi="Times New Roman" w:cs="Times New Roman"/>
          <w:sz w:val="24"/>
        </w:rPr>
        <w:t xml:space="preserve"> actitudes y valores puestas en </w:t>
      </w:r>
      <w:r w:rsidRPr="00950066">
        <w:rPr>
          <w:rFonts w:ascii="Times New Roman" w:hAnsi="Times New Roman" w:cs="Times New Roman"/>
          <w:sz w:val="24"/>
        </w:rPr>
        <w:t>juego para el logro de los aprendi</w:t>
      </w:r>
      <w:r w:rsidRPr="00950066">
        <w:rPr>
          <w:rFonts w:ascii="Times New Roman" w:hAnsi="Times New Roman" w:cs="Times New Roman"/>
          <w:sz w:val="24"/>
        </w:rPr>
        <w:t xml:space="preserve">zajes esperados y el desarrollo </w:t>
      </w:r>
      <w:r w:rsidRPr="00950066">
        <w:rPr>
          <w:rFonts w:ascii="Times New Roman" w:hAnsi="Times New Roman" w:cs="Times New Roman"/>
          <w:sz w:val="24"/>
        </w:rPr>
        <w:t>de competencias</w:t>
      </w:r>
    </w:p>
    <w:p w:rsidR="00544E23" w:rsidRPr="00950066" w:rsidRDefault="00544E23" w:rsidP="00950066">
      <w:pPr>
        <w:jc w:val="both"/>
        <w:rPr>
          <w:rFonts w:ascii="Times New Roman" w:hAnsi="Times New Roman" w:cs="Times New Roman"/>
          <w:b/>
          <w:sz w:val="24"/>
        </w:rPr>
      </w:pPr>
      <w:r w:rsidRPr="00950066">
        <w:rPr>
          <w:rFonts w:ascii="Times New Roman" w:hAnsi="Times New Roman" w:cs="Times New Roman"/>
          <w:b/>
          <w:sz w:val="24"/>
        </w:rPr>
        <w:t xml:space="preserve">PREGUNTAS SOBRE EL PROCEDIMIENTO </w:t>
      </w:r>
    </w:p>
    <w:p w:rsidR="00FA6CEB" w:rsidRPr="00950066" w:rsidRDefault="00FA6CEB" w:rsidP="00950066">
      <w:p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sz w:val="24"/>
        </w:rPr>
        <w:t>T</w:t>
      </w:r>
      <w:r w:rsidR="00544E23" w:rsidRPr="00950066">
        <w:rPr>
          <w:rFonts w:ascii="Times New Roman" w:hAnsi="Times New Roman" w:cs="Times New Roman"/>
          <w:sz w:val="24"/>
        </w:rPr>
        <w:t>ienen la finalidad de obtener información de los alum</w:t>
      </w:r>
      <w:r w:rsidRPr="00950066">
        <w:rPr>
          <w:rFonts w:ascii="Times New Roman" w:hAnsi="Times New Roman" w:cs="Times New Roman"/>
          <w:sz w:val="24"/>
        </w:rPr>
        <w:t xml:space="preserve">nos, acerca de la apropiación y </w:t>
      </w:r>
      <w:r w:rsidR="00544E23" w:rsidRPr="00950066">
        <w:rPr>
          <w:rFonts w:ascii="Times New Roman" w:hAnsi="Times New Roman" w:cs="Times New Roman"/>
          <w:sz w:val="24"/>
        </w:rPr>
        <w:t>comprensión de conceptos, proc</w:t>
      </w:r>
      <w:r w:rsidRPr="00950066">
        <w:rPr>
          <w:rFonts w:ascii="Times New Roman" w:hAnsi="Times New Roman" w:cs="Times New Roman"/>
          <w:sz w:val="24"/>
        </w:rPr>
        <w:t xml:space="preserve">edimientos y la reflexión de la </w:t>
      </w:r>
      <w:r w:rsidR="00544E23" w:rsidRPr="00950066">
        <w:rPr>
          <w:rFonts w:ascii="Times New Roman" w:hAnsi="Times New Roman" w:cs="Times New Roman"/>
          <w:sz w:val="24"/>
        </w:rPr>
        <w:t xml:space="preserve">experiencia. </w:t>
      </w:r>
      <w:r w:rsidR="00544E23" w:rsidRPr="00950066">
        <w:rPr>
          <w:rFonts w:ascii="Times New Roman" w:hAnsi="Times New Roman" w:cs="Times New Roman"/>
          <w:sz w:val="24"/>
        </w:rPr>
        <w:cr/>
      </w:r>
      <w:r w:rsidRPr="00950066">
        <w:rPr>
          <w:rFonts w:ascii="Times New Roman" w:hAnsi="Times New Roman" w:cs="Times New Roman"/>
          <w:sz w:val="24"/>
        </w:rPr>
        <w:t>Promover la reflexión de los pasos para resolver una situación o realizar algo.</w:t>
      </w:r>
    </w:p>
    <w:p w:rsidR="00FA6CEB" w:rsidRPr="00950066" w:rsidRDefault="00FA6CEB" w:rsidP="00950066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sz w:val="24"/>
        </w:rPr>
        <w:t>F</w:t>
      </w:r>
      <w:r w:rsidRPr="00950066">
        <w:rPr>
          <w:rFonts w:ascii="Times New Roman" w:hAnsi="Times New Roman" w:cs="Times New Roman"/>
          <w:sz w:val="24"/>
        </w:rPr>
        <w:t xml:space="preserve">omentar la autoobservación y el </w:t>
      </w:r>
      <w:r w:rsidRPr="00950066">
        <w:rPr>
          <w:rFonts w:ascii="Times New Roman" w:hAnsi="Times New Roman" w:cs="Times New Roman"/>
          <w:sz w:val="24"/>
        </w:rPr>
        <w:t>análisis del proceso.</w:t>
      </w:r>
    </w:p>
    <w:p w:rsidR="00FA6CEB" w:rsidRPr="00950066" w:rsidRDefault="00FA6CEB" w:rsidP="00950066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sz w:val="24"/>
        </w:rPr>
        <w:t xml:space="preserve">Favorecer la búsqueda de soluciones distintas para un </w:t>
      </w:r>
      <w:r w:rsidRPr="00950066">
        <w:rPr>
          <w:rFonts w:ascii="Times New Roman" w:hAnsi="Times New Roman" w:cs="Times New Roman"/>
          <w:sz w:val="24"/>
        </w:rPr>
        <w:t>mismo problema.</w:t>
      </w:r>
    </w:p>
    <w:p w:rsidR="00FA6CEB" w:rsidRPr="00950066" w:rsidRDefault="00FA6CEB" w:rsidP="00950066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sz w:val="24"/>
        </w:rPr>
        <w:t>Promover la verificación personal de lo aprendido.</w:t>
      </w:r>
    </w:p>
    <w:p w:rsidR="00FA6CEB" w:rsidRPr="00950066" w:rsidRDefault="00FA6CEB" w:rsidP="00950066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sz w:val="24"/>
        </w:rPr>
        <w:t>Ser</w:t>
      </w:r>
      <w:r w:rsidRPr="00950066">
        <w:rPr>
          <w:rFonts w:ascii="Times New Roman" w:hAnsi="Times New Roman" w:cs="Times New Roman"/>
          <w:sz w:val="24"/>
        </w:rPr>
        <w:t xml:space="preserve"> aplicable a otras situaciones.</w:t>
      </w:r>
    </w:p>
    <w:p w:rsidR="00FA6CEB" w:rsidRPr="00950066" w:rsidRDefault="00FA6CEB" w:rsidP="00950066">
      <w:pPr>
        <w:jc w:val="both"/>
        <w:rPr>
          <w:rFonts w:ascii="Times New Roman" w:hAnsi="Times New Roman" w:cs="Times New Roman"/>
          <w:b/>
          <w:sz w:val="24"/>
        </w:rPr>
      </w:pPr>
      <w:r w:rsidRPr="00950066">
        <w:rPr>
          <w:rFonts w:ascii="Times New Roman" w:hAnsi="Times New Roman" w:cs="Times New Roman"/>
          <w:b/>
          <w:sz w:val="24"/>
        </w:rPr>
        <w:t>CUADERNOS DE LOS ALUMNOS</w:t>
      </w:r>
    </w:p>
    <w:p w:rsidR="00FA6CEB" w:rsidRPr="00950066" w:rsidRDefault="00FA6CEB" w:rsidP="00950066">
      <w:p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sz w:val="24"/>
        </w:rPr>
        <w:t>Los cuadernos de los alumnos, como instrumentos de evaluación, permiten hacer un seguimiento del de</w:t>
      </w:r>
      <w:r w:rsidRPr="00950066">
        <w:rPr>
          <w:rFonts w:ascii="Times New Roman" w:hAnsi="Times New Roman" w:cs="Times New Roman"/>
          <w:sz w:val="24"/>
        </w:rPr>
        <w:t xml:space="preserve">sempeño de los </w:t>
      </w:r>
      <w:r w:rsidRPr="00950066">
        <w:rPr>
          <w:rFonts w:ascii="Times New Roman" w:hAnsi="Times New Roman" w:cs="Times New Roman"/>
          <w:sz w:val="24"/>
        </w:rPr>
        <w:t>alumnos y de los docentes. También son un medio de comunicación entre la familia y la escuela.</w:t>
      </w:r>
    </w:p>
    <w:p w:rsidR="00FA6CEB" w:rsidRDefault="00FA6CEB" w:rsidP="00950066">
      <w:p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sz w:val="24"/>
        </w:rPr>
        <w:t xml:space="preserve">Los cuadernos de los alumnos </w:t>
      </w:r>
      <w:r w:rsidRPr="00950066">
        <w:rPr>
          <w:rFonts w:ascii="Times New Roman" w:hAnsi="Times New Roman" w:cs="Times New Roman"/>
          <w:sz w:val="24"/>
        </w:rPr>
        <w:t>pueden usarse para elaborar diferentes producciones con fines evaluativos, pero es necesario identificar el aprendiza</w:t>
      </w:r>
      <w:r w:rsidRPr="00950066">
        <w:rPr>
          <w:rFonts w:ascii="Times New Roman" w:hAnsi="Times New Roman" w:cs="Times New Roman"/>
          <w:sz w:val="24"/>
        </w:rPr>
        <w:t xml:space="preserve">je esperado que </w:t>
      </w:r>
      <w:r w:rsidRPr="00950066">
        <w:rPr>
          <w:rFonts w:ascii="Times New Roman" w:hAnsi="Times New Roman" w:cs="Times New Roman"/>
          <w:sz w:val="24"/>
        </w:rPr>
        <w:t>se p</w:t>
      </w:r>
      <w:r w:rsidRPr="00950066">
        <w:rPr>
          <w:rFonts w:ascii="Times New Roman" w:hAnsi="Times New Roman" w:cs="Times New Roman"/>
          <w:sz w:val="24"/>
        </w:rPr>
        <w:t xml:space="preserve">retende evaluar y los criterios </w:t>
      </w:r>
      <w:r w:rsidRPr="00950066">
        <w:rPr>
          <w:rFonts w:ascii="Times New Roman" w:hAnsi="Times New Roman" w:cs="Times New Roman"/>
          <w:sz w:val="24"/>
        </w:rPr>
        <w:t>para hacerlo.</w:t>
      </w:r>
    </w:p>
    <w:p w:rsidR="00950066" w:rsidRPr="00950066" w:rsidRDefault="00F15BA8" w:rsidP="00950066">
      <w:pPr>
        <w:jc w:val="both"/>
        <w:rPr>
          <w:rFonts w:ascii="Times New Roman" w:hAnsi="Times New Roman" w:cs="Times New Roman"/>
          <w:sz w:val="24"/>
        </w:rPr>
      </w:pPr>
      <w:r w:rsidRPr="00ED3D43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1" locked="0" layoutInCell="1" allowOverlap="1" wp14:anchorId="78B9CF34" wp14:editId="0B4EF375">
            <wp:simplePos x="0" y="0"/>
            <wp:positionH relativeFrom="page">
              <wp:align>right</wp:align>
            </wp:positionH>
            <wp:positionV relativeFrom="paragraph">
              <wp:posOffset>-871220</wp:posOffset>
            </wp:positionV>
            <wp:extent cx="7772400" cy="10004425"/>
            <wp:effectExtent l="0" t="0" r="0" b="0"/>
            <wp:wrapNone/>
            <wp:docPr id="10" name="Imagen 10" descr="C:\Users\ingra\Downloads\Download premium vector of Blank colorful watercolor frame vector 1213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gra\Downloads\Download premium vector of Blank colorful watercolor frame vector 12135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0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CEB" w:rsidRPr="00950066" w:rsidRDefault="00F15BA8" w:rsidP="00950066">
      <w:pPr>
        <w:jc w:val="both"/>
        <w:rPr>
          <w:rFonts w:ascii="Times New Roman" w:hAnsi="Times New Roman" w:cs="Times New Roman"/>
          <w:b/>
          <w:sz w:val="24"/>
        </w:rPr>
      </w:pPr>
      <w:r w:rsidRPr="00ED3D43"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71552" behindDoc="1" locked="0" layoutInCell="1" allowOverlap="1" wp14:anchorId="1A9D8CA3" wp14:editId="29290289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772043" cy="10048875"/>
            <wp:effectExtent l="0" t="0" r="635" b="0"/>
            <wp:wrapNone/>
            <wp:docPr id="6" name="Imagen 6" descr="C:\Users\ingra\Downloads\Download premium vector of Blank colorful watercolor frame vector 1213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gra\Downloads\Download premium vector of Blank colorful watercolor frame vector 12135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956" cy="1005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CEB" w:rsidRPr="00950066">
        <w:rPr>
          <w:rFonts w:ascii="Times New Roman" w:hAnsi="Times New Roman" w:cs="Times New Roman"/>
          <w:b/>
          <w:sz w:val="24"/>
        </w:rPr>
        <w:t xml:space="preserve">ORGANIZADORES GRAFICOS </w:t>
      </w:r>
    </w:p>
    <w:p w:rsidR="00FA6CEB" w:rsidRPr="00950066" w:rsidRDefault="00FA6CEB" w:rsidP="00950066">
      <w:p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sz w:val="24"/>
        </w:rPr>
        <w:t xml:space="preserve">Un organizador gráfico es una representación visual que comunica una estructura lógica de un contenido. </w:t>
      </w:r>
      <w:r w:rsidRPr="00950066">
        <w:rPr>
          <w:rFonts w:ascii="Times New Roman" w:hAnsi="Times New Roman" w:cs="Times New Roman"/>
          <w:sz w:val="24"/>
        </w:rPr>
        <w:t>Entre los organizadores gráficos más usados están los cuadros sinópticos, los mapas con</w:t>
      </w:r>
      <w:r w:rsidRPr="00950066">
        <w:rPr>
          <w:rFonts w:ascii="Times New Roman" w:hAnsi="Times New Roman" w:cs="Times New Roman"/>
          <w:sz w:val="24"/>
        </w:rPr>
        <w:t xml:space="preserve">ceptuales, los cuadros de doble </w:t>
      </w:r>
      <w:r w:rsidRPr="00950066">
        <w:rPr>
          <w:rFonts w:ascii="Times New Roman" w:hAnsi="Times New Roman" w:cs="Times New Roman"/>
          <w:sz w:val="24"/>
        </w:rPr>
        <w:t>entrada, los diagramas de árbol y las redes semánticas.</w:t>
      </w:r>
    </w:p>
    <w:p w:rsidR="00FA6CEB" w:rsidRPr="00950066" w:rsidRDefault="00FA6CEB" w:rsidP="00950066">
      <w:p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sz w:val="24"/>
        </w:rPr>
        <w:t>Los organizadores gráficos, como instrumentos de evaluación, permiten identific</w:t>
      </w:r>
      <w:r w:rsidRPr="00950066">
        <w:rPr>
          <w:rFonts w:ascii="Times New Roman" w:hAnsi="Times New Roman" w:cs="Times New Roman"/>
          <w:sz w:val="24"/>
        </w:rPr>
        <w:t xml:space="preserve">ar los aspectos que los alumnos </w:t>
      </w:r>
      <w:r w:rsidRPr="00950066">
        <w:rPr>
          <w:rFonts w:ascii="Times New Roman" w:hAnsi="Times New Roman" w:cs="Times New Roman"/>
          <w:sz w:val="24"/>
        </w:rPr>
        <w:t>consideran relevante</w:t>
      </w:r>
      <w:r w:rsidRPr="00950066">
        <w:rPr>
          <w:rFonts w:ascii="Times New Roman" w:hAnsi="Times New Roman" w:cs="Times New Roman"/>
          <w:sz w:val="24"/>
        </w:rPr>
        <w:t xml:space="preserve">s de determinado contenido y la </w:t>
      </w:r>
      <w:r w:rsidRPr="00950066">
        <w:rPr>
          <w:rFonts w:ascii="Times New Roman" w:hAnsi="Times New Roman" w:cs="Times New Roman"/>
          <w:sz w:val="24"/>
        </w:rPr>
        <w:t xml:space="preserve">forma en que los ordenan o relacionan. </w:t>
      </w:r>
      <w:r w:rsidRPr="00950066">
        <w:rPr>
          <w:rFonts w:ascii="Times New Roman" w:hAnsi="Times New Roman" w:cs="Times New Roman"/>
          <w:sz w:val="24"/>
        </w:rPr>
        <w:cr/>
      </w:r>
    </w:p>
    <w:p w:rsidR="00FA6CEB" w:rsidRPr="00FA6CEB" w:rsidRDefault="00FA6CEB" w:rsidP="00FA6CEB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FA6CEB">
        <w:rPr>
          <w:rFonts w:ascii="Times New Roman" w:hAnsi="Times New Roman" w:cs="Times New Roman"/>
          <w:b/>
          <w:i/>
          <w:sz w:val="28"/>
        </w:rPr>
        <w:t xml:space="preserve">Técnicas para el análisis del desempeño </w:t>
      </w:r>
    </w:p>
    <w:p w:rsidR="00FA6CEB" w:rsidRPr="00950066" w:rsidRDefault="00FA6CEB" w:rsidP="00950066">
      <w:pPr>
        <w:jc w:val="both"/>
        <w:rPr>
          <w:rFonts w:ascii="Times New Roman" w:hAnsi="Times New Roman" w:cs="Times New Roman"/>
          <w:b/>
          <w:sz w:val="24"/>
        </w:rPr>
      </w:pPr>
      <w:r w:rsidRPr="00950066">
        <w:rPr>
          <w:rFonts w:ascii="Times New Roman" w:hAnsi="Times New Roman" w:cs="Times New Roman"/>
          <w:b/>
          <w:sz w:val="24"/>
        </w:rPr>
        <w:t xml:space="preserve">PORTAFOLIO </w:t>
      </w:r>
    </w:p>
    <w:p w:rsidR="00FA6CEB" w:rsidRPr="00950066" w:rsidRDefault="00FA6CEB" w:rsidP="00950066">
      <w:p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sz w:val="24"/>
        </w:rPr>
        <w:t xml:space="preserve">El portafolio es un concentrado </w:t>
      </w:r>
      <w:r w:rsidRPr="00950066">
        <w:rPr>
          <w:rFonts w:ascii="Times New Roman" w:hAnsi="Times New Roman" w:cs="Times New Roman"/>
          <w:sz w:val="24"/>
        </w:rPr>
        <w:t xml:space="preserve">de evidencias estructuradas que </w:t>
      </w:r>
      <w:r w:rsidRPr="00950066">
        <w:rPr>
          <w:rFonts w:ascii="Times New Roman" w:hAnsi="Times New Roman" w:cs="Times New Roman"/>
          <w:sz w:val="24"/>
        </w:rPr>
        <w:t>permiten obtener informaci</w:t>
      </w:r>
      <w:r w:rsidRPr="00950066">
        <w:rPr>
          <w:rFonts w:ascii="Times New Roman" w:hAnsi="Times New Roman" w:cs="Times New Roman"/>
          <w:sz w:val="24"/>
        </w:rPr>
        <w:t xml:space="preserve">ón valiosa del desempeño de los </w:t>
      </w:r>
      <w:r w:rsidRPr="00950066">
        <w:rPr>
          <w:rFonts w:ascii="Times New Roman" w:hAnsi="Times New Roman" w:cs="Times New Roman"/>
          <w:sz w:val="24"/>
        </w:rPr>
        <w:t xml:space="preserve">alumnos. </w:t>
      </w:r>
      <w:r w:rsidRPr="00950066">
        <w:rPr>
          <w:rFonts w:ascii="Times New Roman" w:hAnsi="Times New Roman" w:cs="Times New Roman"/>
          <w:sz w:val="24"/>
        </w:rPr>
        <w:t>Asimismo,</w:t>
      </w:r>
      <w:r w:rsidRPr="00950066">
        <w:rPr>
          <w:rFonts w:ascii="Times New Roman" w:hAnsi="Times New Roman" w:cs="Times New Roman"/>
          <w:sz w:val="24"/>
        </w:rPr>
        <w:t xml:space="preserve"> muestra una</w:t>
      </w:r>
      <w:r w:rsidRPr="00950066">
        <w:rPr>
          <w:rFonts w:ascii="Times New Roman" w:hAnsi="Times New Roman" w:cs="Times New Roman"/>
          <w:sz w:val="24"/>
        </w:rPr>
        <w:t xml:space="preserve"> historia documental construida </w:t>
      </w:r>
      <w:r w:rsidRPr="00950066">
        <w:rPr>
          <w:rFonts w:ascii="Times New Roman" w:hAnsi="Times New Roman" w:cs="Times New Roman"/>
          <w:sz w:val="24"/>
        </w:rPr>
        <w:t>a partir de las producciones relevantes de los alumnos, a lo largo</w:t>
      </w:r>
      <w:r w:rsidRPr="00950066">
        <w:rPr>
          <w:rFonts w:ascii="Times New Roman" w:hAnsi="Times New Roman" w:cs="Times New Roman"/>
          <w:sz w:val="24"/>
        </w:rPr>
        <w:t xml:space="preserve"> </w:t>
      </w:r>
      <w:r w:rsidRPr="00950066">
        <w:rPr>
          <w:rFonts w:ascii="Times New Roman" w:hAnsi="Times New Roman" w:cs="Times New Roman"/>
          <w:sz w:val="24"/>
        </w:rPr>
        <w:t>de una secuencia, un bloque o un ciclo escolar.</w:t>
      </w:r>
    </w:p>
    <w:p w:rsidR="00FA6CEB" w:rsidRPr="00950066" w:rsidRDefault="00FA6CEB" w:rsidP="00950066">
      <w:p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sz w:val="24"/>
        </w:rPr>
        <w:t>También es una herramienta muy útil para la evaluación formativa; además de que facilita la evaluación realizada por el docente, al contener evidencias releva</w:t>
      </w:r>
      <w:r w:rsidRPr="00950066">
        <w:rPr>
          <w:rFonts w:ascii="Times New Roman" w:hAnsi="Times New Roman" w:cs="Times New Roman"/>
          <w:sz w:val="24"/>
        </w:rPr>
        <w:t xml:space="preserve">ntes del proceso de aprendizaje </w:t>
      </w:r>
      <w:r w:rsidRPr="00950066">
        <w:rPr>
          <w:rFonts w:ascii="Times New Roman" w:hAnsi="Times New Roman" w:cs="Times New Roman"/>
          <w:sz w:val="24"/>
        </w:rPr>
        <w:t>de los alumnos promueve la autoevaluación y la coevaluación.</w:t>
      </w:r>
    </w:p>
    <w:p w:rsidR="00FA6CEB" w:rsidRPr="00950066" w:rsidRDefault="00FA6CEB" w:rsidP="00950066">
      <w:p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sz w:val="24"/>
        </w:rPr>
        <w:t>El portafolio debe integrars</w:t>
      </w:r>
      <w:r w:rsidRPr="00950066">
        <w:rPr>
          <w:rFonts w:ascii="Times New Roman" w:hAnsi="Times New Roman" w:cs="Times New Roman"/>
          <w:sz w:val="24"/>
        </w:rPr>
        <w:t xml:space="preserve">e por un conjunto de trabajos y </w:t>
      </w:r>
      <w:r w:rsidRPr="00950066">
        <w:rPr>
          <w:rFonts w:ascii="Times New Roman" w:hAnsi="Times New Roman" w:cs="Times New Roman"/>
          <w:sz w:val="24"/>
        </w:rPr>
        <w:t>producciones (escritas, gráficas, cartográficas o digitales) realizados de manera individual o colectiva, que constituyen evidencias relevantes del logro d</w:t>
      </w:r>
      <w:r w:rsidRPr="00950066">
        <w:rPr>
          <w:rFonts w:ascii="Times New Roman" w:hAnsi="Times New Roman" w:cs="Times New Roman"/>
          <w:sz w:val="24"/>
        </w:rPr>
        <w:t xml:space="preserve">e los aprendizajes esperados de </w:t>
      </w:r>
      <w:r w:rsidRPr="00950066">
        <w:rPr>
          <w:rFonts w:ascii="Times New Roman" w:hAnsi="Times New Roman" w:cs="Times New Roman"/>
          <w:sz w:val="24"/>
        </w:rPr>
        <w:t>los alumnos, de sus avances y de la aplicación de los conceptos, habilidades y actitudes.</w:t>
      </w:r>
    </w:p>
    <w:p w:rsidR="00FA6CEB" w:rsidRPr="00950066" w:rsidRDefault="00FA6CEB" w:rsidP="00950066">
      <w:pPr>
        <w:jc w:val="both"/>
        <w:rPr>
          <w:rFonts w:ascii="Times New Roman" w:hAnsi="Times New Roman" w:cs="Times New Roman"/>
          <w:b/>
          <w:sz w:val="24"/>
        </w:rPr>
      </w:pPr>
      <w:r w:rsidRPr="00950066">
        <w:rPr>
          <w:rFonts w:ascii="Times New Roman" w:hAnsi="Times New Roman" w:cs="Times New Roman"/>
          <w:b/>
          <w:sz w:val="24"/>
        </w:rPr>
        <w:t xml:space="preserve">RUBRICA </w:t>
      </w:r>
    </w:p>
    <w:p w:rsidR="00FA6CEB" w:rsidRPr="00950066" w:rsidRDefault="00FA6CEB" w:rsidP="00950066">
      <w:p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sz w:val="24"/>
        </w:rPr>
        <w:t>La rúbrica es un instru</w:t>
      </w:r>
      <w:r w:rsidRPr="00950066">
        <w:rPr>
          <w:rFonts w:ascii="Times New Roman" w:hAnsi="Times New Roman" w:cs="Times New Roman"/>
          <w:sz w:val="24"/>
        </w:rPr>
        <w:t xml:space="preserve">mento de evaluación con base en </w:t>
      </w:r>
      <w:r w:rsidRPr="00950066">
        <w:rPr>
          <w:rFonts w:ascii="Times New Roman" w:hAnsi="Times New Roman" w:cs="Times New Roman"/>
          <w:sz w:val="24"/>
        </w:rPr>
        <w:t xml:space="preserve">una serie de indicadores </w:t>
      </w:r>
      <w:r w:rsidRPr="00950066">
        <w:rPr>
          <w:rFonts w:ascii="Times New Roman" w:hAnsi="Times New Roman" w:cs="Times New Roman"/>
          <w:sz w:val="24"/>
        </w:rPr>
        <w:t xml:space="preserve">que permiten ubicar el grado de </w:t>
      </w:r>
      <w:r w:rsidRPr="00950066">
        <w:rPr>
          <w:rFonts w:ascii="Times New Roman" w:hAnsi="Times New Roman" w:cs="Times New Roman"/>
          <w:sz w:val="24"/>
        </w:rPr>
        <w:t>desarrollo de los conocimie</w:t>
      </w:r>
      <w:r w:rsidRPr="00950066">
        <w:rPr>
          <w:rFonts w:ascii="Times New Roman" w:hAnsi="Times New Roman" w:cs="Times New Roman"/>
          <w:sz w:val="24"/>
        </w:rPr>
        <w:t xml:space="preserve">ntos, habilidades y actitudes o </w:t>
      </w:r>
      <w:r w:rsidRPr="00950066">
        <w:rPr>
          <w:rFonts w:ascii="Times New Roman" w:hAnsi="Times New Roman" w:cs="Times New Roman"/>
          <w:sz w:val="24"/>
        </w:rPr>
        <w:t>valores, en una escala determinada.</w:t>
      </w:r>
    </w:p>
    <w:p w:rsidR="00FA6CEB" w:rsidRPr="00950066" w:rsidRDefault="00FA6CEB" w:rsidP="00950066">
      <w:p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sz w:val="24"/>
        </w:rPr>
        <w:t>El diseño de la rúbrica debe</w:t>
      </w:r>
      <w:r w:rsidRPr="00950066">
        <w:rPr>
          <w:rFonts w:ascii="Times New Roman" w:hAnsi="Times New Roman" w:cs="Times New Roman"/>
          <w:sz w:val="24"/>
        </w:rPr>
        <w:t xml:space="preserve"> considerar una escala de valor </w:t>
      </w:r>
      <w:r w:rsidRPr="00950066">
        <w:rPr>
          <w:rFonts w:ascii="Times New Roman" w:hAnsi="Times New Roman" w:cs="Times New Roman"/>
          <w:sz w:val="24"/>
        </w:rPr>
        <w:t>descriptiva, numérica o alfabética, relacion</w:t>
      </w:r>
      <w:r w:rsidRPr="00950066">
        <w:rPr>
          <w:rFonts w:ascii="Times New Roman" w:hAnsi="Times New Roman" w:cs="Times New Roman"/>
          <w:sz w:val="24"/>
        </w:rPr>
        <w:t xml:space="preserve">ada con el nivel de </w:t>
      </w:r>
      <w:r w:rsidRPr="00950066">
        <w:rPr>
          <w:rFonts w:ascii="Times New Roman" w:hAnsi="Times New Roman" w:cs="Times New Roman"/>
          <w:sz w:val="24"/>
        </w:rPr>
        <w:t>logro alcanzado. Generalmen</w:t>
      </w:r>
      <w:r w:rsidRPr="00950066">
        <w:rPr>
          <w:rFonts w:ascii="Times New Roman" w:hAnsi="Times New Roman" w:cs="Times New Roman"/>
          <w:sz w:val="24"/>
        </w:rPr>
        <w:t xml:space="preserve">te se presenta en una tabla que </w:t>
      </w:r>
      <w:r w:rsidRPr="00950066">
        <w:rPr>
          <w:rFonts w:ascii="Times New Roman" w:hAnsi="Times New Roman" w:cs="Times New Roman"/>
          <w:sz w:val="24"/>
        </w:rPr>
        <w:t>en el eje vertical incluye los aspectos a evaluar, y en el horizontal, los rangos de valoración.</w:t>
      </w:r>
    </w:p>
    <w:p w:rsidR="00FA6CEB" w:rsidRPr="00950066" w:rsidRDefault="00FA6CEB" w:rsidP="00950066">
      <w:pPr>
        <w:jc w:val="both"/>
        <w:rPr>
          <w:rFonts w:ascii="Times New Roman" w:hAnsi="Times New Roman" w:cs="Times New Roman"/>
          <w:b/>
          <w:sz w:val="24"/>
        </w:rPr>
      </w:pPr>
      <w:r w:rsidRPr="00950066">
        <w:rPr>
          <w:rFonts w:ascii="Times New Roman" w:hAnsi="Times New Roman" w:cs="Times New Roman"/>
          <w:b/>
          <w:sz w:val="24"/>
        </w:rPr>
        <w:t xml:space="preserve">LISTA DE COTEJO </w:t>
      </w:r>
    </w:p>
    <w:p w:rsidR="00FA6CEB" w:rsidRPr="00950066" w:rsidRDefault="00FA6CEB" w:rsidP="00950066">
      <w:p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sz w:val="24"/>
        </w:rPr>
        <w:t>Es una lista de palabras, frases u oraciones que señalan con precisión las tareas, acciones, pro</w:t>
      </w:r>
      <w:r w:rsidRPr="00950066">
        <w:rPr>
          <w:rFonts w:ascii="Times New Roman" w:hAnsi="Times New Roman" w:cs="Times New Roman"/>
          <w:sz w:val="24"/>
        </w:rPr>
        <w:t xml:space="preserve">cesos y actitudes que se desean </w:t>
      </w:r>
      <w:r w:rsidRPr="00950066">
        <w:rPr>
          <w:rFonts w:ascii="Times New Roman" w:hAnsi="Times New Roman" w:cs="Times New Roman"/>
          <w:sz w:val="24"/>
        </w:rPr>
        <w:t>evaluar.</w:t>
      </w:r>
    </w:p>
    <w:p w:rsidR="00FA6CEB" w:rsidRPr="00F15BA8" w:rsidRDefault="00FA6CEB" w:rsidP="00F15BA8">
      <w:p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sz w:val="24"/>
        </w:rPr>
        <w:t>La lista de cotejo generalme</w:t>
      </w:r>
      <w:r w:rsidRPr="00950066">
        <w:rPr>
          <w:rFonts w:ascii="Times New Roman" w:hAnsi="Times New Roman" w:cs="Times New Roman"/>
          <w:sz w:val="24"/>
        </w:rPr>
        <w:t xml:space="preserve">nte se organiza en una tabla en </w:t>
      </w:r>
      <w:r w:rsidRPr="00950066">
        <w:rPr>
          <w:rFonts w:ascii="Times New Roman" w:hAnsi="Times New Roman" w:cs="Times New Roman"/>
          <w:sz w:val="24"/>
        </w:rPr>
        <w:t>la que sólo se consideran los aspectos que se relacionan co</w:t>
      </w:r>
      <w:r w:rsidRPr="00950066">
        <w:rPr>
          <w:rFonts w:ascii="Times New Roman" w:hAnsi="Times New Roman" w:cs="Times New Roman"/>
          <w:sz w:val="24"/>
        </w:rPr>
        <w:t xml:space="preserve">n las </w:t>
      </w:r>
      <w:r w:rsidRPr="00950066">
        <w:rPr>
          <w:rFonts w:ascii="Times New Roman" w:hAnsi="Times New Roman" w:cs="Times New Roman"/>
          <w:sz w:val="24"/>
        </w:rPr>
        <w:t xml:space="preserve">partes relevantes del proceso </w:t>
      </w:r>
      <w:r w:rsidRPr="00950066">
        <w:rPr>
          <w:rFonts w:ascii="Times New Roman" w:hAnsi="Times New Roman" w:cs="Times New Roman"/>
          <w:sz w:val="24"/>
        </w:rPr>
        <w:t xml:space="preserve">y los ordena según la secuencia </w:t>
      </w:r>
      <w:r w:rsidRPr="00950066">
        <w:rPr>
          <w:rFonts w:ascii="Times New Roman" w:hAnsi="Times New Roman" w:cs="Times New Roman"/>
          <w:sz w:val="24"/>
        </w:rPr>
        <w:t>de realización.</w:t>
      </w:r>
      <w:r w:rsidR="00F15BA8" w:rsidRPr="00F15BA8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</w:t>
      </w:r>
    </w:p>
    <w:p w:rsidR="00FA6CEB" w:rsidRPr="00950066" w:rsidRDefault="00F15BA8" w:rsidP="00950066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ED3D43"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73600" behindDoc="1" locked="0" layoutInCell="1" allowOverlap="1" wp14:anchorId="2FBAFC05" wp14:editId="3363171F">
            <wp:simplePos x="0" y="0"/>
            <wp:positionH relativeFrom="page">
              <wp:align>right</wp:align>
            </wp:positionH>
            <wp:positionV relativeFrom="paragraph">
              <wp:posOffset>-895350</wp:posOffset>
            </wp:positionV>
            <wp:extent cx="7772043" cy="10048875"/>
            <wp:effectExtent l="0" t="0" r="635" b="0"/>
            <wp:wrapNone/>
            <wp:docPr id="7" name="Imagen 7" descr="C:\Users\ingra\Downloads\Download premium vector of Blank colorful watercolor frame vector 1213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gra\Downloads\Download premium vector of Blank colorful watercolor frame vector 12135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043" cy="1004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CEB" w:rsidRPr="00950066">
        <w:rPr>
          <w:rFonts w:ascii="Times New Roman" w:hAnsi="Times New Roman" w:cs="Times New Roman"/>
          <w:b/>
          <w:i/>
          <w:sz w:val="28"/>
        </w:rPr>
        <w:t>Técnicas de interrogatorio</w:t>
      </w:r>
    </w:p>
    <w:p w:rsidR="00FA6CEB" w:rsidRPr="00950066" w:rsidRDefault="00950066" w:rsidP="00950066">
      <w:pPr>
        <w:jc w:val="both"/>
        <w:rPr>
          <w:rFonts w:ascii="Times New Roman" w:hAnsi="Times New Roman" w:cs="Times New Roman"/>
          <w:b/>
          <w:sz w:val="24"/>
        </w:rPr>
      </w:pPr>
      <w:r w:rsidRPr="00950066">
        <w:rPr>
          <w:rFonts w:ascii="Times New Roman" w:hAnsi="Times New Roman" w:cs="Times New Roman"/>
          <w:b/>
          <w:sz w:val="24"/>
        </w:rPr>
        <w:t xml:space="preserve">TIPOS TEXTUALES Y ESCRITOS </w:t>
      </w:r>
    </w:p>
    <w:p w:rsidR="00950066" w:rsidRPr="00950066" w:rsidRDefault="00950066" w:rsidP="00950066">
      <w:p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sz w:val="24"/>
        </w:rPr>
        <w:t>Los tipos textuales orales o e</w:t>
      </w:r>
      <w:r w:rsidRPr="00950066">
        <w:rPr>
          <w:rFonts w:ascii="Times New Roman" w:hAnsi="Times New Roman" w:cs="Times New Roman"/>
          <w:sz w:val="24"/>
        </w:rPr>
        <w:t xml:space="preserve">scritos son instrumentos útiles </w:t>
      </w:r>
      <w:r w:rsidRPr="00950066">
        <w:rPr>
          <w:rFonts w:ascii="Times New Roman" w:hAnsi="Times New Roman" w:cs="Times New Roman"/>
          <w:sz w:val="24"/>
        </w:rPr>
        <w:t>para valorar la comprensió</w:t>
      </w:r>
      <w:r w:rsidRPr="00950066">
        <w:rPr>
          <w:rFonts w:ascii="Times New Roman" w:hAnsi="Times New Roman" w:cs="Times New Roman"/>
          <w:sz w:val="24"/>
        </w:rPr>
        <w:t xml:space="preserve">n, apropiación, interpretación, </w:t>
      </w:r>
      <w:r w:rsidRPr="00950066">
        <w:rPr>
          <w:rFonts w:ascii="Times New Roman" w:hAnsi="Times New Roman" w:cs="Times New Roman"/>
          <w:sz w:val="24"/>
        </w:rPr>
        <w:t>explicación y formulación de argumentos de diferentes</w:t>
      </w:r>
      <w:r w:rsidRPr="00950066">
        <w:rPr>
          <w:rFonts w:ascii="Times New Roman" w:hAnsi="Times New Roman" w:cs="Times New Roman"/>
          <w:sz w:val="24"/>
        </w:rPr>
        <w:t xml:space="preserve"> </w:t>
      </w:r>
      <w:r w:rsidRPr="00950066">
        <w:rPr>
          <w:rFonts w:ascii="Times New Roman" w:hAnsi="Times New Roman" w:cs="Times New Roman"/>
          <w:sz w:val="24"/>
        </w:rPr>
        <w:t>contenidos de las distintas asignaturas.</w:t>
      </w:r>
    </w:p>
    <w:p w:rsidR="00950066" w:rsidRPr="00950066" w:rsidRDefault="00950066" w:rsidP="00950066">
      <w:p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sz w:val="24"/>
        </w:rPr>
        <w:t>Para facilitar esta tarea a los alumnos, los docentes requieren:</w:t>
      </w:r>
    </w:p>
    <w:p w:rsidR="00950066" w:rsidRPr="00950066" w:rsidRDefault="00950066" w:rsidP="00950066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sz w:val="24"/>
        </w:rPr>
        <w:t>Determinar el tipo de texto.</w:t>
      </w:r>
    </w:p>
    <w:p w:rsidR="00950066" w:rsidRPr="00950066" w:rsidRDefault="00950066" w:rsidP="00950066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sz w:val="24"/>
        </w:rPr>
        <w:t>Verificar que se conozc</w:t>
      </w:r>
      <w:r w:rsidRPr="00950066">
        <w:rPr>
          <w:rFonts w:ascii="Times New Roman" w:hAnsi="Times New Roman" w:cs="Times New Roman"/>
          <w:sz w:val="24"/>
        </w:rPr>
        <w:t xml:space="preserve">an sus características (forma y </w:t>
      </w:r>
      <w:r w:rsidRPr="00950066">
        <w:rPr>
          <w:rFonts w:ascii="Times New Roman" w:hAnsi="Times New Roman" w:cs="Times New Roman"/>
          <w:sz w:val="24"/>
        </w:rPr>
        <w:t>contenido).</w:t>
      </w:r>
    </w:p>
    <w:p w:rsidR="00950066" w:rsidRPr="00950066" w:rsidRDefault="00950066" w:rsidP="00950066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sz w:val="24"/>
        </w:rPr>
        <w:t>Seleccionar el tema.</w:t>
      </w:r>
    </w:p>
    <w:p w:rsidR="00950066" w:rsidRPr="00950066" w:rsidRDefault="00950066" w:rsidP="00950066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sz w:val="24"/>
        </w:rPr>
        <w:t>Definir el propósito.</w:t>
      </w:r>
    </w:p>
    <w:p w:rsidR="00950066" w:rsidRPr="00950066" w:rsidRDefault="00950066" w:rsidP="00950066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sz w:val="24"/>
        </w:rPr>
        <w:t>Identificar al destinatario.</w:t>
      </w:r>
    </w:p>
    <w:p w:rsidR="00FA6CEB" w:rsidRPr="00950066" w:rsidRDefault="00950066" w:rsidP="00950066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sz w:val="24"/>
        </w:rPr>
        <w:t>Delimitar la extensión o el tiempo de intervención.</w:t>
      </w:r>
    </w:p>
    <w:p w:rsidR="00950066" w:rsidRPr="00950066" w:rsidRDefault="00950066" w:rsidP="00950066">
      <w:pPr>
        <w:jc w:val="both"/>
        <w:rPr>
          <w:rFonts w:ascii="Times New Roman" w:hAnsi="Times New Roman" w:cs="Times New Roman"/>
          <w:b/>
          <w:sz w:val="24"/>
        </w:rPr>
      </w:pPr>
      <w:r w:rsidRPr="00950066">
        <w:rPr>
          <w:rFonts w:ascii="Times New Roman" w:hAnsi="Times New Roman" w:cs="Times New Roman"/>
          <w:b/>
          <w:sz w:val="24"/>
        </w:rPr>
        <w:t xml:space="preserve">PRUEBAS ESCRITAS </w:t>
      </w:r>
    </w:p>
    <w:p w:rsidR="00950066" w:rsidRPr="00950066" w:rsidRDefault="00950066" w:rsidP="00950066">
      <w:p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sz w:val="24"/>
        </w:rPr>
        <w:t>Las pruebas escritas se construyen a partir de un conjunto de</w:t>
      </w:r>
      <w:r w:rsidRPr="00950066">
        <w:rPr>
          <w:rFonts w:ascii="Times New Roman" w:hAnsi="Times New Roman" w:cs="Times New Roman"/>
          <w:sz w:val="24"/>
        </w:rPr>
        <w:t xml:space="preserve"> </w:t>
      </w:r>
      <w:r w:rsidRPr="00950066">
        <w:rPr>
          <w:rFonts w:ascii="Times New Roman" w:hAnsi="Times New Roman" w:cs="Times New Roman"/>
          <w:sz w:val="24"/>
        </w:rPr>
        <w:t>preguntas claras y precisas, que demandan del alumno una respuesta limitada a una elección entre una serie de alternativas,</w:t>
      </w:r>
      <w:r w:rsidRPr="00950066">
        <w:rPr>
          <w:rFonts w:ascii="Times New Roman" w:hAnsi="Times New Roman" w:cs="Times New Roman"/>
          <w:sz w:val="24"/>
        </w:rPr>
        <w:t xml:space="preserve"> </w:t>
      </w:r>
      <w:r w:rsidRPr="00950066">
        <w:rPr>
          <w:rFonts w:ascii="Times New Roman" w:hAnsi="Times New Roman" w:cs="Times New Roman"/>
          <w:sz w:val="24"/>
        </w:rPr>
        <w:t>o una respuesta breve. Las preguntas constituyen una muestra</w:t>
      </w:r>
      <w:r w:rsidRPr="00950066">
        <w:rPr>
          <w:rFonts w:ascii="Times New Roman" w:hAnsi="Times New Roman" w:cs="Times New Roman"/>
          <w:sz w:val="24"/>
        </w:rPr>
        <w:t xml:space="preserve"> </w:t>
      </w:r>
      <w:r w:rsidRPr="00950066">
        <w:rPr>
          <w:rFonts w:ascii="Times New Roman" w:hAnsi="Times New Roman" w:cs="Times New Roman"/>
          <w:sz w:val="24"/>
        </w:rPr>
        <w:t>representativa de los contenidos a evaluar.</w:t>
      </w:r>
    </w:p>
    <w:p w:rsidR="00950066" w:rsidRPr="00950066" w:rsidRDefault="00950066" w:rsidP="00950066">
      <w:p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sz w:val="24"/>
        </w:rPr>
        <w:t>Existen diferentes tipos de preguntas:</w:t>
      </w:r>
    </w:p>
    <w:p w:rsidR="00950066" w:rsidRPr="00950066" w:rsidRDefault="00950066" w:rsidP="00950066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i/>
          <w:sz w:val="24"/>
        </w:rPr>
        <w:t>De opción múltiple:</w:t>
      </w:r>
      <w:r w:rsidRPr="00950066">
        <w:rPr>
          <w:rFonts w:ascii="Times New Roman" w:hAnsi="Times New Roman" w:cs="Times New Roman"/>
          <w:sz w:val="24"/>
        </w:rPr>
        <w:t xml:space="preserve"> la pregunta se acompaña de un conjunto de respuestas donde sólo una es la </w:t>
      </w:r>
      <w:r w:rsidRPr="00950066">
        <w:rPr>
          <w:rFonts w:ascii="Times New Roman" w:hAnsi="Times New Roman" w:cs="Times New Roman"/>
          <w:sz w:val="24"/>
        </w:rPr>
        <w:t>correcta.</w:t>
      </w:r>
    </w:p>
    <w:p w:rsidR="00950066" w:rsidRPr="00950066" w:rsidRDefault="00950066" w:rsidP="00950066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i/>
          <w:sz w:val="24"/>
        </w:rPr>
        <w:t>De base común (multireactivos):</w:t>
      </w:r>
      <w:r w:rsidRPr="00950066">
        <w:rPr>
          <w:rFonts w:ascii="Times New Roman" w:hAnsi="Times New Roman" w:cs="Times New Roman"/>
          <w:sz w:val="24"/>
        </w:rPr>
        <w:t xml:space="preserve"> </w:t>
      </w:r>
      <w:r w:rsidRPr="00950066">
        <w:rPr>
          <w:rFonts w:ascii="Times New Roman" w:hAnsi="Times New Roman" w:cs="Times New Roman"/>
          <w:sz w:val="24"/>
        </w:rPr>
        <w:t>se formula una serie de preguntas a partir de una misma inf</w:t>
      </w:r>
      <w:r w:rsidRPr="00950066">
        <w:rPr>
          <w:rFonts w:ascii="Times New Roman" w:hAnsi="Times New Roman" w:cs="Times New Roman"/>
          <w:sz w:val="24"/>
        </w:rPr>
        <w:t xml:space="preserve">ormación, generalmente un texto </w:t>
      </w:r>
      <w:r w:rsidRPr="00950066">
        <w:rPr>
          <w:rFonts w:ascii="Times New Roman" w:hAnsi="Times New Roman" w:cs="Times New Roman"/>
          <w:sz w:val="24"/>
        </w:rPr>
        <w:t>o un recurso gráfico.</w:t>
      </w:r>
    </w:p>
    <w:p w:rsidR="00950066" w:rsidRPr="00950066" w:rsidRDefault="00950066" w:rsidP="00950066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i/>
          <w:sz w:val="24"/>
        </w:rPr>
        <w:t>De ordenamiento</w:t>
      </w:r>
      <w:r w:rsidRPr="00950066">
        <w:rPr>
          <w:rFonts w:ascii="Times New Roman" w:hAnsi="Times New Roman" w:cs="Times New Roman"/>
          <w:sz w:val="24"/>
        </w:rPr>
        <w:t xml:space="preserve">: proponen una serie de hechos o conceptos que </w:t>
      </w:r>
      <w:r w:rsidRPr="00950066">
        <w:rPr>
          <w:rFonts w:ascii="Times New Roman" w:hAnsi="Times New Roman" w:cs="Times New Roman"/>
          <w:sz w:val="24"/>
        </w:rPr>
        <w:t xml:space="preserve">aparecen desordenados; la tarea es </w:t>
      </w:r>
      <w:r w:rsidRPr="00950066">
        <w:rPr>
          <w:rFonts w:ascii="Times New Roman" w:hAnsi="Times New Roman" w:cs="Times New Roman"/>
          <w:sz w:val="24"/>
        </w:rPr>
        <w:t xml:space="preserve">secuenciarlos de acuerdo </w:t>
      </w:r>
      <w:r w:rsidRPr="00950066">
        <w:rPr>
          <w:rFonts w:ascii="Times New Roman" w:hAnsi="Times New Roman" w:cs="Times New Roman"/>
          <w:sz w:val="24"/>
        </w:rPr>
        <w:t>con un criterio establecido.</w:t>
      </w:r>
    </w:p>
    <w:p w:rsidR="00950066" w:rsidRPr="00950066" w:rsidRDefault="00950066" w:rsidP="00950066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i/>
          <w:sz w:val="24"/>
        </w:rPr>
        <w:t>Verdaderas o falsas:</w:t>
      </w:r>
      <w:r w:rsidRPr="00950066">
        <w:rPr>
          <w:rFonts w:ascii="Times New Roman" w:hAnsi="Times New Roman" w:cs="Times New Roman"/>
          <w:sz w:val="24"/>
        </w:rPr>
        <w:t xml:space="preserve"> la pregunta</w:t>
      </w:r>
      <w:r w:rsidRPr="00950066">
        <w:rPr>
          <w:rFonts w:ascii="Times New Roman" w:hAnsi="Times New Roman" w:cs="Times New Roman"/>
          <w:sz w:val="24"/>
        </w:rPr>
        <w:t xml:space="preserve"> </w:t>
      </w:r>
      <w:r w:rsidRPr="00950066">
        <w:rPr>
          <w:rFonts w:ascii="Times New Roman" w:hAnsi="Times New Roman" w:cs="Times New Roman"/>
          <w:sz w:val="24"/>
        </w:rPr>
        <w:t xml:space="preserve">se acompaña de un conjunto </w:t>
      </w:r>
      <w:r w:rsidRPr="00950066">
        <w:rPr>
          <w:rFonts w:ascii="Times New Roman" w:hAnsi="Times New Roman" w:cs="Times New Roman"/>
          <w:sz w:val="24"/>
        </w:rPr>
        <w:t>de afirmaciones</w:t>
      </w:r>
      <w:r w:rsidRPr="00950066">
        <w:rPr>
          <w:rFonts w:ascii="Times New Roman" w:hAnsi="Times New Roman" w:cs="Times New Roman"/>
          <w:sz w:val="24"/>
        </w:rPr>
        <w:t xml:space="preserve"> correctas e incorrectas; la tarea es identificar</w:t>
      </w:r>
      <w:r w:rsidRPr="00950066">
        <w:rPr>
          <w:rFonts w:ascii="Times New Roman" w:hAnsi="Times New Roman" w:cs="Times New Roman"/>
          <w:sz w:val="24"/>
        </w:rPr>
        <w:t xml:space="preserve"> </w:t>
      </w:r>
      <w:r w:rsidRPr="00950066">
        <w:rPr>
          <w:rFonts w:ascii="Times New Roman" w:hAnsi="Times New Roman" w:cs="Times New Roman"/>
          <w:sz w:val="24"/>
        </w:rPr>
        <w:t>ambas.</w:t>
      </w:r>
    </w:p>
    <w:p w:rsidR="00950066" w:rsidRPr="00950066" w:rsidRDefault="00950066" w:rsidP="00950066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i/>
          <w:sz w:val="24"/>
        </w:rPr>
        <w:t>De correlación:</w:t>
      </w:r>
      <w:r w:rsidRPr="00950066">
        <w:rPr>
          <w:rFonts w:ascii="Times New Roman" w:hAnsi="Times New Roman" w:cs="Times New Roman"/>
          <w:sz w:val="24"/>
        </w:rPr>
        <w:t xml:space="preserve"> se conforman por dos columnas con ideas</w:t>
      </w:r>
      <w:r w:rsidRPr="00950066">
        <w:rPr>
          <w:rFonts w:ascii="Times New Roman" w:hAnsi="Times New Roman" w:cs="Times New Roman"/>
          <w:sz w:val="24"/>
        </w:rPr>
        <w:t xml:space="preserve"> </w:t>
      </w:r>
      <w:r w:rsidRPr="00950066">
        <w:rPr>
          <w:rFonts w:ascii="Times New Roman" w:hAnsi="Times New Roman" w:cs="Times New Roman"/>
          <w:sz w:val="24"/>
        </w:rPr>
        <w:t>o conceptos relacionados entre sí; el propósito es señalar</w:t>
      </w:r>
      <w:r w:rsidRPr="00950066">
        <w:rPr>
          <w:rFonts w:ascii="Times New Roman" w:hAnsi="Times New Roman" w:cs="Times New Roman"/>
          <w:sz w:val="24"/>
        </w:rPr>
        <w:t xml:space="preserve"> </w:t>
      </w:r>
      <w:r w:rsidRPr="00950066">
        <w:rPr>
          <w:rFonts w:ascii="Times New Roman" w:hAnsi="Times New Roman" w:cs="Times New Roman"/>
          <w:sz w:val="24"/>
        </w:rPr>
        <w:t>dichas relaciones.</w:t>
      </w:r>
    </w:p>
    <w:p w:rsidR="00950066" w:rsidRPr="00950066" w:rsidRDefault="00950066" w:rsidP="00950066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i/>
          <w:sz w:val="24"/>
        </w:rPr>
        <w:t>Para completar ideas</w:t>
      </w:r>
      <w:r w:rsidRPr="00950066">
        <w:rPr>
          <w:rFonts w:ascii="Times New Roman" w:hAnsi="Times New Roman" w:cs="Times New Roman"/>
          <w:sz w:val="24"/>
        </w:rPr>
        <w:t>: se propone un planteamiento incompleto; la tarea es incluir la información que le dé coherencia</w:t>
      </w:r>
      <w:r w:rsidRPr="00950066">
        <w:rPr>
          <w:rFonts w:ascii="Times New Roman" w:hAnsi="Times New Roman" w:cs="Times New Roman"/>
          <w:sz w:val="24"/>
        </w:rPr>
        <w:t xml:space="preserve"> </w:t>
      </w:r>
      <w:r w:rsidRPr="00950066">
        <w:rPr>
          <w:rFonts w:ascii="Times New Roman" w:hAnsi="Times New Roman" w:cs="Times New Roman"/>
          <w:sz w:val="24"/>
        </w:rPr>
        <w:t>y sentido.</w:t>
      </w:r>
    </w:p>
    <w:p w:rsidR="00950066" w:rsidRPr="00950066" w:rsidRDefault="00950066" w:rsidP="00950066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950066">
        <w:rPr>
          <w:rFonts w:ascii="Times New Roman" w:hAnsi="Times New Roman" w:cs="Times New Roman"/>
          <w:i/>
          <w:sz w:val="24"/>
        </w:rPr>
        <w:t>Abiertas de respuesta única:</w:t>
      </w:r>
      <w:r w:rsidRPr="00950066">
        <w:rPr>
          <w:rFonts w:ascii="Times New Roman" w:hAnsi="Times New Roman" w:cs="Times New Roman"/>
          <w:sz w:val="24"/>
        </w:rPr>
        <w:t xml:space="preserve"> requieren de una respuesta</w:t>
      </w:r>
      <w:r w:rsidRPr="00950066">
        <w:rPr>
          <w:rFonts w:ascii="Times New Roman" w:hAnsi="Times New Roman" w:cs="Times New Roman"/>
          <w:sz w:val="24"/>
        </w:rPr>
        <w:t xml:space="preserve"> </w:t>
      </w:r>
      <w:r w:rsidRPr="00950066">
        <w:rPr>
          <w:rFonts w:ascii="Times New Roman" w:hAnsi="Times New Roman" w:cs="Times New Roman"/>
          <w:sz w:val="24"/>
        </w:rPr>
        <w:t>específica.</w:t>
      </w:r>
    </w:p>
    <w:p w:rsidR="00950066" w:rsidRPr="00950066" w:rsidRDefault="00950066" w:rsidP="0095006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50066" w:rsidRPr="009500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16B8"/>
    <w:multiLevelType w:val="hybridMultilevel"/>
    <w:tmpl w:val="A4887E2C"/>
    <w:lvl w:ilvl="0" w:tplc="B2DE6FAA">
      <w:start w:val="1"/>
      <w:numFmt w:val="bullet"/>
      <w:lvlText w:val="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D4A"/>
    <w:multiLevelType w:val="hybridMultilevel"/>
    <w:tmpl w:val="F0E4F406"/>
    <w:lvl w:ilvl="0" w:tplc="B2DE6FAA">
      <w:start w:val="1"/>
      <w:numFmt w:val="bullet"/>
      <w:lvlText w:val="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915E5"/>
    <w:multiLevelType w:val="hybridMultilevel"/>
    <w:tmpl w:val="3CC01B8E"/>
    <w:lvl w:ilvl="0" w:tplc="B2DE6FAA">
      <w:start w:val="1"/>
      <w:numFmt w:val="bullet"/>
      <w:lvlText w:val="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F26B8"/>
    <w:multiLevelType w:val="hybridMultilevel"/>
    <w:tmpl w:val="888E42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E3940"/>
    <w:multiLevelType w:val="hybridMultilevel"/>
    <w:tmpl w:val="1ABCDE40"/>
    <w:lvl w:ilvl="0" w:tplc="B2DE6FAA">
      <w:start w:val="1"/>
      <w:numFmt w:val="bullet"/>
      <w:lvlText w:val="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F7744"/>
    <w:multiLevelType w:val="hybridMultilevel"/>
    <w:tmpl w:val="A07E93C6"/>
    <w:lvl w:ilvl="0" w:tplc="B2DE6FAA">
      <w:start w:val="1"/>
      <w:numFmt w:val="bullet"/>
      <w:lvlText w:val="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A3504"/>
    <w:multiLevelType w:val="hybridMultilevel"/>
    <w:tmpl w:val="0D8C25D0"/>
    <w:lvl w:ilvl="0" w:tplc="B2DE6FAA">
      <w:start w:val="1"/>
      <w:numFmt w:val="bullet"/>
      <w:lvlText w:val="©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043024"/>
    <w:multiLevelType w:val="hybridMultilevel"/>
    <w:tmpl w:val="2C82E33E"/>
    <w:lvl w:ilvl="0" w:tplc="B2DE6FAA">
      <w:start w:val="1"/>
      <w:numFmt w:val="bullet"/>
      <w:lvlText w:val="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2277F"/>
    <w:multiLevelType w:val="hybridMultilevel"/>
    <w:tmpl w:val="CEECABF8"/>
    <w:lvl w:ilvl="0" w:tplc="B2DE6FAA">
      <w:start w:val="1"/>
      <w:numFmt w:val="bullet"/>
      <w:lvlText w:val="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803EE"/>
    <w:multiLevelType w:val="hybridMultilevel"/>
    <w:tmpl w:val="FA9AA074"/>
    <w:lvl w:ilvl="0" w:tplc="B2DE6FAA">
      <w:start w:val="1"/>
      <w:numFmt w:val="bullet"/>
      <w:lvlText w:val="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64"/>
    <w:rsid w:val="00123E64"/>
    <w:rsid w:val="00186F9E"/>
    <w:rsid w:val="005151C9"/>
    <w:rsid w:val="00544E23"/>
    <w:rsid w:val="007A3EDC"/>
    <w:rsid w:val="009336A1"/>
    <w:rsid w:val="00950066"/>
    <w:rsid w:val="00C30FD7"/>
    <w:rsid w:val="00DD3B47"/>
    <w:rsid w:val="00F15BA8"/>
    <w:rsid w:val="00FA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E4055"/>
  <w15:chartTrackingRefBased/>
  <w15:docId w15:val="{35C54966-AFBA-4FA1-B506-B36A32A3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3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1867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 GUEVARA RAMIREZ</dc:creator>
  <cp:keywords/>
  <dc:description/>
  <cp:lastModifiedBy>MARIA DE LOS ANGELES GUEVARA RAMIREZ</cp:lastModifiedBy>
  <cp:revision>1</cp:revision>
  <dcterms:created xsi:type="dcterms:W3CDTF">2021-06-10T22:32:00Z</dcterms:created>
  <dcterms:modified xsi:type="dcterms:W3CDTF">2021-06-11T00:19:00Z</dcterms:modified>
</cp:coreProperties>
</file>