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155980075"/>
        <w:docPartObj>
          <w:docPartGallery w:val="Cover Pages"/>
          <w:docPartUnique/>
        </w:docPartObj>
      </w:sdtPr>
      <w:sdtEndPr>
        <w:rPr>
          <w:rFonts w:ascii="Tahoma" w:hAnsi="Tahoma" w:cs="Tahoma"/>
        </w:rPr>
      </w:sdtEndPr>
      <w:sdtContent>
        <w:p w14:paraId="0EC8197B" w14:textId="1835A87C" w:rsidR="00102393" w:rsidRDefault="0010239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D864433" wp14:editId="12F31B1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87E9E48" w14:textId="73E891AE" w:rsidR="00102393" w:rsidRDefault="00102393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JULIA YESSENIA MONTOYA SILVA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86443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6432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" filled="f" stroked="f" strokeweight=".5pt">
                    <v:textbox style="mso-fit-shape-to-text:t">
                      <w:txbxContent>
                        <w:p w14:paraId="487E9E48" w14:textId="73E891AE" w:rsidR="00102393" w:rsidRDefault="00102393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 w:themeColor="text2"/>
                                </w:rPr>
                                <w:t>JULIA YESSENIA MONTOYA SILVA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13621A0B" wp14:editId="358DDAA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9E1239" w14:textId="77777777" w:rsidR="00102393" w:rsidRDefault="0010239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3621A0B" id="Rectángulo 466" o:spid="_x0000_s1027" style="position:absolute;margin-left:0;margin-top:0;width:581.4pt;height:752.4pt;z-index:-25165107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AT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3C9E1239" w14:textId="77777777" w:rsidR="00102393" w:rsidRDefault="0010239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0B3861" wp14:editId="4112829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635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8CBDE0" w14:textId="11379A87" w:rsidR="00102393" w:rsidRDefault="008B1C85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4B5C3F" wp14:editId="2B204D06">
                                      <wp:extent cx="1225550" cy="1517650"/>
                                      <wp:effectExtent l="0" t="0" r="0" b="6350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5550" cy="1517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E0B3861" id="Rectángulo 467" o:spid="_x0000_s1028" style="position:absolute;margin-left:0;margin-top:0;width:226.45pt;height:237.6pt;z-index:251662336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" fillcolor="#00b0f0" stroked="f" strokeweight="1pt">
                    <v:textbox inset="14.4pt,14.4pt,14.4pt,28.8pt">
                      <w:txbxContent>
                        <w:p w14:paraId="588CBDE0" w14:textId="11379A87" w:rsidR="00102393" w:rsidRDefault="008B1C85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B5C3F" wp14:editId="2B204D06">
                                <wp:extent cx="1225550" cy="1517650"/>
                                <wp:effectExtent l="0" t="0" r="0" b="635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5550" cy="151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275620" wp14:editId="2B1FE364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D01A53A" id="Rectángulo 468" o:spid="_x0000_s1026" style="position:absolute;margin-left:0;margin-top:0;width:244.8pt;height:554.4pt;z-index:251661312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633E09" wp14:editId="574F966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D5BCD45" id="Rectángulo 469" o:spid="_x0000_s1026" style="position:absolute;margin-left:0;margin-top:0;width:226.45pt;height:9.35pt;z-index:251664384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4A54BA" wp14:editId="03B0577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6985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Britannic Bold" w:eastAsiaTheme="majorEastAsia" w:hAnsi="Britannic Bold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08F8BA2" w14:textId="5DC049BD" w:rsidR="00102393" w:rsidRPr="008B1C85" w:rsidRDefault="008B1C85">
                                    <w:pPr>
                                      <w:spacing w:line="240" w:lineRule="auto"/>
                                      <w:rPr>
                                        <w:rFonts w:ascii="Britannic Bold" w:eastAsiaTheme="majorEastAsia" w:hAnsi="Britannic Bold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8B1C85">
                                      <w:rPr>
                                        <w:rFonts w:ascii="Britannic Bold" w:eastAsiaTheme="majorEastAsia" w:hAnsi="Britannic Bold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Normal de educación preescolar </w:t>
                                    </w:r>
                                  </w:p>
                                </w:sdtContent>
                              </w:sdt>
                              <w:p w14:paraId="2DECAC48" w14:textId="6EB9370B" w:rsidR="00102393" w:rsidRDefault="00102393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234A54BA" id="Cuadro de texto 470" o:spid="_x0000_s1029" type="#_x0000_t202" style="position:absolute;margin-left:0;margin-top:0;width:220.3pt;height:194.9pt;z-index:251663360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Britannic Bold" w:eastAsiaTheme="majorEastAsia" w:hAnsi="Britannic Bold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08F8BA2" w14:textId="5DC049BD" w:rsidR="00102393" w:rsidRPr="008B1C85" w:rsidRDefault="008B1C85">
                              <w:pPr>
                                <w:spacing w:line="240" w:lineRule="auto"/>
                                <w:rPr>
                                  <w:rFonts w:ascii="Britannic Bold" w:eastAsiaTheme="majorEastAsia" w:hAnsi="Britannic Bold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 w:rsidRPr="008B1C85">
                                <w:rPr>
                                  <w:rFonts w:ascii="Britannic Bold" w:eastAsiaTheme="majorEastAsia" w:hAnsi="Britannic Bold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Normal de educación preescolar </w:t>
                              </w:r>
                            </w:p>
                          </w:sdtContent>
                        </w:sdt>
                        <w:p w14:paraId="2DECAC48" w14:textId="6EB9370B" w:rsidR="00102393" w:rsidRDefault="00102393">
                          <w:p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F695F6D" w14:textId="51E6D523" w:rsidR="00102393" w:rsidRDefault="008B1C85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F8B908F" wp14:editId="3B14D28B">
                    <wp:simplePos x="0" y="0"/>
                    <wp:positionH relativeFrom="column">
                      <wp:posOffset>-788305</wp:posOffset>
                    </wp:positionH>
                    <wp:positionV relativeFrom="paragraph">
                      <wp:posOffset>6265842</wp:posOffset>
                    </wp:positionV>
                    <wp:extent cx="4727642" cy="2315183"/>
                    <wp:effectExtent l="0" t="0" r="0" b="0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7642" cy="23151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286219" w14:textId="77777777" w:rsidR="008B1C85" w:rsidRPr="008B1C85" w:rsidRDefault="008B1C85" w:rsidP="008B1C85">
                                <w:pPr>
                                  <w:pStyle w:val="Ttulo2"/>
                                  <w:spacing w:before="75" w:after="75"/>
                                  <w:rPr>
                                    <w:rFonts w:ascii="Tahoma" w:hAnsi="Tahoma" w:cs="Tahoma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8B1C85">
                                  <w:rPr>
                                    <w:rFonts w:ascii="Tahoma" w:hAnsi="Tahoma" w:cs="Tahoma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  <w:t>PLANEACIÓN Y EVALUACIÓN DE LA ENSEÑANZA Y EL APRENDIZAJE</w:t>
                                </w:r>
                                <w:r w:rsidRPr="008B1C85">
                                  <w:rPr>
                                    <w:rFonts w:ascii="Tahoma" w:hAnsi="Tahoma" w:cs="Tahoma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</w:rPr>
                                  <w:br/>
                                  <w:t> 1 C</w:t>
                                </w:r>
                              </w:p>
                              <w:p w14:paraId="16ED2DB7" w14:textId="77777777" w:rsidR="008B1C85" w:rsidRPr="008B1C85" w:rsidRDefault="008B1C85" w:rsidP="008B1C85">
                                <w:pPr>
                                  <w:pStyle w:val="Ttulo3"/>
                                  <w:spacing w:before="30" w:after="30"/>
                                  <w:rPr>
                                    <w:rFonts w:ascii="Tahoma" w:hAnsi="Tahoma" w:cs="Tahoma"/>
                                    <w:color w:val="000000"/>
                                  </w:rPr>
                                </w:pPr>
                                <w:r w:rsidRPr="008B1C85">
                                  <w:rPr>
                                    <w:rFonts w:ascii="Tahoma" w:hAnsi="Tahoma" w:cs="Tahoma"/>
                                    <w:color w:val="000000"/>
                                  </w:rPr>
                                  <w:t>MAESTRO: </w:t>
                                </w:r>
                                <w:hyperlink r:id="rId8" w:history="1">
                                  <w:r w:rsidRPr="008B1C85">
                                    <w:rPr>
                                      <w:rStyle w:val="Hipervnculo"/>
                                      <w:rFonts w:ascii="Tahoma" w:hAnsi="Tahoma" w:cs="Tahoma"/>
                                      <w:color w:val="000000"/>
                                    </w:rPr>
                                    <w:t>EVA FABIOLA RUIZ PRADIS</w:t>
                                  </w:r>
                                </w:hyperlink>
                              </w:p>
                              <w:p w14:paraId="376BB9A0" w14:textId="67C06807" w:rsidR="008B1C85" w:rsidRPr="008B1C85" w:rsidRDefault="008B1C85" w:rsidP="008B1C85">
                                <w:pP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 w:rsidRPr="008B1C85"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ALUMNA: JULIA YESSENIA MONTOYA SILVA</w:t>
                                </w:r>
                              </w:p>
                              <w:p w14:paraId="5B63B32D" w14:textId="62180C4D" w:rsidR="008B1C85" w:rsidRPr="008B1C85" w:rsidRDefault="008B1C85" w:rsidP="008B1C85">
                                <w:pP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 w:rsidRPr="008B1C85"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 xml:space="preserve">SEGUNDO SEMESTRE </w:t>
                                </w:r>
                              </w:p>
                              <w:p w14:paraId="4F9CC7E7" w14:textId="50E74C63" w:rsidR="008B1C85" w:rsidRPr="008B1C85" w:rsidRDefault="008B1C85" w:rsidP="008B1C85">
                                <w:pP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 w:rsidRPr="008B1C85"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NUMERO DE LISTA #12</w:t>
                                </w:r>
                              </w:p>
                              <w:p w14:paraId="546A5B77" w14:textId="6CBAFEC3" w:rsidR="008B1C85" w:rsidRPr="008B1C85" w:rsidRDefault="008B1C85" w:rsidP="008B1C85">
                                <w:pPr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 w:rsidRPr="008B1C85"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  <w:t>11 de junio del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F8B908F" id="Cuadro de texto 3" o:spid="_x0000_s1030" type="#_x0000_t202" style="position:absolute;margin-left:-62.05pt;margin-top:493.35pt;width:372.25pt;height:18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" filled="f" stroked="f" strokeweight=".5pt">
                    <v:textbox>
                      <w:txbxContent>
                        <w:p w14:paraId="1C286219" w14:textId="77777777" w:rsidR="008B1C85" w:rsidRPr="008B1C85" w:rsidRDefault="008B1C85" w:rsidP="008B1C85">
                          <w:pPr>
                            <w:pStyle w:val="Ttulo2"/>
                            <w:spacing w:before="75" w:after="75"/>
                            <w:rPr>
                              <w:rFonts w:ascii="Tahoma" w:hAnsi="Tahoma" w:cs="Tahoma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</w:pPr>
                          <w:r w:rsidRPr="008B1C85">
                            <w:rPr>
                              <w:rFonts w:ascii="Tahoma" w:hAnsi="Tahoma" w:cs="Tahoma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PLANEACIÓN Y EVALUACIÓN DE LA ENSEÑANZA Y EL APRENDIZAJE</w:t>
                          </w:r>
                          <w:r w:rsidRPr="008B1C85">
                            <w:rPr>
                              <w:rFonts w:ascii="Tahoma" w:hAnsi="Tahoma" w:cs="Tahoma"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br/>
                            <w:t> 1 C</w:t>
                          </w:r>
                        </w:p>
                        <w:p w14:paraId="16ED2DB7" w14:textId="77777777" w:rsidR="008B1C85" w:rsidRPr="008B1C85" w:rsidRDefault="008B1C85" w:rsidP="008B1C85">
                          <w:pPr>
                            <w:pStyle w:val="Ttulo3"/>
                            <w:spacing w:before="30" w:after="30"/>
                            <w:rPr>
                              <w:rFonts w:ascii="Tahoma" w:hAnsi="Tahoma" w:cs="Tahoma"/>
                              <w:color w:val="000000"/>
                            </w:rPr>
                          </w:pPr>
                          <w:r w:rsidRPr="008B1C85">
                            <w:rPr>
                              <w:rFonts w:ascii="Tahoma" w:hAnsi="Tahoma" w:cs="Tahoma"/>
                              <w:color w:val="000000"/>
                            </w:rPr>
                            <w:t>MAESTRO: </w:t>
                          </w:r>
                          <w:hyperlink r:id="rId9" w:history="1">
                            <w:r w:rsidRPr="008B1C85">
                              <w:rPr>
                                <w:rStyle w:val="Hipervnculo"/>
                                <w:rFonts w:ascii="Tahoma" w:hAnsi="Tahoma" w:cs="Tahoma"/>
                                <w:color w:val="000000"/>
                              </w:rPr>
                              <w:t>EVA FABIOLA RUIZ PRADIS</w:t>
                            </w:r>
                          </w:hyperlink>
                        </w:p>
                        <w:p w14:paraId="376BB9A0" w14:textId="67C06807" w:rsidR="008B1C85" w:rsidRPr="008B1C85" w:rsidRDefault="008B1C85" w:rsidP="008B1C85">
                          <w:pP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8B1C85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ALUMNA: JULIA YESSENIA MONTOYA SILVA</w:t>
                          </w:r>
                        </w:p>
                        <w:p w14:paraId="5B63B32D" w14:textId="62180C4D" w:rsidR="008B1C85" w:rsidRPr="008B1C85" w:rsidRDefault="008B1C85" w:rsidP="008B1C85">
                          <w:pP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8B1C85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 xml:space="preserve">SEGUNDO SEMESTRE </w:t>
                          </w:r>
                        </w:p>
                        <w:p w14:paraId="4F9CC7E7" w14:textId="50E74C63" w:rsidR="008B1C85" w:rsidRPr="008B1C85" w:rsidRDefault="008B1C85" w:rsidP="008B1C85">
                          <w:pP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8B1C85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NUMERO DE LISTA #12</w:t>
                          </w:r>
                        </w:p>
                        <w:p w14:paraId="546A5B77" w14:textId="6CBAFEC3" w:rsidR="008B1C85" w:rsidRPr="008B1C85" w:rsidRDefault="008B1C85" w:rsidP="008B1C85">
                          <w:pPr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 w:rsidRPr="008B1C85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11 de junio del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2393">
            <w:rPr>
              <w:rFonts w:ascii="Tahoma" w:hAnsi="Tahoma" w:cs="Tahoma"/>
            </w:rPr>
            <w:br w:type="page"/>
          </w:r>
        </w:p>
      </w:sdtContent>
    </w:sdt>
    <w:p w14:paraId="1875FD94" w14:textId="3C7DC132" w:rsidR="006C318F" w:rsidRDefault="006569F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E7571" wp14:editId="26FE742B">
                <wp:simplePos x="0" y="0"/>
                <wp:positionH relativeFrom="column">
                  <wp:posOffset>-475701</wp:posOffset>
                </wp:positionH>
                <wp:positionV relativeFrom="paragraph">
                  <wp:posOffset>-698317</wp:posOffset>
                </wp:positionV>
                <wp:extent cx="6524786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78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2010A" w14:textId="168647E6" w:rsidR="006569F0" w:rsidRPr="006569F0" w:rsidRDefault="006569F0" w:rsidP="006569F0">
                            <w:pPr>
                              <w:shd w:val="clear" w:color="auto" w:fill="F9F9F9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ove Letters" w:eastAsia="Times New Roman" w:hAnsi="Love Letters" w:cs="Arial"/>
                                <w:kern w:val="36"/>
                                <w:sz w:val="72"/>
                                <w:szCs w:val="72"/>
                                <w:lang w:eastAsia="es-MX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69F0">
                              <w:rPr>
                                <w:rFonts w:ascii="Love Letters" w:eastAsia="Times New Roman" w:hAnsi="Love Letters" w:cs="Arial"/>
                                <w:b/>
                                <w:outline/>
                                <w:color w:val="5B9BD5" w:themeColor="accent5"/>
                                <w:kern w:val="36"/>
                                <w:sz w:val="72"/>
                                <w:szCs w:val="72"/>
                                <w:lang w:eastAsia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Estrategias e instrumentos de </w:t>
                            </w:r>
                            <w:r w:rsidRPr="006569F0">
                              <w:rPr>
                                <w:rFonts w:ascii="Love Letters" w:eastAsia="Times New Roman" w:hAnsi="Love Letters" w:cs="Arial"/>
                                <w:b/>
                                <w:outline/>
                                <w:color w:val="5B9BD5" w:themeColor="accent5"/>
                                <w:kern w:val="36"/>
                                <w:sz w:val="72"/>
                                <w:szCs w:val="72"/>
                                <w:lang w:eastAsia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evaluacion</w:t>
                            </w:r>
                            <w:r w:rsidRPr="006569F0">
                              <w:rPr>
                                <w:rFonts w:ascii="Love Letters" w:eastAsia="Times New Roman" w:hAnsi="Love Letters" w:cs="Arial"/>
                                <w:b/>
                                <w:outline/>
                                <w:color w:val="5B9BD5" w:themeColor="accent5"/>
                                <w:kern w:val="36"/>
                                <w:sz w:val="72"/>
                                <w:szCs w:val="72"/>
                                <w:lang w:eastAsia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desde el enfoque formativo</w:t>
                            </w:r>
                            <w:r w:rsidRPr="006569F0">
                              <w:rPr>
                                <w:rFonts w:ascii="Love Letters" w:eastAsia="Times New Roman" w:hAnsi="Love Letters" w:cs="Arial"/>
                                <w:kern w:val="36"/>
                                <w:sz w:val="72"/>
                                <w:szCs w:val="72"/>
                                <w:lang w:eastAsia="es-MX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14:paraId="36121D92" w14:textId="77777777" w:rsidR="006569F0" w:rsidRPr="006569F0" w:rsidRDefault="006569F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7571" id="Cuadro de texto 1" o:spid="_x0000_s1031" type="#_x0000_t202" style="position:absolute;margin-left:-37.45pt;margin-top:-55pt;width:513.7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" filled="f" stroked="f" strokeweight=".5pt">
                <v:textbox>
                  <w:txbxContent>
                    <w:p w14:paraId="7B22010A" w14:textId="168647E6" w:rsidR="006569F0" w:rsidRPr="006569F0" w:rsidRDefault="006569F0" w:rsidP="006569F0">
                      <w:pPr>
                        <w:shd w:val="clear" w:color="auto" w:fill="F9F9F9"/>
                        <w:spacing w:after="0" w:line="240" w:lineRule="auto"/>
                        <w:jc w:val="center"/>
                        <w:outlineLvl w:val="0"/>
                        <w:rPr>
                          <w:rFonts w:ascii="Love Letters" w:eastAsia="Times New Roman" w:hAnsi="Love Letters" w:cs="Arial"/>
                          <w:kern w:val="36"/>
                          <w:sz w:val="72"/>
                          <w:szCs w:val="72"/>
                          <w:lang w:eastAsia="es-MX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69F0">
                        <w:rPr>
                          <w:rFonts w:ascii="Love Letters" w:eastAsia="Times New Roman" w:hAnsi="Love Letters" w:cs="Arial"/>
                          <w:b/>
                          <w:outline/>
                          <w:color w:val="5B9BD5" w:themeColor="accent5"/>
                          <w:kern w:val="36"/>
                          <w:sz w:val="72"/>
                          <w:szCs w:val="72"/>
                          <w:lang w:eastAsia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Estrategias e instrumentos de </w:t>
                      </w:r>
                      <w:r w:rsidRPr="006569F0">
                        <w:rPr>
                          <w:rFonts w:ascii="Love Letters" w:eastAsia="Times New Roman" w:hAnsi="Love Letters" w:cs="Arial"/>
                          <w:b/>
                          <w:outline/>
                          <w:color w:val="5B9BD5" w:themeColor="accent5"/>
                          <w:kern w:val="36"/>
                          <w:sz w:val="72"/>
                          <w:szCs w:val="72"/>
                          <w:lang w:eastAsia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evaluacion</w:t>
                      </w:r>
                      <w:r w:rsidRPr="006569F0">
                        <w:rPr>
                          <w:rFonts w:ascii="Love Letters" w:eastAsia="Times New Roman" w:hAnsi="Love Letters" w:cs="Arial"/>
                          <w:b/>
                          <w:outline/>
                          <w:color w:val="5B9BD5" w:themeColor="accent5"/>
                          <w:kern w:val="36"/>
                          <w:sz w:val="72"/>
                          <w:szCs w:val="72"/>
                          <w:lang w:eastAsia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desde el enfoque formativo</w:t>
                      </w:r>
                      <w:r w:rsidRPr="006569F0">
                        <w:rPr>
                          <w:rFonts w:ascii="Love Letters" w:eastAsia="Times New Roman" w:hAnsi="Love Letters" w:cs="Arial"/>
                          <w:kern w:val="36"/>
                          <w:sz w:val="72"/>
                          <w:szCs w:val="72"/>
                          <w:lang w:eastAsia="es-MX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14:paraId="36121D92" w14:textId="77777777" w:rsidR="006569F0" w:rsidRPr="006569F0" w:rsidRDefault="006569F0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6C29C" w14:textId="1464CC57" w:rsidR="006569F0" w:rsidRPr="006569F0" w:rsidRDefault="006569F0" w:rsidP="006569F0"/>
    <w:p w14:paraId="79FFEE35" w14:textId="6A6267D4" w:rsidR="006569F0" w:rsidRPr="006569F0" w:rsidRDefault="006569F0" w:rsidP="006569F0"/>
    <w:p w14:paraId="5C362487" w14:textId="24243A31" w:rsidR="006569F0" w:rsidRPr="006569F0" w:rsidRDefault="006569F0" w:rsidP="006569F0"/>
    <w:p w14:paraId="1CD939E7" w14:textId="548F0D10" w:rsidR="006569F0" w:rsidRDefault="006569F0" w:rsidP="006569F0"/>
    <w:p w14:paraId="0EF4F6DB" w14:textId="3956A150" w:rsidR="006569F0" w:rsidRDefault="006569F0" w:rsidP="006569F0">
      <w:pPr>
        <w:rPr>
          <w:rFonts w:ascii="Tahoma" w:hAnsi="Tahoma" w:cs="Tahoma"/>
        </w:rPr>
      </w:pPr>
      <w:r w:rsidRPr="006569F0">
        <w:rPr>
          <w:rFonts w:ascii="Tahoma" w:hAnsi="Tahoma" w:cs="Tahoma"/>
        </w:rPr>
        <w:t>La evaluación para el aprendizaje de los alumnos permite</w:t>
      </w:r>
      <w:r>
        <w:rPr>
          <w:rFonts w:ascii="Tahoma" w:hAnsi="Tahoma" w:cs="Tahoma"/>
        </w:rPr>
        <w:t xml:space="preserve"> </w:t>
      </w:r>
      <w:r w:rsidRPr="006569F0">
        <w:rPr>
          <w:rFonts w:ascii="Tahoma" w:hAnsi="Tahoma" w:cs="Tahoma"/>
        </w:rPr>
        <w:t>valorar el nivel de desempeño y el logro de los aprendizajes</w:t>
      </w:r>
      <w:r>
        <w:rPr>
          <w:rFonts w:ascii="Tahoma" w:hAnsi="Tahoma" w:cs="Tahoma"/>
        </w:rPr>
        <w:t xml:space="preserve"> </w:t>
      </w:r>
      <w:r w:rsidRPr="006569F0">
        <w:rPr>
          <w:rFonts w:ascii="Tahoma" w:hAnsi="Tahoma" w:cs="Tahoma"/>
        </w:rPr>
        <w:t>esperados</w:t>
      </w:r>
      <w:r>
        <w:rPr>
          <w:rFonts w:ascii="Tahoma" w:hAnsi="Tahoma" w:cs="Tahoma"/>
        </w:rPr>
        <w:t>.</w:t>
      </w:r>
    </w:p>
    <w:p w14:paraId="4B773A0D" w14:textId="7E94E45B" w:rsidR="006569F0" w:rsidRDefault="001E78A3" w:rsidP="001E78A3">
      <w:pPr>
        <w:rPr>
          <w:rFonts w:ascii="Tahoma" w:hAnsi="Tahoma" w:cs="Tahoma"/>
        </w:rPr>
      </w:pPr>
      <w:r w:rsidRPr="001E78A3">
        <w:rPr>
          <w:rFonts w:ascii="Tahoma" w:hAnsi="Tahoma" w:cs="Tahoma"/>
        </w:rPr>
        <w:t>la evaluación en el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contexto del enfoque formativo requiere recolectar, sistematizar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y analizar la información obtenida de diversas fuentes, con el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fin de mejorar el aprendizaje de los alumnos y la intervención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docente.</w:t>
      </w:r>
    </w:p>
    <w:p w14:paraId="1DB464ED" w14:textId="03804EC5" w:rsidR="001E78A3" w:rsidRDefault="001E78A3" w:rsidP="001E78A3">
      <w:pPr>
        <w:rPr>
          <w:rFonts w:ascii="Tahoma" w:hAnsi="Tahoma" w:cs="Tahoma"/>
        </w:rPr>
      </w:pPr>
      <w:r w:rsidRPr="001E78A3">
        <w:rPr>
          <w:rFonts w:ascii="Tahoma" w:hAnsi="Tahoma" w:cs="Tahoma"/>
        </w:rPr>
        <w:t>es necesario que el docente incorpore en el aula estrategias de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evaluación congruentes con las características y necesidades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individuales de cada alumno y las colectivas del grupo.</w:t>
      </w:r>
    </w:p>
    <w:p w14:paraId="6C5A835A" w14:textId="7873A272" w:rsidR="001E78A3" w:rsidRDefault="001E78A3" w:rsidP="001E78A3">
      <w:pPr>
        <w:rPr>
          <w:rFonts w:ascii="Tahoma" w:hAnsi="Tahoma" w:cs="Tahoma"/>
        </w:rPr>
      </w:pPr>
      <w:r w:rsidRPr="001E78A3">
        <w:rPr>
          <w:rFonts w:ascii="Tahoma" w:hAnsi="Tahoma" w:cs="Tahoma"/>
        </w:rPr>
        <w:t>orientar las acciones de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evaluación para verificar el logro de los aprendizajes esperados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y el desarrollo de competencias de cada alumno y del grupo,</w:t>
      </w:r>
      <w:r>
        <w:rPr>
          <w:rFonts w:ascii="Tahoma" w:hAnsi="Tahoma" w:cs="Tahoma"/>
        </w:rPr>
        <w:t xml:space="preserve"> </w:t>
      </w:r>
      <w:r w:rsidRPr="001E78A3">
        <w:rPr>
          <w:rFonts w:ascii="Tahoma" w:hAnsi="Tahoma" w:cs="Tahoma"/>
        </w:rPr>
        <w:t>así como la técnica y los instrumentos de evaluación que permitirán llevarla a cabo.</w:t>
      </w:r>
    </w:p>
    <w:p w14:paraId="072BDE76" w14:textId="0F369567" w:rsidR="001E78A3" w:rsidRDefault="001E78A3" w:rsidP="001E78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 evaluacion debe ser pertinente con cada momento, tener claros los momentos del diagnostico y la sumativa </w:t>
      </w:r>
    </w:p>
    <w:p w14:paraId="3C0E3D9A" w14:textId="547F7F83" w:rsidR="001E78A3" w:rsidRDefault="001E78A3" w:rsidP="001E78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 evaluacion debe ser medible que es cada momento de la evaluacion </w:t>
      </w:r>
    </w:p>
    <w:p w14:paraId="1D418440" w14:textId="646233F8" w:rsidR="007A2CB6" w:rsidRDefault="001E78A3" w:rsidP="001E78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Debe tener la medición de </w:t>
      </w:r>
      <w:r w:rsidR="007A2CB6">
        <w:rPr>
          <w:rFonts w:ascii="Tahoma" w:hAnsi="Tahoma" w:cs="Tahoma"/>
        </w:rPr>
        <w:t>diferentes aspectos acerca de los procesos y apoyos mediante la diversidad de instrumentos, técnicas para poder valorar los aprendizajes de los alumnos.</w:t>
      </w:r>
    </w:p>
    <w:p w14:paraId="26708FE1" w14:textId="6F2590ED" w:rsidR="007A2CB6" w:rsidRDefault="007A2CB6" w:rsidP="001E78A3">
      <w:pPr>
        <w:rPr>
          <w:rFonts w:ascii="Tahoma" w:hAnsi="Tahoma" w:cs="Tahoma"/>
        </w:rPr>
      </w:pPr>
      <w:r>
        <w:rPr>
          <w:rFonts w:ascii="Tahoma" w:hAnsi="Tahoma" w:cs="Tahoma"/>
        </w:rPr>
        <w:t>La evaluacion en el contexto formativo requiere recolectar, sistematizar y analizar la información obtenida, para mejorar los aprendizajes de los alumnos y la intervención docente.</w:t>
      </w:r>
    </w:p>
    <w:p w14:paraId="0F35B655" w14:textId="6E9E5B4E" w:rsidR="007A2CB6" w:rsidRDefault="007A2CB6" w:rsidP="001E78A3">
      <w:pPr>
        <w:rPr>
          <w:rFonts w:ascii="Tahoma" w:hAnsi="Tahoma" w:cs="Tahoma"/>
        </w:rPr>
      </w:pPr>
      <w:r w:rsidRPr="007A2CB6">
        <w:rPr>
          <w:rFonts w:ascii="Tahoma" w:hAnsi="Tahoma" w:cs="Tahoma"/>
        </w:rPr>
        <w:t>La evaluación con enfoque formativo debe permitir el desarrollo de las habilidades de reflexión, observación, análisis, el pensamiento crítico y la capacidad para resolver problemas; para lograrlo, es necesario implementar estrategias, técnicas e instrumentos de evaluación.</w:t>
      </w:r>
    </w:p>
    <w:p w14:paraId="4C21B9FE" w14:textId="730EEB07" w:rsidR="007A2CB6" w:rsidRDefault="007A2CB6" w:rsidP="001E78A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Estrategias de evaluacion </w:t>
      </w:r>
    </w:p>
    <w:p w14:paraId="1E5B63BB" w14:textId="73EC5FFF" w:rsidR="007A2CB6" w:rsidRDefault="007A2CB6" w:rsidP="007A2CB6">
      <w:pPr>
        <w:rPr>
          <w:rFonts w:ascii="Tahoma" w:hAnsi="Tahoma" w:cs="Tahoma"/>
        </w:rPr>
      </w:pPr>
      <w:r w:rsidRPr="007A2CB6">
        <w:rPr>
          <w:rFonts w:ascii="Tahoma" w:hAnsi="Tahoma" w:cs="Tahoma"/>
        </w:rPr>
        <w:t>Diseñar una estrategia requiere orientar las acciones de</w:t>
      </w:r>
      <w:r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evaluación para verificar el logro de los aprendizajes esperados</w:t>
      </w:r>
      <w:r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y el desarrollo de competencias de cada alumno y del grupo,</w:t>
      </w:r>
      <w:r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así como la técnica y los instrumentos de evaluación que permitirán llevarla a cabo.</w:t>
      </w:r>
    </w:p>
    <w:p w14:paraId="4E2BB3EB" w14:textId="5A506921" w:rsidR="007A2CB6" w:rsidRDefault="007A2CB6" w:rsidP="007A2CB6">
      <w:pPr>
        <w:rPr>
          <w:rFonts w:ascii="Tahoma" w:hAnsi="Tahoma" w:cs="Tahoma"/>
        </w:rPr>
      </w:pPr>
      <w:r w:rsidRPr="007A2CB6">
        <w:rPr>
          <w:rFonts w:ascii="Tahoma" w:hAnsi="Tahoma" w:cs="Tahoma"/>
        </w:rPr>
        <w:t>las estrategias de evaluación son el</w:t>
      </w:r>
      <w:r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“conjunto de métodos, técnicas y recursos que utiliza el docente para valorar el aprendizaje del alumno”</w:t>
      </w:r>
    </w:p>
    <w:p w14:paraId="59DDF971" w14:textId="7FCA8A84" w:rsidR="007A2CB6" w:rsidRDefault="007A2CB6" w:rsidP="007A2CB6">
      <w:pPr>
        <w:rPr>
          <w:rFonts w:ascii="Tahoma" w:hAnsi="Tahoma" w:cs="Tahoma"/>
        </w:rPr>
      </w:pPr>
      <w:r w:rsidRPr="007A2CB6">
        <w:rPr>
          <w:rFonts w:ascii="Tahoma" w:hAnsi="Tahoma" w:cs="Tahoma"/>
        </w:rPr>
        <w:lastRenderedPageBreak/>
        <w:t xml:space="preserve">Los </w:t>
      </w:r>
      <w:r w:rsidRPr="002D6F86">
        <w:rPr>
          <w:rFonts w:ascii="Tahoma" w:hAnsi="Tahoma" w:cs="Tahoma"/>
          <w:b/>
          <w:bCs/>
        </w:rPr>
        <w:t>métodos</w:t>
      </w:r>
      <w:r w:rsidRPr="007A2CB6">
        <w:rPr>
          <w:rFonts w:ascii="Tahoma" w:hAnsi="Tahoma" w:cs="Tahoma"/>
        </w:rPr>
        <w:t xml:space="preserve"> son los procesos que orientan el</w:t>
      </w:r>
      <w:r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 xml:space="preserve">diseño y aplicación de estrategias, las </w:t>
      </w:r>
      <w:r w:rsidRPr="002D6F86">
        <w:rPr>
          <w:rFonts w:ascii="Tahoma" w:hAnsi="Tahoma" w:cs="Tahoma"/>
          <w:b/>
          <w:bCs/>
        </w:rPr>
        <w:t>técnicas</w:t>
      </w:r>
      <w:r w:rsidRPr="007A2CB6">
        <w:rPr>
          <w:rFonts w:ascii="Tahoma" w:hAnsi="Tahoma" w:cs="Tahoma"/>
        </w:rPr>
        <w:t xml:space="preserve"> son las actividades específicas que llevan a cabo los alumnos cuando aprenden, y los </w:t>
      </w:r>
      <w:r w:rsidRPr="002D6F86">
        <w:rPr>
          <w:rFonts w:ascii="Tahoma" w:hAnsi="Tahoma" w:cs="Tahoma"/>
          <w:b/>
          <w:bCs/>
        </w:rPr>
        <w:t>recursos</w:t>
      </w:r>
      <w:r w:rsidRPr="007A2CB6">
        <w:rPr>
          <w:rFonts w:ascii="Tahoma" w:hAnsi="Tahoma" w:cs="Tahoma"/>
        </w:rPr>
        <w:t xml:space="preserve"> son los instrumentos o las herramientas que</w:t>
      </w:r>
      <w:r w:rsidR="002D6F86"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permiten, tanto a docentes como a alumnos, tener información</w:t>
      </w:r>
      <w:r w:rsidR="002D6F86"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específica acerca del proceso de enseñanza y de</w:t>
      </w:r>
      <w:r w:rsidR="002D6F86">
        <w:rPr>
          <w:rFonts w:ascii="Tahoma" w:hAnsi="Tahoma" w:cs="Tahoma"/>
        </w:rPr>
        <w:t xml:space="preserve"> </w:t>
      </w:r>
      <w:r w:rsidRPr="007A2CB6">
        <w:rPr>
          <w:rFonts w:ascii="Tahoma" w:hAnsi="Tahoma" w:cs="Tahoma"/>
        </w:rPr>
        <w:t>aprendizaje.</w:t>
      </w:r>
    </w:p>
    <w:p w14:paraId="57EABEE5" w14:textId="675A7BC6" w:rsidR="002D6F86" w:rsidRPr="002D6F86" w:rsidRDefault="002D6F86" w:rsidP="002D6F86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2D6F86">
        <w:rPr>
          <w:rFonts w:ascii="Tahoma" w:hAnsi="Tahoma" w:cs="Tahoma"/>
        </w:rPr>
        <w:t>tener las siguientes finalidades:</w:t>
      </w:r>
    </w:p>
    <w:p w14:paraId="4C5F936F" w14:textId="2781E666" w:rsidR="002D6F86" w:rsidRPr="002D6F86" w:rsidRDefault="002D6F86" w:rsidP="002D6F86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2D6F86">
        <w:rPr>
          <w:rFonts w:ascii="Tahoma" w:hAnsi="Tahoma" w:cs="Tahoma"/>
        </w:rPr>
        <w:t>Estimular la autonomía</w:t>
      </w:r>
    </w:p>
    <w:p w14:paraId="63B3969E" w14:textId="63562861" w:rsidR="002D6F86" w:rsidRPr="002D6F86" w:rsidRDefault="002D6F86" w:rsidP="002D6F86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2D6F86">
        <w:rPr>
          <w:rFonts w:ascii="Tahoma" w:hAnsi="Tahoma" w:cs="Tahoma"/>
        </w:rPr>
        <w:t>Monitorear el avance y las interferencias</w:t>
      </w:r>
    </w:p>
    <w:p w14:paraId="6714DD66" w14:textId="66E7BFBD" w:rsidR="002D6F86" w:rsidRPr="002D6F86" w:rsidRDefault="002D6F86" w:rsidP="002D6F86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2D6F86">
        <w:rPr>
          <w:rFonts w:ascii="Tahoma" w:hAnsi="Tahoma" w:cs="Tahoma"/>
        </w:rPr>
        <w:t>Comprobar el nivel de comprensión</w:t>
      </w:r>
    </w:p>
    <w:p w14:paraId="23A617D6" w14:textId="36C70707" w:rsidR="002D6F86" w:rsidRDefault="002D6F86" w:rsidP="002D6F86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2D6F86">
        <w:rPr>
          <w:rFonts w:ascii="Tahoma" w:hAnsi="Tahoma" w:cs="Tahoma"/>
        </w:rPr>
        <w:t>Identificar las necesidades</w:t>
      </w:r>
    </w:p>
    <w:p w14:paraId="1DDB3735" w14:textId="5B953236" w:rsidR="002D6F86" w:rsidRDefault="002D6F86" w:rsidP="002D6F86">
      <w:pPr>
        <w:rPr>
          <w:rFonts w:ascii="Tahoma" w:hAnsi="Tahoma" w:cs="Tahoma"/>
        </w:rPr>
      </w:pPr>
    </w:p>
    <w:p w14:paraId="256555DF" w14:textId="5D872205" w:rsidR="002D6F86" w:rsidRDefault="002D6F86" w:rsidP="002D6F86">
      <w:pPr>
        <w:rPr>
          <w:rFonts w:ascii="Tahoma" w:hAnsi="Tahoma" w:cs="Tahoma"/>
        </w:rPr>
      </w:pPr>
      <w:r w:rsidRPr="002D6F86">
        <w:rPr>
          <w:rFonts w:ascii="Tahoma" w:hAnsi="Tahoma" w:cs="Tahoma"/>
        </w:rPr>
        <w:t>Las técnicas de evaluación son los procedimientos utilizados</w:t>
      </w:r>
      <w:r>
        <w:rPr>
          <w:rFonts w:ascii="Tahoma" w:hAnsi="Tahoma" w:cs="Tahoma"/>
        </w:rPr>
        <w:t xml:space="preserve"> </w:t>
      </w:r>
      <w:r w:rsidRPr="002D6F86">
        <w:rPr>
          <w:rFonts w:ascii="Tahoma" w:hAnsi="Tahoma" w:cs="Tahoma"/>
        </w:rPr>
        <w:t>por el docente para obtener información acerca del aprendizaje de los alumnos; cada técnica de evaluación se</w:t>
      </w:r>
      <w:r>
        <w:rPr>
          <w:rFonts w:ascii="Tahoma" w:hAnsi="Tahoma" w:cs="Tahoma"/>
        </w:rPr>
        <w:t xml:space="preserve"> </w:t>
      </w:r>
      <w:r w:rsidRPr="002D6F86">
        <w:rPr>
          <w:rFonts w:ascii="Tahoma" w:hAnsi="Tahoma" w:cs="Tahoma"/>
        </w:rPr>
        <w:t>acompaña de sus propios instrumentos, definidos como recursos estructurados diseñados para fines específicos.</w:t>
      </w:r>
    </w:p>
    <w:p w14:paraId="1992B0AA" w14:textId="18A10D7F" w:rsidR="002D6F86" w:rsidRDefault="002D6F86" w:rsidP="002D6F86">
      <w:pPr>
        <w:rPr>
          <w:rFonts w:ascii="Tahoma" w:hAnsi="Tahoma" w:cs="Tahoma"/>
        </w:rPr>
      </w:pPr>
      <w:r w:rsidRPr="002D6F86">
        <w:rPr>
          <w:rFonts w:ascii="Tahoma" w:hAnsi="Tahoma" w:cs="Tahoma"/>
        </w:rPr>
        <w:t>Tanto las técnicas como los instrumentos de evaluación deben adaptarse a las características de los alumnos y brindar información de su proceso de aprendizaje.</w:t>
      </w:r>
    </w:p>
    <w:p w14:paraId="585D8191" w14:textId="7A23BD92" w:rsidR="002D6F86" w:rsidRDefault="002D6F86" w:rsidP="002D6F86">
      <w:pPr>
        <w:rPr>
          <w:rFonts w:ascii="Tahoma" w:hAnsi="Tahoma" w:cs="Tahoma"/>
        </w:rPr>
      </w:pPr>
      <w:r w:rsidRPr="002D6F86">
        <w:rPr>
          <w:rFonts w:ascii="Tahoma" w:hAnsi="Tahoma" w:cs="Tahoma"/>
        </w:rPr>
        <w:t>algunas técnicas e instrumentos de</w:t>
      </w:r>
      <w:r>
        <w:rPr>
          <w:rFonts w:ascii="Tahoma" w:hAnsi="Tahoma" w:cs="Tahoma"/>
        </w:rPr>
        <w:t xml:space="preserve"> </w:t>
      </w:r>
      <w:r w:rsidRPr="002D6F86">
        <w:rPr>
          <w:rFonts w:ascii="Tahoma" w:hAnsi="Tahoma" w:cs="Tahoma"/>
        </w:rPr>
        <w:t>evaluación que pueden usarse son: observación, desempeño</w:t>
      </w:r>
      <w:r>
        <w:rPr>
          <w:rFonts w:ascii="Tahoma" w:hAnsi="Tahoma" w:cs="Tahoma"/>
        </w:rPr>
        <w:t xml:space="preserve"> </w:t>
      </w:r>
      <w:r w:rsidRPr="002D6F86">
        <w:rPr>
          <w:rFonts w:ascii="Tahoma" w:hAnsi="Tahoma" w:cs="Tahoma"/>
        </w:rPr>
        <w:t>de los alumnos, análisis del desempeño, e interrogatorio.</w:t>
      </w:r>
    </w:p>
    <w:p w14:paraId="438BE13C" w14:textId="78873987" w:rsidR="003A494B" w:rsidRDefault="003A494B" w:rsidP="003A494B">
      <w:pPr>
        <w:rPr>
          <w:rFonts w:ascii="Tahoma" w:hAnsi="Tahoma" w:cs="Tahoma"/>
        </w:rPr>
      </w:pPr>
      <w:r w:rsidRPr="003A494B">
        <w:rPr>
          <w:rFonts w:ascii="Tahoma" w:hAnsi="Tahoma" w:cs="Tahoma"/>
        </w:rPr>
        <w:t>Las técnicas de observación permiten evaluar los procesos de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aprendizaje en el momento que se producen;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los docentes pueden advertir los conocimientos, las habilidades, las actitudes y los valores que poseen los alumnos y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cómo los utilizan en una situación determinada.</w:t>
      </w:r>
    </w:p>
    <w:p w14:paraId="5878B25B" w14:textId="0FC3A150" w:rsidR="003A494B" w:rsidRDefault="003A494B" w:rsidP="003A494B">
      <w:pPr>
        <w:rPr>
          <w:rFonts w:ascii="Tahoma" w:hAnsi="Tahoma" w:cs="Tahoma"/>
        </w:rPr>
      </w:pPr>
      <w:r w:rsidRPr="003A494B">
        <w:rPr>
          <w:rFonts w:ascii="Tahoma" w:hAnsi="Tahoma" w:cs="Tahoma"/>
        </w:rPr>
        <w:t>Existen dos formas de observación: la sistemática y la asistemática. En la primera, el observador define previamente los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propósitos a observar;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observará a un para conocer las estrategias que utiliza o las respuestas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que da ante una situación determinada</w:t>
      </w:r>
      <w:r>
        <w:rPr>
          <w:rFonts w:ascii="Tahoma" w:hAnsi="Tahoma" w:cs="Tahoma"/>
        </w:rPr>
        <w:t xml:space="preserve">, </w:t>
      </w:r>
      <w:r w:rsidRPr="003A494B">
        <w:rPr>
          <w:rFonts w:ascii="Tahoma" w:hAnsi="Tahoma" w:cs="Tahoma"/>
        </w:rPr>
        <w:t>observar las actitudes de los alumnos ante diferentes formas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de organización en el aula</w:t>
      </w:r>
      <w:r>
        <w:rPr>
          <w:rFonts w:ascii="Tahoma" w:hAnsi="Tahoma" w:cs="Tahoma"/>
        </w:rPr>
        <w:t>.</w:t>
      </w:r>
    </w:p>
    <w:p w14:paraId="5F102991" w14:textId="76B6DDF6" w:rsidR="003A494B" w:rsidRDefault="003A494B" w:rsidP="003A494B">
      <w:pPr>
        <w:rPr>
          <w:rFonts w:ascii="Tahoma" w:hAnsi="Tahoma" w:cs="Tahoma"/>
        </w:rPr>
      </w:pPr>
      <w:r w:rsidRPr="003A494B">
        <w:rPr>
          <w:rFonts w:ascii="Tahoma" w:hAnsi="Tahoma" w:cs="Tahoma"/>
        </w:rPr>
        <w:t>La observación sistemática se vale de dos instrumentos de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evaluación de mayor utilidad: la guía de observación y el registro anecdótico.</w:t>
      </w:r>
    </w:p>
    <w:p w14:paraId="606E1230" w14:textId="1315E50A" w:rsidR="003A494B" w:rsidRDefault="003A494B" w:rsidP="003A494B">
      <w:pPr>
        <w:rPr>
          <w:rFonts w:ascii="Tahoma" w:hAnsi="Tahoma" w:cs="Tahoma"/>
        </w:rPr>
      </w:pPr>
      <w:r w:rsidRPr="003A494B">
        <w:rPr>
          <w:rFonts w:ascii="Tahoma" w:hAnsi="Tahoma" w:cs="Tahoma"/>
        </w:rPr>
        <w:t>La observación asistemática, en cambio, consiste en que el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observador registra la mayor cantidad de información posible de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una situación de aprendizaje,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por ejemplo, se registra todo lo que sucedió durante la clase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o en alguna situación didáctica. Posteriormente, para sistematizar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la información, se recuperan los hallazgos y se analizan con base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en las similitudes, diferencias y correlaciones que puedan existir.</w:t>
      </w:r>
    </w:p>
    <w:p w14:paraId="4A007258" w14:textId="06A25FE5" w:rsidR="003A494B" w:rsidRDefault="003A494B" w:rsidP="003A494B">
      <w:pPr>
        <w:rPr>
          <w:rFonts w:ascii="Tahoma" w:hAnsi="Tahoma" w:cs="Tahoma"/>
        </w:rPr>
      </w:pPr>
      <w:r w:rsidRPr="003A494B">
        <w:rPr>
          <w:rFonts w:ascii="Tahoma" w:hAnsi="Tahoma" w:cs="Tahoma"/>
        </w:rPr>
        <w:t>En cualquier tipo de observación</w:t>
      </w:r>
      <w:r>
        <w:rPr>
          <w:rFonts w:ascii="Tahoma" w:hAnsi="Tahoma" w:cs="Tahoma"/>
        </w:rPr>
        <w:t xml:space="preserve">, </w:t>
      </w:r>
      <w:r w:rsidRPr="003A494B">
        <w:rPr>
          <w:rFonts w:ascii="Tahoma" w:hAnsi="Tahoma" w:cs="Tahoma"/>
        </w:rPr>
        <w:t>es fundamental cuidar que el registro sea lo más objetivo posible, ya que permitirá analizar la información sin ningún sesgo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y, de esta manera, continuar o replantear la estrategia de</w:t>
      </w:r>
      <w:r>
        <w:rPr>
          <w:rFonts w:ascii="Tahoma" w:hAnsi="Tahoma" w:cs="Tahoma"/>
        </w:rPr>
        <w:t xml:space="preserve"> </w:t>
      </w:r>
      <w:r w:rsidRPr="003A494B">
        <w:rPr>
          <w:rFonts w:ascii="Tahoma" w:hAnsi="Tahoma" w:cs="Tahoma"/>
        </w:rPr>
        <w:t>aprendizaje.</w:t>
      </w:r>
    </w:p>
    <w:p w14:paraId="1E4590D0" w14:textId="1C32850E" w:rsidR="003A494B" w:rsidRDefault="00DA3C67" w:rsidP="00DA3C67">
      <w:pPr>
        <w:rPr>
          <w:rFonts w:ascii="Tahoma" w:hAnsi="Tahoma" w:cs="Tahoma"/>
        </w:rPr>
      </w:pPr>
      <w:r w:rsidRPr="00DA3C67">
        <w:rPr>
          <w:rFonts w:ascii="Tahoma" w:hAnsi="Tahoma" w:cs="Tahoma"/>
        </w:rPr>
        <w:t>La guía de observación es un instrumento que se basa en una</w:t>
      </w:r>
      <w:r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lista de indicadores que pueden redactarse ya sea como afirmaciones o preguntas</w:t>
      </w:r>
      <w:r>
        <w:rPr>
          <w:rFonts w:ascii="Tahoma" w:hAnsi="Tahoma" w:cs="Tahoma"/>
        </w:rPr>
        <w:t>.</w:t>
      </w:r>
    </w:p>
    <w:p w14:paraId="388366A2" w14:textId="4594EF20" w:rsidR="00DA3C67" w:rsidRPr="00DA3C67" w:rsidRDefault="00DA3C67" w:rsidP="00DA3C67">
      <w:pPr>
        <w:rPr>
          <w:rFonts w:ascii="Tahoma" w:hAnsi="Tahoma" w:cs="Tahoma"/>
        </w:rPr>
      </w:pPr>
      <w:r w:rsidRPr="00DA3C67">
        <w:rPr>
          <w:rFonts w:ascii="Tahoma" w:hAnsi="Tahoma" w:cs="Tahoma"/>
        </w:rPr>
        <w:lastRenderedPageBreak/>
        <w:t>La guía de observación como instrumento de evaluación</w:t>
      </w:r>
      <w:r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permite:</w:t>
      </w:r>
    </w:p>
    <w:p w14:paraId="767B26DB" w14:textId="35BED565" w:rsidR="00DA3C67" w:rsidRPr="00DA3C67" w:rsidRDefault="00DA3C67" w:rsidP="00DA3C67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Centrar la atención en aspectos específicos que resulten</w:t>
      </w:r>
      <w:r w:rsidRPr="00DA3C67"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relevantes para la evaluación del docente.</w:t>
      </w:r>
    </w:p>
    <w:p w14:paraId="5186E992" w14:textId="3345D277" w:rsidR="00DA3C67" w:rsidRPr="00DA3C67" w:rsidRDefault="00DA3C67" w:rsidP="00DA3C67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Promover la objetividad, ya que permite observar diferentes aspectos de la dinámica al interior del aula.</w:t>
      </w:r>
    </w:p>
    <w:p w14:paraId="3CF017E6" w14:textId="7D33E68E" w:rsidR="00DA3C67" w:rsidRPr="00DA3C67" w:rsidRDefault="00DA3C67" w:rsidP="00DA3C67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Observar diferentes aspectos y analizar las interacciones</w:t>
      </w:r>
      <w:r w:rsidRPr="00DA3C67"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del grupo con los contenidos, los materiales y el docente.</w:t>
      </w:r>
    </w:p>
    <w:p w14:paraId="108E0A2F" w14:textId="60FE652F" w:rsidR="003A494B" w:rsidRDefault="00DA3C67" w:rsidP="00DA3C67">
      <w:pPr>
        <w:pStyle w:val="Prrafodelista"/>
        <w:numPr>
          <w:ilvl w:val="0"/>
          <w:numId w:val="2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Incluir indicadores que permitan detectar avances e interferencias en el aprendizaje de los alumnos.</w:t>
      </w:r>
    </w:p>
    <w:p w14:paraId="41E0408D" w14:textId="15607151" w:rsidR="00DA3C67" w:rsidRPr="00DA3C67" w:rsidRDefault="00DA3C67" w:rsidP="00DA3C67">
      <w:pPr>
        <w:rPr>
          <w:rFonts w:ascii="Tahoma" w:hAnsi="Tahoma" w:cs="Tahoma"/>
        </w:rPr>
      </w:pPr>
      <w:r w:rsidRPr="00DA3C67">
        <w:rPr>
          <w:rFonts w:ascii="Tahoma" w:hAnsi="Tahoma" w:cs="Tahoma"/>
        </w:rPr>
        <w:t>Para elaborar una guía de observación es necesario definir los siguientes aspectos:</w:t>
      </w:r>
    </w:p>
    <w:p w14:paraId="08B6D51A" w14:textId="6E4FC464" w:rsidR="00DA3C67" w:rsidRPr="00DA3C67" w:rsidRDefault="00DA3C67" w:rsidP="00DA3C67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Propósito(s): lo que se pretende observar.</w:t>
      </w:r>
    </w:p>
    <w:p w14:paraId="646DFB5A" w14:textId="783DB07B" w:rsidR="00DA3C67" w:rsidRPr="00DA3C67" w:rsidRDefault="00DA3C67" w:rsidP="00DA3C67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Duración: tiempo destinado a la observación (</w:t>
      </w:r>
      <w:r w:rsidRPr="00DA3C67">
        <w:rPr>
          <w:rFonts w:ascii="Tahoma" w:hAnsi="Tahoma" w:cs="Tahoma"/>
        </w:rPr>
        <w:t>actividad, clase</w:t>
      </w:r>
      <w:r w:rsidRPr="00DA3C67">
        <w:rPr>
          <w:rFonts w:ascii="Tahoma" w:hAnsi="Tahoma" w:cs="Tahoma"/>
        </w:rPr>
        <w:t>, semana, secuencia, bimestre, ciclo escolar); puede ser parcial, es decir, centrarse en determinados momentos.</w:t>
      </w:r>
    </w:p>
    <w:p w14:paraId="1A7CA1FB" w14:textId="6DBBA7F2" w:rsidR="00DA3C67" w:rsidRDefault="00DA3C67" w:rsidP="00DA3C67">
      <w:pPr>
        <w:pStyle w:val="Prrafodelista"/>
        <w:numPr>
          <w:ilvl w:val="0"/>
          <w:numId w:val="3"/>
        </w:numPr>
        <w:rPr>
          <w:rFonts w:ascii="Tahoma" w:hAnsi="Tahoma" w:cs="Tahoma"/>
        </w:rPr>
      </w:pPr>
      <w:r w:rsidRPr="00DA3C67">
        <w:rPr>
          <w:rFonts w:ascii="Tahoma" w:hAnsi="Tahoma" w:cs="Tahoma"/>
        </w:rPr>
        <w:t>Aspectos para observar</w:t>
      </w:r>
      <w:r w:rsidRPr="00DA3C67">
        <w:rPr>
          <w:rFonts w:ascii="Tahoma" w:hAnsi="Tahoma" w:cs="Tahoma"/>
        </w:rPr>
        <w:t>: redacción de indicadores que consideren la realización de las tareas, la ejecución de las</w:t>
      </w:r>
      <w:r w:rsidRPr="00DA3C67"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actividades, las interacciones con los materiales y recursos didácticos, la actitud ante las modalidades de trabajo propuestas, las relaciones entre alumnos, y la relación</w:t>
      </w:r>
      <w:r w:rsidRPr="00DA3C67"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alumnos-docente, entre otros.</w:t>
      </w:r>
    </w:p>
    <w:p w14:paraId="496B8314" w14:textId="57868AA9" w:rsidR="00DA3C67" w:rsidRDefault="00DA3C67" w:rsidP="00DA3C67">
      <w:pPr>
        <w:rPr>
          <w:rFonts w:ascii="Tahoma" w:hAnsi="Tahoma" w:cs="Tahoma"/>
        </w:rPr>
      </w:pPr>
      <w:r w:rsidRPr="00DA3C67">
        <w:rPr>
          <w:rFonts w:ascii="Tahoma" w:hAnsi="Tahoma" w:cs="Tahoma"/>
        </w:rPr>
        <w:t>El registro anecdótico es un informe que describe hechos, sucesos o situaciones concretos que se consideran importantes para el</w:t>
      </w:r>
      <w:r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alumno o el grupo, y da cuenta de sus</w:t>
      </w:r>
      <w:r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comportamientos, actitudes, intereses o procedimientos.</w:t>
      </w:r>
    </w:p>
    <w:p w14:paraId="72160C26" w14:textId="5F824857" w:rsidR="00DA3C67" w:rsidRDefault="00DA3C67" w:rsidP="00DA3C67">
      <w:pPr>
        <w:rPr>
          <w:rFonts w:ascii="Tahoma" w:hAnsi="Tahoma" w:cs="Tahoma"/>
        </w:rPr>
      </w:pPr>
      <w:r w:rsidRPr="00DA3C67">
        <w:rPr>
          <w:rFonts w:ascii="Tahoma" w:hAnsi="Tahoma" w:cs="Tahoma"/>
        </w:rPr>
        <w:t>El registro anecdótico se recomienda para identificar las</w:t>
      </w:r>
      <w:r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características de un alumno, con la finalidad de hacer un seguimiento sistemático para</w:t>
      </w:r>
      <w:r>
        <w:rPr>
          <w:rFonts w:ascii="Tahoma" w:hAnsi="Tahoma" w:cs="Tahoma"/>
        </w:rPr>
        <w:t xml:space="preserve"> </w:t>
      </w:r>
      <w:r w:rsidRPr="00DA3C67">
        <w:rPr>
          <w:rFonts w:ascii="Tahoma" w:hAnsi="Tahoma" w:cs="Tahoma"/>
        </w:rPr>
        <w:t>obtener datos útiles y así evaluar determinada situación.</w:t>
      </w:r>
    </w:p>
    <w:p w14:paraId="241E0E5E" w14:textId="09CCB015" w:rsidR="00DA3C67" w:rsidRDefault="00DA3C67" w:rsidP="001B1D5F">
      <w:pPr>
        <w:rPr>
          <w:rFonts w:ascii="Tahoma" w:hAnsi="Tahoma" w:cs="Tahoma"/>
        </w:rPr>
      </w:pPr>
      <w:r>
        <w:rPr>
          <w:rFonts w:ascii="Tahoma" w:hAnsi="Tahoma" w:cs="Tahoma"/>
        </w:rPr>
        <w:t>En el diario de trabajo</w:t>
      </w:r>
      <w:r w:rsidR="001B1D5F">
        <w:rPr>
          <w:rFonts w:ascii="Tahoma" w:hAnsi="Tahoma" w:cs="Tahoma"/>
        </w:rPr>
        <w:t xml:space="preserve">, </w:t>
      </w:r>
      <w:r w:rsidR="001B1D5F" w:rsidRPr="001B1D5F">
        <w:rPr>
          <w:rFonts w:ascii="Tahoma" w:hAnsi="Tahoma" w:cs="Tahoma"/>
        </w:rPr>
        <w:t>se registra una narración breve de la</w:t>
      </w:r>
      <w:r w:rsidR="001B1D5F">
        <w:rPr>
          <w:rFonts w:ascii="Tahoma" w:hAnsi="Tahoma" w:cs="Tahoma"/>
        </w:rPr>
        <w:t xml:space="preserve"> </w:t>
      </w:r>
      <w:r w:rsidR="001B1D5F" w:rsidRPr="001B1D5F">
        <w:rPr>
          <w:rFonts w:ascii="Tahoma" w:hAnsi="Tahoma" w:cs="Tahoma"/>
        </w:rPr>
        <w:t>jornada y de los hechos o las circunstancias escolares que</w:t>
      </w:r>
      <w:r w:rsidR="001B1D5F">
        <w:rPr>
          <w:rFonts w:ascii="Tahoma" w:hAnsi="Tahoma" w:cs="Tahoma"/>
        </w:rPr>
        <w:t xml:space="preserve"> </w:t>
      </w:r>
      <w:r w:rsidR="001B1D5F" w:rsidRPr="001B1D5F">
        <w:rPr>
          <w:rFonts w:ascii="Tahoma" w:hAnsi="Tahoma" w:cs="Tahoma"/>
        </w:rPr>
        <w:t>hayan influido en el desarrollo del trabajo.</w:t>
      </w:r>
    </w:p>
    <w:p w14:paraId="0C8BC1B1" w14:textId="2D7CAF21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Es una lista de enunciados o frases seleccionadas para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medir una actitud personal (disposición positiva, negativa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o neutral), ante otras personas, objetos o situaciones.</w:t>
      </w:r>
    </w:p>
    <w:p w14:paraId="23574B33" w14:textId="03E2567D" w:rsidR="001B1D5F" w:rsidRDefault="001B1D5F" w:rsidP="001B1D5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Técnicas de desempeño </w:t>
      </w:r>
    </w:p>
    <w:p w14:paraId="1D1CBBB9" w14:textId="794B42D5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requieren que el alumno responda o realice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una tarea que demuestre su aprendizaje de una determinada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situación.</w:t>
      </w:r>
    </w:p>
    <w:p w14:paraId="574FCE47" w14:textId="2D9D6E87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Los cuadernos de los alumnos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pueden usarse para elaborar diferentes producciones con fines evaluativos, pero es necesario identificar el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aprendizaje esperado que se pretende evaluar y los criterios para hacerlo.</w:t>
      </w:r>
    </w:p>
    <w:p w14:paraId="0BA6050B" w14:textId="69ACDC2E" w:rsidR="001B1D5F" w:rsidRDefault="001B1D5F" w:rsidP="001B1D5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Es un </w:t>
      </w:r>
      <w:r w:rsidRPr="001B1D5F">
        <w:rPr>
          <w:rFonts w:ascii="Tahoma" w:hAnsi="Tahoma" w:cs="Tahoma"/>
        </w:rPr>
        <w:t>instrumento de evaluación permiten hacer un seguimiento del desempeño de los alumnos y de los docentes.</w:t>
      </w:r>
    </w:p>
    <w:p w14:paraId="2787B8DD" w14:textId="79FB9979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Los organizadores gráficos pueden utilizarse en cualquier momento del proceso de enseñanza, son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recomendables como instrumentos de evaluación al concluir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 xml:space="preserve">el proceso, </w:t>
      </w:r>
      <w:r w:rsidRPr="001B1D5F">
        <w:rPr>
          <w:rFonts w:ascii="Tahoma" w:hAnsi="Tahoma" w:cs="Tahoma"/>
        </w:rPr>
        <w:lastRenderedPageBreak/>
        <w:t>porque permiten que los alumnos expresen y representen sus conocimientos sobre conceptos</w:t>
      </w:r>
      <w:r>
        <w:rPr>
          <w:rFonts w:ascii="Tahoma" w:hAnsi="Tahoma" w:cs="Tahoma"/>
        </w:rPr>
        <w:t>.</w:t>
      </w:r>
    </w:p>
    <w:p w14:paraId="443BBEE1" w14:textId="0E4AD5B0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los organizadores gráficos más usados están los cuadros sinópticos, los mapas conceptuales, los cuadros de doble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entrada, los diagramas de árbol y las redes semánticas.</w:t>
      </w:r>
    </w:p>
    <w:p w14:paraId="67F48259" w14:textId="05032527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Los cuadros sinópticos son una alternativa de los mapas conceptuales; sin embargo, carecen de algunos elementos, como las palabras de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enlace.</w:t>
      </w:r>
    </w:p>
    <w:p w14:paraId="64B50B1A" w14:textId="13894B1D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En un mapa conceptua</w:t>
      </w:r>
      <w:r>
        <w:rPr>
          <w:rFonts w:ascii="Tahoma" w:hAnsi="Tahoma" w:cs="Tahoma"/>
        </w:rPr>
        <w:t>l</w:t>
      </w:r>
      <w:r w:rsidRPr="001B1D5F">
        <w:rPr>
          <w:rFonts w:ascii="Tahoma" w:hAnsi="Tahoma" w:cs="Tahoma"/>
        </w:rPr>
        <w:t>, los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conceptos se representan por óvalos llamados nodos, y las palabras de enlace se expresan en etiquetas adjuntas a las líneas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o flechas que relacionan los conceptos</w:t>
      </w:r>
      <w:r>
        <w:rPr>
          <w:rFonts w:ascii="Tahoma" w:hAnsi="Tahoma" w:cs="Tahoma"/>
        </w:rPr>
        <w:t>.</w:t>
      </w:r>
    </w:p>
    <w:p w14:paraId="15135128" w14:textId="61A7BD8E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Técnicas para el análisis del desempeño</w:t>
      </w:r>
    </w:p>
    <w:p w14:paraId="7AF47103" w14:textId="77777777" w:rsidR="001B1D5F" w:rsidRP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Portafolio</w:t>
      </w:r>
    </w:p>
    <w:p w14:paraId="7B1FC8D9" w14:textId="248CD738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Es un concentrado de evidencias estructuradas que permiten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obtener información valiosa del desempeño de los alumnos.</w:t>
      </w:r>
    </w:p>
    <w:p w14:paraId="4A293CA3" w14:textId="7EA6F516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 xml:space="preserve">es una herramienta muy útil para la evaluación formativa; además de que facilita la evaluación realizada por el docente, y al contener evidencias relevantes del proceso de aprendizaje de los alumnos, promueve </w:t>
      </w:r>
      <w:r w:rsidRPr="001B1D5F">
        <w:rPr>
          <w:rFonts w:ascii="Tahoma" w:hAnsi="Tahoma" w:cs="Tahoma"/>
        </w:rPr>
        <w:t>el auto</w:t>
      </w:r>
      <w:r w:rsidRPr="001B1D5F">
        <w:rPr>
          <w:rFonts w:ascii="Tahoma" w:hAnsi="Tahoma" w:cs="Tahoma"/>
        </w:rPr>
        <w:t xml:space="preserve"> y la coevaluación.</w:t>
      </w:r>
    </w:p>
    <w:p w14:paraId="661543FA" w14:textId="11AC6A6C" w:rsidR="001B1D5F" w:rsidRDefault="001B1D5F" w:rsidP="001B1D5F">
      <w:pPr>
        <w:rPr>
          <w:rFonts w:ascii="Tahoma" w:hAnsi="Tahoma" w:cs="Tahoma"/>
        </w:rPr>
      </w:pPr>
      <w:r w:rsidRPr="001B1D5F">
        <w:rPr>
          <w:rFonts w:ascii="Tahoma" w:hAnsi="Tahoma" w:cs="Tahoma"/>
        </w:rPr>
        <w:t>La evaluación de los aprendizajes esperados por medio del</w:t>
      </w:r>
      <w:r>
        <w:rPr>
          <w:rFonts w:ascii="Tahoma" w:hAnsi="Tahoma" w:cs="Tahoma"/>
        </w:rPr>
        <w:t xml:space="preserve"> </w:t>
      </w:r>
      <w:r w:rsidRPr="001B1D5F">
        <w:rPr>
          <w:rFonts w:ascii="Tahoma" w:hAnsi="Tahoma" w:cs="Tahoma"/>
        </w:rPr>
        <w:t>portafolio requiere de criterios que permitan al docente identificar en qué nivel de desempeño</w:t>
      </w:r>
      <w:r w:rsidR="00FC6DB6">
        <w:rPr>
          <w:rFonts w:ascii="Tahoma" w:hAnsi="Tahoma" w:cs="Tahoma"/>
        </w:rPr>
        <w:t>.</w:t>
      </w:r>
    </w:p>
    <w:p w14:paraId="289902CD" w14:textId="77777777" w:rsidR="00FC6DB6" w:rsidRP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La integración del portafolio debe considerar las siguientes fases:</w:t>
      </w:r>
    </w:p>
    <w:p w14:paraId="110D2E7E" w14:textId="77777777" w:rsidR="00FC6DB6" w:rsidRP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Fase 1 Recolección de evidencias</w:t>
      </w:r>
    </w:p>
    <w:p w14:paraId="41BD5E35" w14:textId="0A1A564F" w:rsidR="00FC6DB6" w:rsidRP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 xml:space="preserve">Fase 2 Selección de </w:t>
      </w:r>
      <w:r w:rsidRPr="00FC6DB6">
        <w:rPr>
          <w:rFonts w:ascii="Tahoma" w:hAnsi="Tahoma" w:cs="Tahoma"/>
        </w:rPr>
        <w:t>estas</w:t>
      </w:r>
    </w:p>
    <w:p w14:paraId="18D3E735" w14:textId="77777777" w:rsidR="00FC6DB6" w:rsidRP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Fase 3 Su análisis</w:t>
      </w:r>
    </w:p>
    <w:p w14:paraId="1E7B6E3A" w14:textId="20354893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Fase 4 Integración del portafolio</w:t>
      </w:r>
      <w:r>
        <w:rPr>
          <w:rFonts w:ascii="Tahoma" w:hAnsi="Tahoma" w:cs="Tahoma"/>
        </w:rPr>
        <w:t>.</w:t>
      </w:r>
    </w:p>
    <w:p w14:paraId="372DFF34" w14:textId="097F9E28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La rúbrica es un instrumento de evaluación con base en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una serie de indicadores que permiten ubicar el grado de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desarrollo de los conocimientos, las habilidades y actitudes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o los valores, en una escala determinada.</w:t>
      </w:r>
    </w:p>
    <w:p w14:paraId="7FE31BD3" w14:textId="307173D6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El diseño de la rúbrica debe considerar una escala de valor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descriptiva, numérica o alfabética, relacionada con el nivel de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logro alcanzado.</w:t>
      </w:r>
    </w:p>
    <w:p w14:paraId="0B75B3A2" w14:textId="6B99B6A0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La lista de cotejo generalmente se organiza en una tabla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que sólo considera los aspectos que se relacionan con las partes relevantes del proceso, y los ordena según la secuencia de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realización.</w:t>
      </w:r>
    </w:p>
    <w:p w14:paraId="13EA24BD" w14:textId="2CA898D5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Técnicas de interrogatorio</w:t>
      </w:r>
      <w:r>
        <w:rPr>
          <w:rFonts w:ascii="Tahoma" w:hAnsi="Tahoma" w:cs="Tahoma"/>
        </w:rPr>
        <w:t xml:space="preserve">                                                                                              </w:t>
      </w:r>
      <w:r w:rsidRPr="00FC6DB6">
        <w:rPr>
          <w:rFonts w:ascii="Tahoma" w:hAnsi="Tahoma" w:cs="Tahoma"/>
        </w:rPr>
        <w:t>Los tipos textuales orales o escritos son instrumentos útiles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 xml:space="preserve">para valorar la comprensión, </w:t>
      </w:r>
      <w:r w:rsidRPr="00FC6DB6">
        <w:rPr>
          <w:rFonts w:ascii="Tahoma" w:hAnsi="Tahoma" w:cs="Tahoma"/>
        </w:rPr>
        <w:lastRenderedPageBreak/>
        <w:t>apropiación, interpretación,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explicación y formulación de argumentos de los diferentes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contenidos de las distintas asignaturas.</w:t>
      </w:r>
    </w:p>
    <w:p w14:paraId="5AFBF3A0" w14:textId="260547B4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El debate es una discusión estructurada acerca de un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tema determinado, con el propósito de presentar posturas a favor y en contra, argumentar y, finalmente, elaborar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conclusiones.</w:t>
      </w:r>
    </w:p>
    <w:p w14:paraId="339C837B" w14:textId="6C224C39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El ensayo es una producción escrita cuyo propósito es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exponer las ideas del alumno en torno a un tema que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se centra en un aspecto concreto.</w:t>
      </w:r>
    </w:p>
    <w:p w14:paraId="7AD31705" w14:textId="75BBDFEB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Para evaluar el ensayo, es necesario elaborar una rúbrica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o lista de cotejo en la que se consideren las características del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tipo de texto, su organización, la argumentación de las ideas,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los recursos literarios empleados</w:t>
      </w:r>
      <w:r>
        <w:rPr>
          <w:rFonts w:ascii="Tahoma" w:hAnsi="Tahoma" w:cs="Tahoma"/>
        </w:rPr>
        <w:t>.</w:t>
      </w:r>
    </w:p>
    <w:p w14:paraId="438A42D1" w14:textId="2C4B5114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Las pruebas escritas se construyen a partir de un conjunto de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preguntas claras y precisas, que demandan del alumno una respuesta limitada a una elección entre una serie de alternativas</w:t>
      </w:r>
      <w:r>
        <w:rPr>
          <w:rFonts w:ascii="Tahoma" w:hAnsi="Tahoma" w:cs="Tahoma"/>
        </w:rPr>
        <w:t>.</w:t>
      </w:r>
    </w:p>
    <w:p w14:paraId="60724401" w14:textId="17D432E1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Para elaborar pruebas escritas, es necesario identificar los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aprendizajes esperados a evaluar, el tipo y número de preguntas o reactivos proporcionales a la relevancia de los contenidos.</w:t>
      </w:r>
    </w:p>
    <w:p w14:paraId="42B09B22" w14:textId="75467354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Las pruebas de respuesta abierta también son conocidas como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pruebas de ensayo o subjetivas. Se construyen a partir de preguntas que dan plena libertad de respuesta al alumno.</w:t>
      </w:r>
    </w:p>
    <w:p w14:paraId="2AC36656" w14:textId="6EC92BB9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Permiten evaluar la lógica de sus reflexiones, la capacidad comprensiva y expresiva, el grado de conocimiento del contenido,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los procedimientos seguidos en sus análisis y la coherencia de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sus conclusiones</w:t>
      </w:r>
      <w:r>
        <w:rPr>
          <w:rFonts w:ascii="Tahoma" w:hAnsi="Tahoma" w:cs="Tahoma"/>
        </w:rPr>
        <w:t>.</w:t>
      </w:r>
    </w:p>
    <w:p w14:paraId="369F52F1" w14:textId="7C6403B1" w:rsidR="00FC6DB6" w:rsidRDefault="00FC6DB6" w:rsidP="00FC6DB6">
      <w:pPr>
        <w:rPr>
          <w:rFonts w:ascii="Tahoma" w:hAnsi="Tahoma" w:cs="Tahoma"/>
        </w:rPr>
      </w:pPr>
      <w:r w:rsidRPr="00FC6DB6">
        <w:rPr>
          <w:rFonts w:ascii="Tahoma" w:hAnsi="Tahoma" w:cs="Tahoma"/>
        </w:rPr>
        <w:t>Para elaborar pruebas de respuesta abierta es necesario</w:t>
      </w:r>
      <w:r>
        <w:rPr>
          <w:rFonts w:ascii="Tahoma" w:hAnsi="Tahoma" w:cs="Tahoma"/>
        </w:rPr>
        <w:t xml:space="preserve"> </w:t>
      </w:r>
      <w:r w:rsidRPr="00FC6DB6">
        <w:rPr>
          <w:rFonts w:ascii="Tahoma" w:hAnsi="Tahoma" w:cs="Tahoma"/>
        </w:rPr>
        <w:t>seleccionar los aprendizajes esperados a evaluar y los contenidos que se vinculan con cada uno de ellos</w:t>
      </w:r>
      <w:r w:rsidR="00102393">
        <w:rPr>
          <w:rFonts w:ascii="Tahoma" w:hAnsi="Tahoma" w:cs="Tahoma"/>
        </w:rPr>
        <w:t>.</w:t>
      </w:r>
    </w:p>
    <w:p w14:paraId="23EEA453" w14:textId="79767A4C" w:rsidR="00102393" w:rsidRDefault="00102393" w:rsidP="00FC6DB6">
      <w:pPr>
        <w:rPr>
          <w:rFonts w:ascii="Tahoma" w:hAnsi="Tahoma" w:cs="Tahoma"/>
        </w:rPr>
      </w:pPr>
      <w:r>
        <w:rPr>
          <w:rFonts w:ascii="Tahoma" w:hAnsi="Tahoma" w:cs="Tahoma"/>
        </w:rPr>
        <w:t>¿Qué es una estrategia de evaluacion?</w:t>
      </w:r>
    </w:p>
    <w:p w14:paraId="513EA21B" w14:textId="2BDB664E" w:rsidR="00102393" w:rsidRDefault="00102393" w:rsidP="00102393">
      <w:pPr>
        <w:rPr>
          <w:rFonts w:ascii="Tahoma" w:hAnsi="Tahoma" w:cs="Tahoma"/>
        </w:rPr>
      </w:pPr>
      <w:r w:rsidRPr="00102393">
        <w:rPr>
          <w:rFonts w:ascii="Tahoma" w:hAnsi="Tahoma" w:cs="Tahoma"/>
        </w:rPr>
        <w:t>Es un plan de acción para valorar el aprendizaje de los alumnos, reconocer sus avances e identificar las interferencias, con el fin de realizar</w:t>
      </w:r>
      <w:r>
        <w:rPr>
          <w:rFonts w:ascii="Tahoma" w:hAnsi="Tahoma" w:cs="Tahoma"/>
        </w:rPr>
        <w:t xml:space="preserve"> </w:t>
      </w:r>
      <w:r w:rsidRPr="00102393">
        <w:rPr>
          <w:rFonts w:ascii="Tahoma" w:hAnsi="Tahoma" w:cs="Tahoma"/>
        </w:rPr>
        <w:t>una intervención efectiva en su proceso de aprendizaje.</w:t>
      </w:r>
    </w:p>
    <w:p w14:paraId="1AF07F9A" w14:textId="06599F80" w:rsidR="00102393" w:rsidRDefault="00102393" w:rsidP="00102393">
      <w:pPr>
        <w:rPr>
          <w:rFonts w:ascii="Tahoma" w:hAnsi="Tahoma" w:cs="Tahoma"/>
        </w:rPr>
      </w:pPr>
      <w:r>
        <w:rPr>
          <w:rFonts w:ascii="Tahoma" w:hAnsi="Tahoma" w:cs="Tahoma"/>
        </w:rPr>
        <w:t>¿Qué son las técnicas de evaluacion?</w:t>
      </w:r>
    </w:p>
    <w:p w14:paraId="3748A161" w14:textId="3439F431" w:rsidR="00102393" w:rsidRDefault="00102393" w:rsidP="00102393">
      <w:pPr>
        <w:rPr>
          <w:rFonts w:ascii="Tahoma" w:hAnsi="Tahoma" w:cs="Tahoma"/>
        </w:rPr>
      </w:pPr>
      <w:r w:rsidRPr="00102393">
        <w:rPr>
          <w:rFonts w:ascii="Tahoma" w:hAnsi="Tahoma" w:cs="Tahoma"/>
        </w:rPr>
        <w:t>Son los procedimientos utilizados por el docente para obtener información relacionada con el aprendizaje de los alumnos.</w:t>
      </w:r>
    </w:p>
    <w:p w14:paraId="4B7A4615" w14:textId="08225D58" w:rsidR="00102393" w:rsidRDefault="00102393" w:rsidP="00102393">
      <w:pPr>
        <w:rPr>
          <w:rFonts w:ascii="Tahoma" w:hAnsi="Tahoma" w:cs="Tahoma"/>
        </w:rPr>
      </w:pPr>
      <w:r>
        <w:rPr>
          <w:rFonts w:ascii="Tahoma" w:hAnsi="Tahoma" w:cs="Tahoma"/>
        </w:rPr>
        <w:t>¿Qué son lis instrumentos de evaluacion?</w:t>
      </w:r>
    </w:p>
    <w:p w14:paraId="2963B0DE" w14:textId="6E455E44" w:rsidR="00102393" w:rsidRDefault="00102393" w:rsidP="00102393">
      <w:pPr>
        <w:rPr>
          <w:rFonts w:ascii="Tahoma" w:hAnsi="Tahoma" w:cs="Tahoma"/>
        </w:rPr>
      </w:pPr>
      <w:r w:rsidRPr="00102393">
        <w:rPr>
          <w:rFonts w:ascii="Tahoma" w:hAnsi="Tahoma" w:cs="Tahoma"/>
        </w:rPr>
        <w:t>Son recursos que se emplean para recolectar y registrar información</w:t>
      </w:r>
      <w:r>
        <w:rPr>
          <w:rFonts w:ascii="Tahoma" w:hAnsi="Tahoma" w:cs="Tahoma"/>
        </w:rPr>
        <w:t xml:space="preserve"> </w:t>
      </w:r>
      <w:r w:rsidRPr="00102393">
        <w:rPr>
          <w:rFonts w:ascii="Tahoma" w:hAnsi="Tahoma" w:cs="Tahoma"/>
        </w:rPr>
        <w:t>acerca del aprendizaje de los alumnos y la propia práctica docente.</w:t>
      </w:r>
    </w:p>
    <w:p w14:paraId="763E3842" w14:textId="1960E7F9" w:rsidR="00102393" w:rsidRDefault="00102393" w:rsidP="00102393">
      <w:pPr>
        <w:rPr>
          <w:rFonts w:ascii="Tahoma" w:hAnsi="Tahoma" w:cs="Tahoma"/>
        </w:rPr>
      </w:pPr>
      <w:r>
        <w:rPr>
          <w:rFonts w:ascii="Tahoma" w:hAnsi="Tahoma" w:cs="Tahoma"/>
        </w:rPr>
        <w:t>¿en qué momento se establece la estrategia y se definen los instrumentos de evaluacion?</w:t>
      </w:r>
    </w:p>
    <w:p w14:paraId="35AFF84D" w14:textId="064F331A" w:rsidR="00102393" w:rsidRDefault="00102393" w:rsidP="00102393">
      <w:pPr>
        <w:rPr>
          <w:rFonts w:ascii="Tahoma" w:hAnsi="Tahoma" w:cs="Tahoma"/>
        </w:rPr>
      </w:pPr>
      <w:r w:rsidRPr="00102393">
        <w:rPr>
          <w:rFonts w:ascii="Tahoma" w:hAnsi="Tahoma" w:cs="Tahoma"/>
        </w:rPr>
        <w:lastRenderedPageBreak/>
        <w:t>La planificación es el momento donde se diseñan e incluyen las estrategias y los instrumentos de evaluación, ya que en esa fase se define</w:t>
      </w:r>
      <w:r>
        <w:rPr>
          <w:rFonts w:ascii="Tahoma" w:hAnsi="Tahoma" w:cs="Tahoma"/>
        </w:rPr>
        <w:t xml:space="preserve"> </w:t>
      </w:r>
      <w:r w:rsidRPr="00102393">
        <w:rPr>
          <w:rFonts w:ascii="Tahoma" w:hAnsi="Tahoma" w:cs="Tahoma"/>
        </w:rPr>
        <w:t>qué se enseña y cómo</w:t>
      </w:r>
      <w:r>
        <w:rPr>
          <w:rFonts w:ascii="Tahoma" w:hAnsi="Tahoma" w:cs="Tahoma"/>
        </w:rPr>
        <w:t>.</w:t>
      </w:r>
    </w:p>
    <w:p w14:paraId="27683162" w14:textId="46A23E16" w:rsidR="00102393" w:rsidRDefault="00102393" w:rsidP="00102393">
      <w:pPr>
        <w:rPr>
          <w:rFonts w:ascii="Tahoma" w:hAnsi="Tahoma" w:cs="Tahoma"/>
        </w:rPr>
      </w:pPr>
      <w:r>
        <w:rPr>
          <w:rFonts w:ascii="Tahoma" w:hAnsi="Tahoma" w:cs="Tahoma"/>
        </w:rPr>
        <w:t>¿Cómo utilizar los instrumentos de evaluacion?</w:t>
      </w:r>
    </w:p>
    <w:p w14:paraId="5934BBDD" w14:textId="35E07F0C" w:rsidR="00102393" w:rsidRDefault="00102393" w:rsidP="00102393">
      <w:pPr>
        <w:rPr>
          <w:rFonts w:ascii="Tahoma" w:hAnsi="Tahoma" w:cs="Tahoma"/>
        </w:rPr>
      </w:pPr>
      <w:r w:rsidRPr="00102393">
        <w:rPr>
          <w:rFonts w:ascii="Tahoma" w:hAnsi="Tahoma" w:cs="Tahoma"/>
        </w:rPr>
        <w:t>dependerá de la información</w:t>
      </w:r>
      <w:r>
        <w:rPr>
          <w:rFonts w:ascii="Tahoma" w:hAnsi="Tahoma" w:cs="Tahoma"/>
        </w:rPr>
        <w:t xml:space="preserve"> </w:t>
      </w:r>
      <w:r w:rsidRPr="00102393">
        <w:rPr>
          <w:rFonts w:ascii="Tahoma" w:hAnsi="Tahoma" w:cs="Tahoma"/>
        </w:rPr>
        <w:t>que se desea obtener y de los aprendizajes a evaluar,</w:t>
      </w:r>
      <w:r w:rsidRPr="00102393">
        <w:t xml:space="preserve"> </w:t>
      </w:r>
      <w:r w:rsidRPr="00102393">
        <w:rPr>
          <w:rFonts w:ascii="Tahoma" w:hAnsi="Tahoma" w:cs="Tahoma"/>
        </w:rPr>
        <w:t>conviene usar diferentes instrumentos durante el proceso de enseñanza y de aprendizaje, porque de esta manera se contará con información suficiente para el registro de los resultados</w:t>
      </w:r>
      <w:r>
        <w:rPr>
          <w:rFonts w:ascii="Tahoma" w:hAnsi="Tahoma" w:cs="Tahoma"/>
        </w:rPr>
        <w:t>.</w:t>
      </w:r>
    </w:p>
    <w:p w14:paraId="0076B439" w14:textId="77777777" w:rsidR="00102393" w:rsidRDefault="00102393" w:rsidP="00102393">
      <w:pPr>
        <w:rPr>
          <w:rFonts w:ascii="Tahoma" w:hAnsi="Tahoma" w:cs="Tahoma"/>
        </w:rPr>
      </w:pPr>
    </w:p>
    <w:p w14:paraId="5ADB9041" w14:textId="77777777" w:rsidR="00102393" w:rsidRDefault="00102393" w:rsidP="00102393">
      <w:pPr>
        <w:rPr>
          <w:rFonts w:ascii="Tahoma" w:hAnsi="Tahoma" w:cs="Tahoma"/>
        </w:rPr>
      </w:pPr>
    </w:p>
    <w:p w14:paraId="0874204B" w14:textId="77777777" w:rsidR="00FC6DB6" w:rsidRDefault="00FC6DB6" w:rsidP="00FC6DB6">
      <w:pPr>
        <w:rPr>
          <w:rFonts w:ascii="Tahoma" w:hAnsi="Tahoma" w:cs="Tahoma"/>
        </w:rPr>
      </w:pPr>
    </w:p>
    <w:p w14:paraId="561BFFAE" w14:textId="77777777" w:rsidR="001B1D5F" w:rsidRPr="00DA3C67" w:rsidRDefault="001B1D5F" w:rsidP="001B1D5F">
      <w:pPr>
        <w:rPr>
          <w:rFonts w:ascii="Tahoma" w:hAnsi="Tahoma" w:cs="Tahoma"/>
        </w:rPr>
      </w:pPr>
    </w:p>
    <w:p w14:paraId="2FAC488A" w14:textId="77777777" w:rsidR="00DA3C67" w:rsidRDefault="00DA3C67" w:rsidP="00DA3C67">
      <w:pPr>
        <w:rPr>
          <w:rFonts w:ascii="Tahoma" w:hAnsi="Tahoma" w:cs="Tahoma"/>
        </w:rPr>
      </w:pPr>
    </w:p>
    <w:p w14:paraId="10763C02" w14:textId="77777777" w:rsidR="003A494B" w:rsidRPr="003A494B" w:rsidRDefault="003A494B" w:rsidP="003A494B">
      <w:pPr>
        <w:rPr>
          <w:rFonts w:ascii="Tahoma" w:hAnsi="Tahoma" w:cs="Tahoma"/>
        </w:rPr>
      </w:pPr>
    </w:p>
    <w:sectPr w:rsidR="003A494B" w:rsidRPr="003A494B" w:rsidSect="00102393">
      <w:pgSz w:w="12240" w:h="15840"/>
      <w:pgMar w:top="1417" w:right="1701" w:bottom="1417" w:left="1701" w:header="708" w:footer="708" w:gutter="0"/>
      <w:pgBorders w:offsetFrom="page">
        <w:top w:val="dotDash" w:sz="12" w:space="24" w:color="00B0F0"/>
        <w:left w:val="dotDash" w:sz="12" w:space="24" w:color="00B0F0"/>
        <w:bottom w:val="dotDash" w:sz="12" w:space="24" w:color="00B0F0"/>
        <w:right w:val="dotDash" w:sz="12" w:space="24" w:color="00B0F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5746D" w14:textId="77777777" w:rsidR="003A494B" w:rsidRDefault="003A494B" w:rsidP="003A494B">
      <w:pPr>
        <w:spacing w:after="0" w:line="240" w:lineRule="auto"/>
      </w:pPr>
      <w:r>
        <w:separator/>
      </w:r>
    </w:p>
  </w:endnote>
  <w:endnote w:type="continuationSeparator" w:id="0">
    <w:p w14:paraId="0F6DF120" w14:textId="77777777" w:rsidR="003A494B" w:rsidRDefault="003A494B" w:rsidP="003A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ove Letters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86F0" w14:textId="77777777" w:rsidR="003A494B" w:rsidRDefault="003A494B" w:rsidP="003A494B">
      <w:pPr>
        <w:spacing w:after="0" w:line="240" w:lineRule="auto"/>
      </w:pPr>
      <w:r>
        <w:separator/>
      </w:r>
    </w:p>
  </w:footnote>
  <w:footnote w:type="continuationSeparator" w:id="0">
    <w:p w14:paraId="37EE5C28" w14:textId="77777777" w:rsidR="003A494B" w:rsidRDefault="003A494B" w:rsidP="003A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71A1"/>
    <w:multiLevelType w:val="hybridMultilevel"/>
    <w:tmpl w:val="B3425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B0727"/>
    <w:multiLevelType w:val="hybridMultilevel"/>
    <w:tmpl w:val="DFA44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7400"/>
    <w:multiLevelType w:val="hybridMultilevel"/>
    <w:tmpl w:val="A17A5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F0"/>
    <w:rsid w:val="00102393"/>
    <w:rsid w:val="001B1D5F"/>
    <w:rsid w:val="001E78A3"/>
    <w:rsid w:val="002D6F86"/>
    <w:rsid w:val="003A494B"/>
    <w:rsid w:val="006569F0"/>
    <w:rsid w:val="006C318F"/>
    <w:rsid w:val="007A2CB6"/>
    <w:rsid w:val="008B1C85"/>
    <w:rsid w:val="00DA3C67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04FA"/>
  <w15:chartTrackingRefBased/>
  <w15:docId w15:val="{C8560934-4238-4CFC-87F8-C942383C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6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1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9F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D6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94B"/>
  </w:style>
  <w:style w:type="paragraph" w:styleId="Piedepgina">
    <w:name w:val="footer"/>
    <w:basedOn w:val="Normal"/>
    <w:link w:val="PiedepginaCar"/>
    <w:uiPriority w:val="99"/>
    <w:unhideWhenUsed/>
    <w:rsid w:val="003A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94B"/>
  </w:style>
  <w:style w:type="paragraph" w:styleId="Sinespaciado">
    <w:name w:val="No Spacing"/>
    <w:link w:val="SinespaciadoCar"/>
    <w:uiPriority w:val="1"/>
    <w:qFormat/>
    <w:rsid w:val="0010239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2393"/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1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C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8B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3M37519B7651M10A7M613A2B&amp;idMateria=6115&amp;idMateria=6115&amp;a=M208&amp;an=EVA%20FABIOLA%20RUIZ%20PRAD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1.117.133.137/sistema/mensajes/EnviaMensaje1.asp?e=enep-00042&amp;c=600765339&amp;p=3M37519B7651M10A7M613A2B&amp;idMateria=6115&amp;idMateria=6115&amp;a=M208&amp;an=EVA%20FABIOLA%20RUIZ%20PRAD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1843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de educación preescolar</dc:title>
  <dc:subject/>
  <dc:creator>JULIA YESSENIA MONTOYA SILVA</dc:creator>
  <cp:keywords/>
  <dc:description/>
  <cp:lastModifiedBy>JULIA YESSENIA MONTOYA SILVA</cp:lastModifiedBy>
  <cp:revision>1</cp:revision>
  <dcterms:created xsi:type="dcterms:W3CDTF">2021-06-11T20:47:00Z</dcterms:created>
  <dcterms:modified xsi:type="dcterms:W3CDTF">2021-06-11T22:30:00Z</dcterms:modified>
</cp:coreProperties>
</file>