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806610763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906624" w:rsidRDefault="0090662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906624" w:rsidRDefault="00906624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VALERIA KARELY ZAMARRIPA GARZA </w:t>
                                      </w:r>
                                    </w:p>
                                  </w:sdtContent>
                                </w:sdt>
                                <w:p w:rsidR="00906624" w:rsidRDefault="00906624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906624" w:rsidRDefault="00906624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Ideas docuemnto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906624" w:rsidRDefault="00906624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VALERIA KARELY ZAMARRIPA GARZA </w:t>
                                </w:r>
                              </w:p>
                            </w:sdtContent>
                          </w:sdt>
                          <w:p w:rsidR="00906624" w:rsidRDefault="00906624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906624" w:rsidRDefault="00906624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Ideas docuemnto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06624" w:rsidRDefault="00906624">
          <w:pPr>
            <w:rPr>
              <w:sz w:val="24"/>
            </w:rPr>
          </w:pPr>
          <w:r>
            <w:rPr>
              <w:sz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F4D4D" w:rsidRPr="00906624" w:rsidRDefault="00AE425E" w:rsidP="00906624">
      <w:pPr>
        <w:jc w:val="center"/>
        <w:rPr>
          <w:rFonts w:ascii="Arial" w:hAnsi="Arial" w:cs="Arial"/>
          <w:b/>
        </w:rPr>
      </w:pPr>
      <w:r w:rsidRPr="00906624">
        <w:rPr>
          <w:rFonts w:ascii="Arial" w:hAnsi="Arial" w:cs="Arial"/>
          <w:b/>
        </w:rPr>
        <w:lastRenderedPageBreak/>
        <w:t>IDEAS VIDEO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La evaluación requiere obtener evidencias de congruencia, pertinencia y de medición.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Congruencia debe de estar basado en los aprendizajes esperados establecidos en la planeación.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La pertinencia debe de tenerla en el momento de la evaluación.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La medición de diferentes aspectos acerca de los progresos y apoyos.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La evaluación en el contexto del enfoque formativo debe desarrollar habilidades como la reflexión, observación, análisis, pensamiento crítico y capacidad para la resolución de problemas.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En el plan de estudios 2011 en educación básica, se señala que para llevar a cabo la evaluación desde el enfoque formativo es necesario que el docente incorpore en el aula estrategias y necesidades individuales de cada alumno y las colectivas del grupo.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 xml:space="preserve">Diseñar estrategias requiere orientar las acciones de evaluación para verificar el logro de los aprendizajes esperados y el desarrollo de competencias de cada alumno y del grupo, </w:t>
      </w:r>
      <w:r w:rsidR="006D1920" w:rsidRPr="00906624">
        <w:rPr>
          <w:sz w:val="24"/>
        </w:rPr>
        <w:t>así</w:t>
      </w:r>
      <w:r w:rsidRPr="00906624">
        <w:rPr>
          <w:sz w:val="24"/>
        </w:rPr>
        <w:t xml:space="preserve"> como técnicas y los instrumentos de evaluación que permitirían llevarla a cabo.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>Los métodos son los procesos que orientan el diseño y aplicación de estrategias.</w:t>
      </w:r>
    </w:p>
    <w:p w:rsidR="00AE425E" w:rsidRPr="00906624" w:rsidRDefault="00AE425E" w:rsidP="00906624">
      <w:pPr>
        <w:spacing w:line="240" w:lineRule="auto"/>
        <w:rPr>
          <w:sz w:val="24"/>
        </w:rPr>
      </w:pPr>
      <w:r w:rsidRPr="00906624">
        <w:rPr>
          <w:sz w:val="24"/>
        </w:rPr>
        <w:t xml:space="preserve">Las técnicas son las actividades </w:t>
      </w:r>
      <w:r w:rsidR="006D1920" w:rsidRPr="00906624">
        <w:rPr>
          <w:sz w:val="24"/>
        </w:rPr>
        <w:t>específicas que llevan a cabo los alumnos cuando aprenden.</w:t>
      </w:r>
    </w:p>
    <w:p w:rsidR="006D1920" w:rsidRPr="00906624" w:rsidRDefault="006D1920" w:rsidP="00906624">
      <w:pPr>
        <w:spacing w:line="240" w:lineRule="auto"/>
        <w:rPr>
          <w:sz w:val="24"/>
        </w:rPr>
      </w:pPr>
      <w:r w:rsidRPr="00906624">
        <w:rPr>
          <w:sz w:val="24"/>
        </w:rPr>
        <w:t>Los recursos son instrumentos o las herramientas que permiten, tanto al docente como a los alumnos obtener información específica acerca de los procesos de enseñanza y de aprendizaje.</w:t>
      </w:r>
    </w:p>
    <w:p w:rsidR="006D1920" w:rsidRPr="00906624" w:rsidRDefault="006D1920" w:rsidP="00906624">
      <w:pPr>
        <w:spacing w:line="240" w:lineRule="auto"/>
        <w:rPr>
          <w:sz w:val="24"/>
        </w:rPr>
      </w:pPr>
      <w:r w:rsidRPr="00906624">
        <w:rPr>
          <w:sz w:val="24"/>
        </w:rPr>
        <w:t>Las estrategias de evaluación por el tipo de instrumentos que utilizan pueden tener las siguientes finalidades: estimular la autonomía, monitorear el avance y las interferencias, comprobar el nivel de comprensión e identificar las necesidades.</w:t>
      </w:r>
    </w:p>
    <w:p w:rsidR="006D1920" w:rsidRPr="00906624" w:rsidRDefault="006D1920" w:rsidP="00906624">
      <w:pPr>
        <w:spacing w:line="240" w:lineRule="auto"/>
        <w:rPr>
          <w:sz w:val="24"/>
        </w:rPr>
      </w:pPr>
      <w:r w:rsidRPr="00906624">
        <w:rPr>
          <w:sz w:val="24"/>
        </w:rPr>
        <w:t>Las técnicas de evaluación son los procedimientos utilizados por el docente para obtener información acerca del aprendizaje de los alumnos: cada técnica de evaluación se acompaña de sus propios instrumentos, definidos como recursos estructurados diseñados para fines específicos.</w:t>
      </w:r>
    </w:p>
    <w:p w:rsidR="006D1920" w:rsidRPr="00906624" w:rsidRDefault="006D1920" w:rsidP="00906624">
      <w:pPr>
        <w:spacing w:line="240" w:lineRule="auto"/>
        <w:rPr>
          <w:sz w:val="24"/>
        </w:rPr>
      </w:pPr>
      <w:r w:rsidRPr="00906624">
        <w:rPr>
          <w:sz w:val="24"/>
        </w:rPr>
        <w:t>Dada la diversidad de instrumentos que permiten obtener información del aprendizaje, es necesario seleccionar cuidadosamente los que permitan lograr la información que se desea.</w:t>
      </w:r>
    </w:p>
    <w:p w:rsidR="008D2A7F" w:rsidRPr="00906624" w:rsidRDefault="008D2A7F" w:rsidP="00906624">
      <w:pPr>
        <w:spacing w:line="240" w:lineRule="auto"/>
        <w:rPr>
          <w:sz w:val="24"/>
        </w:rPr>
      </w:pPr>
      <w:r w:rsidRPr="00906624">
        <w:rPr>
          <w:sz w:val="24"/>
        </w:rPr>
        <w:t>En educación básica, algunas técnicas e instrumentos de evaluación que puedan usarse son: observación, desempeño de los alumnos, análisis del desempeño e interrogatorio.</w:t>
      </w:r>
    </w:p>
    <w:p w:rsidR="008D2A7F" w:rsidRPr="00906624" w:rsidRDefault="00906624" w:rsidP="00906624">
      <w:pPr>
        <w:spacing w:line="240" w:lineRule="auto"/>
        <w:rPr>
          <w:sz w:val="24"/>
        </w:rPr>
      </w:pPr>
      <w:r w:rsidRPr="00906624">
        <w:rPr>
          <w:sz w:val="24"/>
        </w:rPr>
        <w:t>Las técnicas de evaluación permiten evaluar los procesos de aprendizaje en el momento que se producen; con estas técnicas los docentes pueden advertir los conocimientos, las habilidades, las actitudes y los valores que poseen los alumnos.</w:t>
      </w:r>
    </w:p>
    <w:sectPr w:rsidR="008D2A7F" w:rsidRPr="00906624" w:rsidSect="00906624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5E"/>
    <w:rsid w:val="004F4D4D"/>
    <w:rsid w:val="006D1920"/>
    <w:rsid w:val="008D2A7F"/>
    <w:rsid w:val="00906624"/>
    <w:rsid w:val="00A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D9F4-109D-44DE-BFEE-4988AC97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0662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662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docuemnto</dc:title>
  <dc:subject/>
  <dc:creator>VALERIA KARELY ZAMARRIPA GARZA </dc:creator>
  <cp:keywords/>
  <dc:description/>
  <cp:lastModifiedBy>valeria zamarripa garza</cp:lastModifiedBy>
  <cp:revision>2</cp:revision>
  <dcterms:created xsi:type="dcterms:W3CDTF">2021-06-09T15:50:00Z</dcterms:created>
  <dcterms:modified xsi:type="dcterms:W3CDTF">2021-06-09T19:07:00Z</dcterms:modified>
</cp:coreProperties>
</file>