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2640D2" w:rsidRPr="002640D2" w:rsidRDefault="002640D2" w:rsidP="002640D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264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COMPETENCIA LECTORA (2ª parte)</w:t>
      </w:r>
    </w:p>
    <w:p w:rsidR="002640D2" w:rsidRPr="002640D2" w:rsidRDefault="002640D2" w:rsidP="002640D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2640D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640D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 </w:t>
      </w:r>
      <w:r w:rsidRPr="00264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</w:t>
      </w:r>
    </w:p>
    <w:p w:rsidR="002640D2" w:rsidRPr="002640D2" w:rsidRDefault="002640D2" w:rsidP="002640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264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 Al terminar r</w:t>
      </w:r>
      <w:r w:rsidRPr="002640D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esponde o complementa, en la misma antología, los siguientes cuestionamientos:</w:t>
      </w:r>
    </w:p>
    <w:p w:rsidR="002640D2" w:rsidRDefault="002640D2" w:rsidP="002640D2">
      <w:pPr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2640D2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  7.- Algunas sugerencias para practicar la fluidez en el aula son:</w:t>
      </w:r>
    </w:p>
    <w:p w:rsidR="00B56BF4" w:rsidRPr="00840374" w:rsidRDefault="00B56BF4" w:rsidP="002640D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84037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 Leer en voz alta utilizando diferentes tipos de lectura: individual, en parejas, coral, dirigida, siempre y cuando se usen textos apropiados al nivel de aprendizaje de los estudiantes.</w:t>
      </w:r>
    </w:p>
    <w:p w:rsidR="00B56BF4" w:rsidRPr="00840374" w:rsidRDefault="00B56BF4" w:rsidP="002640D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84037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 Ofrecer a los estudiantes personas modelos de lectura que lean con propiedad de forma fluida, con la entonación y pausas correspondientes según el texto.</w:t>
      </w:r>
    </w:p>
    <w:p w:rsidR="00B56BF4" w:rsidRPr="00840374" w:rsidRDefault="00B56BF4" w:rsidP="002640D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84037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 Practicar la lectura alumno-alumno, se trata de que una vez a la semana durante 10 o 15 minutos los estudiantes lean en voz alta  a otros compañeros.</w:t>
      </w:r>
    </w:p>
    <w:p w:rsidR="00B56BF4" w:rsidRPr="002640D2" w:rsidRDefault="00B56BF4" w:rsidP="002640D2">
      <w:pPr>
        <w:spacing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84037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*Practicar la lectura en eco, consiste en que el docente lee una frase u oración </w:t>
      </w:r>
      <w:r w:rsidR="00840374" w:rsidRPr="0084037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y luego los estudiantes repiten leyendo el texto.</w:t>
      </w:r>
    </w:p>
    <w:p w:rsidR="002640D2" w:rsidRPr="002640D2" w:rsidRDefault="002640D2" w:rsidP="002640D2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2640D2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:rsidR="002640D2" w:rsidRPr="002640D2" w:rsidRDefault="002640D2" w:rsidP="002640D2">
      <w:pPr>
        <w:spacing w:after="120" w:line="416" w:lineRule="atLeast"/>
        <w:ind w:left="357" w:hanging="357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2640D2">
        <w:rPr>
          <w:rFonts w:ascii="Symbol" w:eastAsia="Times New Roman" w:hAnsi="Symbol" w:cs="Times New Roman"/>
          <w:color w:val="222222"/>
          <w:sz w:val="24"/>
          <w:szCs w:val="24"/>
          <w:lang w:val="es-ES" w:eastAsia="es-MX"/>
        </w:rPr>
        <w:t></w:t>
      </w:r>
      <w:r w:rsidRPr="002640D2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         </w:t>
      </w:r>
      <w:r w:rsidRPr="002640D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velocidad lectora</w:t>
      </w:r>
      <w:r w:rsidR="0084037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 Se mide durante la lectura silenciosa y se hace estableciendo la cantidad de palabras que se leen por minuto.</w:t>
      </w:r>
    </w:p>
    <w:p w:rsidR="002640D2" w:rsidRPr="002640D2" w:rsidRDefault="002640D2" w:rsidP="002640D2">
      <w:pPr>
        <w:spacing w:after="120" w:line="416" w:lineRule="atLeast"/>
        <w:ind w:left="357" w:hanging="357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2640D2">
        <w:rPr>
          <w:rFonts w:ascii="Symbol" w:eastAsia="Times New Roman" w:hAnsi="Symbol" w:cs="Times New Roman"/>
          <w:color w:val="222222"/>
          <w:sz w:val="24"/>
          <w:szCs w:val="24"/>
          <w:lang w:val="es-ES" w:eastAsia="es-MX"/>
        </w:rPr>
        <w:t></w:t>
      </w:r>
      <w:r w:rsidRPr="002640D2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         </w:t>
      </w:r>
      <w:r w:rsidRPr="002640D2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fluidez lectora</w:t>
      </w:r>
      <w:r w:rsidR="0084037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. Se mide en la lectura oral, se toma en cuenta el </w:t>
      </w:r>
      <w:proofErr w:type="gramStart"/>
      <w:r w:rsidR="0084037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numero</w:t>
      </w:r>
      <w:proofErr w:type="gramEnd"/>
      <w:r w:rsidR="0084037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de palabras leídas correctamente durante 1 minuto y se realiza de manera individual, estudiante por estudiante.</w:t>
      </w:r>
    </w:p>
    <w:p w:rsidR="002640D2" w:rsidRDefault="002640D2" w:rsidP="002640D2">
      <w:pPr>
        <w:spacing w:after="120" w:line="416" w:lineRule="atLeast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2640D2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  9.- La comprensión o competencia es…</w:t>
      </w:r>
    </w:p>
    <w:p w:rsidR="00840374" w:rsidRPr="002640D2" w:rsidRDefault="00840374" w:rsidP="002640D2">
      <w:pPr>
        <w:spacing w:after="120" w:line="416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84037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comprensión lectora se define como el proceso de interacción entre el lector y el texto.</w:t>
      </w:r>
    </w:p>
    <w:p w:rsidR="002640D2" w:rsidRDefault="002640D2" w:rsidP="002640D2">
      <w:pPr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2640D2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  10.- La comprensión lectora tiene tres componentes. Descríbelos:</w:t>
      </w:r>
    </w:p>
    <w:p w:rsidR="00350AEE" w:rsidRDefault="00840374" w:rsidP="00840374">
      <w:r w:rsidRPr="00840374">
        <w:rPr>
          <w:rFonts w:ascii="Arial" w:hAnsi="Arial" w:cs="Arial"/>
          <w:sz w:val="24"/>
        </w:rPr>
        <w:t>Conocimiento previo.</w:t>
      </w:r>
      <w:r w:rsidR="00350AEE">
        <w:rPr>
          <w:rFonts w:ascii="Arial" w:hAnsi="Arial" w:cs="Arial"/>
          <w:sz w:val="24"/>
        </w:rPr>
        <w:t xml:space="preserve"> </w:t>
      </w:r>
      <w:r w:rsidR="00350AEE" w:rsidRPr="00350AEE">
        <w:rPr>
          <w:rFonts w:ascii="Arial" w:hAnsi="Arial" w:cs="Arial"/>
          <w:sz w:val="24"/>
        </w:rPr>
        <w:t>Para comprender la información y experiencia que posee el lector el conocimiento previo es fundamental, los conocimientos previos tienen que ver con el vocabulario y tema de la lectura, si hay alguna palabra que no se conoce el significado, la comprensión se dificulta.</w:t>
      </w:r>
    </w:p>
    <w:p w:rsidR="00840374" w:rsidRPr="00350AEE" w:rsidRDefault="00840374" w:rsidP="00840374">
      <w:pPr>
        <w:rPr>
          <w:rFonts w:ascii="Arial" w:hAnsi="Arial" w:cs="Arial"/>
          <w:sz w:val="24"/>
        </w:rPr>
      </w:pPr>
      <w:r w:rsidRPr="00840374">
        <w:rPr>
          <w:rFonts w:ascii="Arial" w:hAnsi="Arial" w:cs="Arial"/>
          <w:sz w:val="24"/>
        </w:rPr>
        <w:lastRenderedPageBreak/>
        <w:t>Actitud de diálogo en la comprensión lectora.</w:t>
      </w:r>
      <w:r w:rsidR="00350AEE">
        <w:rPr>
          <w:rFonts w:ascii="Arial" w:hAnsi="Arial" w:cs="Arial"/>
          <w:sz w:val="24"/>
        </w:rPr>
        <w:t xml:space="preserve"> </w:t>
      </w:r>
      <w:r w:rsidR="00350AEE" w:rsidRPr="00350AEE">
        <w:rPr>
          <w:rFonts w:ascii="Arial" w:hAnsi="Arial" w:cs="Arial"/>
          <w:sz w:val="24"/>
        </w:rPr>
        <w:t xml:space="preserve">Cuando están leyendo presentan varias reacciones, </w:t>
      </w:r>
      <w:r w:rsidR="00350AEE">
        <w:rPr>
          <w:rFonts w:ascii="Arial" w:hAnsi="Arial" w:cs="Arial"/>
          <w:sz w:val="24"/>
        </w:rPr>
        <w:t>p</w:t>
      </w:r>
      <w:r w:rsidR="00350AEE" w:rsidRPr="00350AEE">
        <w:rPr>
          <w:rFonts w:ascii="Arial" w:hAnsi="Arial" w:cs="Arial"/>
          <w:sz w:val="24"/>
        </w:rPr>
        <w:t xml:space="preserve">ueden reírse, sorprenderse, cuestionar al autor acerca de una idea con la que no está de acuerdo, anticipar lo que va a suceder, </w:t>
      </w:r>
      <w:proofErr w:type="spellStart"/>
      <w:r w:rsidR="00350AEE" w:rsidRPr="00350AEE">
        <w:rPr>
          <w:rFonts w:ascii="Arial" w:hAnsi="Arial" w:cs="Arial"/>
          <w:sz w:val="24"/>
        </w:rPr>
        <w:t>etc.son</w:t>
      </w:r>
      <w:proofErr w:type="spellEnd"/>
      <w:r w:rsidR="00350AEE" w:rsidRPr="00350AEE">
        <w:rPr>
          <w:rFonts w:ascii="Arial" w:hAnsi="Arial" w:cs="Arial"/>
          <w:sz w:val="24"/>
        </w:rPr>
        <w:t xml:space="preserve"> ejemplo de esta actitud de dialogo, que son evidencia de que el lector está disfrutando la lectura, lo cual sucede porque esta comprendiendo lo que lee.</w:t>
      </w:r>
    </w:p>
    <w:p w:rsidR="00840374" w:rsidRPr="002640D2" w:rsidRDefault="00840374" w:rsidP="00350AEE">
      <w:r>
        <w:rPr>
          <w:rFonts w:ascii="Arial" w:hAnsi="Arial" w:cs="Arial"/>
          <w:sz w:val="24"/>
        </w:rPr>
        <w:t>Critica.</w:t>
      </w:r>
      <w:r w:rsidR="00350AEE" w:rsidRPr="00350AEE">
        <w:t xml:space="preserve"> </w:t>
      </w:r>
      <w:r w:rsidR="00350AEE" w:rsidRPr="00350AEE">
        <w:rPr>
          <w:rFonts w:ascii="Arial" w:hAnsi="Arial" w:cs="Arial"/>
          <w:sz w:val="24"/>
        </w:rPr>
        <w:t>Se refiere a la capacidad para evaluar y valorar las ideas e información presentada en un texto.</w:t>
      </w:r>
    </w:p>
    <w:p w:rsidR="002640D2" w:rsidRDefault="002640D2" w:rsidP="002640D2">
      <w:pPr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2640D2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  11.- ¿Cuál es la diferencia entre la lectura comprensiva y la lectura crítica?</w:t>
      </w:r>
    </w:p>
    <w:p w:rsidR="00350AEE" w:rsidRPr="00350AEE" w:rsidRDefault="00350AEE" w:rsidP="00350AE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  <w:sz w:val="28"/>
          <w:szCs w:val="28"/>
        </w:rPr>
      </w:pPr>
      <w:r w:rsidRPr="00350AEE">
        <w:rPr>
          <w:rFonts w:ascii="Arial" w:hAnsi="Arial" w:cs="Arial"/>
          <w:color w:val="222222"/>
          <w:lang w:val="es-ES"/>
        </w:rPr>
        <w:t>La lectura comprensiva: Permite identificar y descubrir la información y las ideas dentro de un texto.</w:t>
      </w:r>
    </w:p>
    <w:p w:rsidR="00350AEE" w:rsidRPr="00350AEE" w:rsidRDefault="00350AEE" w:rsidP="00350AE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  <w:sz w:val="28"/>
          <w:szCs w:val="28"/>
        </w:rPr>
      </w:pPr>
      <w:r w:rsidRPr="00350AEE">
        <w:rPr>
          <w:rFonts w:ascii="Arial" w:hAnsi="Arial" w:cs="Arial"/>
          <w:color w:val="222222"/>
          <w:lang w:val="es-ES"/>
        </w:rPr>
        <w:t>La lectura crítica: Consiste en evaluar esta información, es decir su validez y veracidad.</w:t>
      </w:r>
    </w:p>
    <w:p w:rsidR="002640D2" w:rsidRDefault="002640D2" w:rsidP="002640D2">
      <w:pPr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2640D2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  12.- Algunas sugerencias para ejercitar en los estudiantes esta capacidad crítica son:</w:t>
      </w:r>
    </w:p>
    <w:p w:rsidR="00350AEE" w:rsidRPr="00350AEE" w:rsidRDefault="00350AEE" w:rsidP="002640D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350AE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 Ayudarles a desarrollar una actitud de duda e interrogación constante respecto a lo que leen y a expresar su opinión.</w:t>
      </w:r>
    </w:p>
    <w:p w:rsidR="00350AEE" w:rsidRPr="00350AEE" w:rsidRDefault="00350AEE" w:rsidP="002640D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350AE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 Orientarlos para reconocer supuestos y evidencias.</w:t>
      </w:r>
    </w:p>
    <w:p w:rsidR="00350AEE" w:rsidRPr="00350AEE" w:rsidRDefault="00350AEE" w:rsidP="002640D2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350AE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 Orientarlos para identificar sentimientos que la lectura provoca o pretende provocar.</w:t>
      </w:r>
    </w:p>
    <w:p w:rsidR="00350AEE" w:rsidRPr="002640D2" w:rsidRDefault="00350AEE" w:rsidP="002640D2">
      <w:pPr>
        <w:spacing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350AE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*Orientarlos para hacer inferencias.</w:t>
      </w:r>
    </w:p>
    <w:p w:rsidR="00571B10" w:rsidRPr="00405655" w:rsidRDefault="00571B10">
      <w:pPr>
        <w:rPr>
          <w:rFonts w:ascii="Arial" w:hAnsi="Arial" w:cs="Arial"/>
          <w:sz w:val="24"/>
        </w:rPr>
      </w:pPr>
    </w:p>
    <w:sectPr w:rsidR="00571B10" w:rsidRPr="00405655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ACC"/>
    <w:multiLevelType w:val="hybridMultilevel"/>
    <w:tmpl w:val="8DD837C8"/>
    <w:lvl w:ilvl="0" w:tplc="17407A4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9196D"/>
    <w:multiLevelType w:val="hybridMultilevel"/>
    <w:tmpl w:val="40906968"/>
    <w:lvl w:ilvl="0" w:tplc="03F049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54F1B"/>
    <w:rsid w:val="00003162"/>
    <w:rsid w:val="00030839"/>
    <w:rsid w:val="000B0B59"/>
    <w:rsid w:val="000C2173"/>
    <w:rsid w:val="00135DED"/>
    <w:rsid w:val="00145264"/>
    <w:rsid w:val="00154F1B"/>
    <w:rsid w:val="00162115"/>
    <w:rsid w:val="00164211"/>
    <w:rsid w:val="00172181"/>
    <w:rsid w:val="0017234C"/>
    <w:rsid w:val="00176C68"/>
    <w:rsid w:val="002066DF"/>
    <w:rsid w:val="00230465"/>
    <w:rsid w:val="002640D2"/>
    <w:rsid w:val="00294988"/>
    <w:rsid w:val="002C3FB4"/>
    <w:rsid w:val="003046A1"/>
    <w:rsid w:val="003414B4"/>
    <w:rsid w:val="00350AEE"/>
    <w:rsid w:val="003554C0"/>
    <w:rsid w:val="0036711F"/>
    <w:rsid w:val="0038546A"/>
    <w:rsid w:val="003C3311"/>
    <w:rsid w:val="004048B8"/>
    <w:rsid w:val="00405655"/>
    <w:rsid w:val="00415DFE"/>
    <w:rsid w:val="00451F64"/>
    <w:rsid w:val="00481698"/>
    <w:rsid w:val="004D1C69"/>
    <w:rsid w:val="004E66A3"/>
    <w:rsid w:val="00571B10"/>
    <w:rsid w:val="00587407"/>
    <w:rsid w:val="005D4089"/>
    <w:rsid w:val="005D6EFC"/>
    <w:rsid w:val="005F7FAE"/>
    <w:rsid w:val="006110BA"/>
    <w:rsid w:val="006E150B"/>
    <w:rsid w:val="007215E6"/>
    <w:rsid w:val="00736866"/>
    <w:rsid w:val="00744EA5"/>
    <w:rsid w:val="007A6C27"/>
    <w:rsid w:val="00800E95"/>
    <w:rsid w:val="00812408"/>
    <w:rsid w:val="008215AB"/>
    <w:rsid w:val="00840374"/>
    <w:rsid w:val="00861BB5"/>
    <w:rsid w:val="008A68A1"/>
    <w:rsid w:val="008E54DD"/>
    <w:rsid w:val="008F5729"/>
    <w:rsid w:val="0090791F"/>
    <w:rsid w:val="00926099"/>
    <w:rsid w:val="009571D3"/>
    <w:rsid w:val="00976151"/>
    <w:rsid w:val="009C1819"/>
    <w:rsid w:val="009C47C2"/>
    <w:rsid w:val="009C6E2D"/>
    <w:rsid w:val="009E077E"/>
    <w:rsid w:val="00A14480"/>
    <w:rsid w:val="00A33071"/>
    <w:rsid w:val="00A35FF7"/>
    <w:rsid w:val="00AA3EA6"/>
    <w:rsid w:val="00AD5E27"/>
    <w:rsid w:val="00AD6721"/>
    <w:rsid w:val="00B54165"/>
    <w:rsid w:val="00B56BF4"/>
    <w:rsid w:val="00B721E6"/>
    <w:rsid w:val="00BE2659"/>
    <w:rsid w:val="00C46BDC"/>
    <w:rsid w:val="00C835C6"/>
    <w:rsid w:val="00CE14FB"/>
    <w:rsid w:val="00D14F61"/>
    <w:rsid w:val="00D76087"/>
    <w:rsid w:val="00DD1175"/>
    <w:rsid w:val="00E122BF"/>
    <w:rsid w:val="00E83D77"/>
    <w:rsid w:val="00E95631"/>
    <w:rsid w:val="00EA08DF"/>
    <w:rsid w:val="00EA58DE"/>
    <w:rsid w:val="00EC5272"/>
    <w:rsid w:val="00F14876"/>
    <w:rsid w:val="00F2271D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  <w:style w:type="paragraph" w:styleId="Textodeglobo">
    <w:name w:val="Balloon Text"/>
    <w:basedOn w:val="Normal"/>
    <w:link w:val="TextodegloboCar"/>
    <w:uiPriority w:val="99"/>
    <w:semiHidden/>
    <w:unhideWhenUsed/>
    <w:rsid w:val="00F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8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A219-5456-4686-95E9-29BB3BA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2021-06-09T00:02:00Z</dcterms:created>
  <dcterms:modified xsi:type="dcterms:W3CDTF">2021-06-09T00:02:00Z</dcterms:modified>
</cp:coreProperties>
</file>