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E6" w:rsidRPr="00962B64" w:rsidRDefault="001663E6" w:rsidP="001663E6">
      <w:pPr>
        <w:jc w:val="center"/>
        <w:rPr>
          <w:rFonts w:ascii="Arial Black" w:hAnsi="Arial Black"/>
          <w:sz w:val="32"/>
        </w:rPr>
      </w:pPr>
      <w:r w:rsidRPr="00962B64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32D0D3D7" wp14:editId="105BAAA3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B64">
        <w:rPr>
          <w:rFonts w:ascii="Arial Black" w:hAnsi="Arial Black"/>
          <w:sz w:val="32"/>
        </w:rPr>
        <w:t>ESCUELA NORMAL DE EDUCACIÓN PREESCOLAR</w:t>
      </w:r>
    </w:p>
    <w:p w:rsidR="001663E6" w:rsidRPr="00962B64" w:rsidRDefault="001663E6" w:rsidP="001663E6">
      <w:pPr>
        <w:jc w:val="center"/>
        <w:rPr>
          <w:rFonts w:ascii="Arial" w:hAnsi="Arial" w:cs="Arial"/>
          <w:sz w:val="32"/>
        </w:rPr>
      </w:pPr>
      <w:r w:rsidRPr="00962B64">
        <w:rPr>
          <w:rFonts w:ascii="Arial" w:hAnsi="Arial" w:cs="Arial"/>
          <w:sz w:val="32"/>
        </w:rPr>
        <w:t>LIC. EN EDUCACIÓN PREESCOLAR</w:t>
      </w:r>
    </w:p>
    <w:p w:rsidR="001663E6" w:rsidRPr="00962B64" w:rsidRDefault="001663E6" w:rsidP="001663E6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CICLO 2020-2021</w:t>
      </w:r>
    </w:p>
    <w:p w:rsidR="001663E6" w:rsidRPr="00962B64" w:rsidRDefault="001663E6" w:rsidP="001663E6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DESARROLLO DE LA COMPETENCIA LECTORAL</w:t>
      </w:r>
    </w:p>
    <w:p w:rsidR="001663E6" w:rsidRPr="00962B64" w:rsidRDefault="001663E6" w:rsidP="001663E6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HUMBERTO VALDÉZ SANCHEZ</w:t>
      </w:r>
    </w:p>
    <w:p w:rsidR="001663E6" w:rsidRDefault="001663E6" w:rsidP="001663E6">
      <w:pPr>
        <w:jc w:val="center"/>
        <w:rPr>
          <w:rFonts w:ascii="Arial" w:hAnsi="Arial" w:cs="Arial"/>
          <w:b/>
          <w:sz w:val="32"/>
        </w:rPr>
      </w:pPr>
    </w:p>
    <w:p w:rsidR="001663E6" w:rsidRPr="00962B64" w:rsidRDefault="001663E6" w:rsidP="001663E6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 xml:space="preserve">ARACELY LARA HERNÁNDEZ </w:t>
      </w:r>
    </w:p>
    <w:p w:rsidR="001663E6" w:rsidRDefault="001663E6" w:rsidP="001663E6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2°D</w:t>
      </w:r>
      <w:r w:rsidRPr="00962B64">
        <w:rPr>
          <w:rFonts w:ascii="Arial" w:hAnsi="Arial" w:cs="Arial"/>
          <w:b/>
          <w:sz w:val="32"/>
        </w:rPr>
        <w:t xml:space="preserve">            N.L.11</w:t>
      </w:r>
    </w:p>
    <w:p w:rsidR="001663E6" w:rsidRDefault="00DA5B3B" w:rsidP="001663E6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LA COMPETENCIA LECTORA (3ª parte</w:t>
      </w:r>
      <w:r w:rsidR="001663E6" w:rsidRPr="00AB657C">
        <w:rPr>
          <w:rFonts w:ascii="Arial" w:hAnsi="Arial" w:cs="Arial"/>
          <w:b/>
          <w:sz w:val="32"/>
        </w:rPr>
        <w:t>)</w:t>
      </w:r>
    </w:p>
    <w:p w:rsidR="001663E6" w:rsidRDefault="001663E6" w:rsidP="001663E6">
      <w:pPr>
        <w:spacing w:line="24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COMPETENCIAS:</w:t>
      </w:r>
    </w:p>
    <w:p w:rsidR="001663E6" w:rsidRPr="00AB657C" w:rsidRDefault="001663E6" w:rsidP="001663E6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sz w:val="32"/>
        </w:rPr>
      </w:pPr>
      <w:r w:rsidRPr="00AB657C">
        <w:rPr>
          <w:rFonts w:ascii="Arial" w:hAnsi="Arial" w:cs="Arial"/>
          <w:sz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1663E6" w:rsidRPr="00AB657C" w:rsidRDefault="001663E6" w:rsidP="001663E6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b/>
          <w:sz w:val="32"/>
        </w:rPr>
      </w:pPr>
      <w:r w:rsidRPr="00AB657C">
        <w:rPr>
          <w:rFonts w:ascii="Arial" w:hAnsi="Arial" w:cs="Arial"/>
          <w:sz w:val="24"/>
        </w:rPr>
        <w:t>Aplica el plan y programas de estudio para alcanzar los propósitos educativos y contribuir al pleno desenvolvimiento de las capacidades de sus alumnos.</w:t>
      </w:r>
    </w:p>
    <w:p w:rsidR="001663E6" w:rsidRDefault="001663E6" w:rsidP="001663E6">
      <w:pPr>
        <w:spacing w:line="276" w:lineRule="auto"/>
        <w:rPr>
          <w:rFonts w:ascii="Arial" w:hAnsi="Arial" w:cs="Arial"/>
          <w:b/>
          <w:sz w:val="32"/>
        </w:rPr>
      </w:pPr>
    </w:p>
    <w:p w:rsidR="001663E6" w:rsidRPr="00962B64" w:rsidRDefault="00DA5B3B" w:rsidP="001663E6">
      <w:pPr>
        <w:spacing w:line="276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18</w:t>
      </w:r>
      <w:r w:rsidR="001663E6">
        <w:rPr>
          <w:rFonts w:ascii="Arial" w:hAnsi="Arial" w:cs="Arial"/>
          <w:b/>
          <w:sz w:val="32"/>
        </w:rPr>
        <w:t>/06/21</w:t>
      </w:r>
    </w:p>
    <w:p w:rsidR="00020CFA" w:rsidRDefault="001663E6" w:rsidP="001663E6">
      <w:pPr>
        <w:spacing w:line="240" w:lineRule="auto"/>
        <w:jc w:val="right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SALTILLO, COAHUILA</w:t>
      </w:r>
    </w:p>
    <w:p w:rsidR="008B25D7" w:rsidRDefault="008B25D7" w:rsidP="00DA5B3B">
      <w:pPr>
        <w:spacing w:line="240" w:lineRule="auto"/>
        <w:jc w:val="center"/>
        <w:rPr>
          <w:rFonts w:ascii="Arial" w:hAnsi="Arial" w:cs="Arial"/>
          <w:sz w:val="24"/>
        </w:rPr>
      </w:pPr>
    </w:p>
    <w:p w:rsidR="00DA5B3B" w:rsidRDefault="00DA5B3B" w:rsidP="00DA5B3B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¿CÓMO SE ABORDA LA COMPETENCIA LECTORA EN PREESCOLAR?</w:t>
      </w:r>
    </w:p>
    <w:p w:rsidR="00DA5B3B" w:rsidRDefault="00DA5B3B" w:rsidP="00DA5B3B">
      <w:pPr>
        <w:spacing w:line="240" w:lineRule="auto"/>
        <w:rPr>
          <w:rFonts w:ascii="Arial" w:hAnsi="Arial" w:cs="Arial"/>
          <w:sz w:val="24"/>
        </w:rPr>
      </w:pPr>
      <w:r w:rsidRPr="00DA5B3B">
        <w:rPr>
          <w:rFonts w:ascii="Arial" w:hAnsi="Arial" w:cs="Arial"/>
          <w:sz w:val="24"/>
        </w:rPr>
        <w:t>13.- Los estándares son los aprendizajes básicos que todo estudiante de un grado debe alcanzar al finalizar el ciclo escolar. ¿Cuáles son los estándares de lectura en preescolar?</w:t>
      </w:r>
    </w:p>
    <w:p w:rsidR="00DA5B3B" w:rsidRDefault="00DA5B3B" w:rsidP="00DA5B3B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Relaciona imágenes, dibuja y signos, hace predicciones, identifica el tema, el personaje principal y comprende el concepto de textos impresos (seguimiento de izquierda a derecha y otros).</w:t>
      </w:r>
    </w:p>
    <w:p w:rsidR="008B25D7" w:rsidRDefault="008B25D7" w:rsidP="00DA5B3B">
      <w:pPr>
        <w:spacing w:line="240" w:lineRule="auto"/>
        <w:jc w:val="center"/>
        <w:rPr>
          <w:rFonts w:ascii="Arial" w:hAnsi="Arial" w:cs="Arial"/>
          <w:sz w:val="24"/>
        </w:rPr>
      </w:pPr>
    </w:p>
    <w:p w:rsidR="00DA5B3B" w:rsidRDefault="00DA5B3B" w:rsidP="00DA5B3B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¿CÓMO CREAR UN AMBIENTE LECTOR?</w:t>
      </w:r>
    </w:p>
    <w:p w:rsidR="00DA5B3B" w:rsidRPr="00DA5B3B" w:rsidRDefault="00DA5B3B" w:rsidP="00DA5B3B">
      <w:pPr>
        <w:spacing w:line="240" w:lineRule="auto"/>
        <w:rPr>
          <w:rFonts w:ascii="Arial" w:hAnsi="Arial" w:cs="Arial"/>
          <w:sz w:val="24"/>
        </w:rPr>
      </w:pPr>
      <w:r w:rsidRPr="00DA5B3B">
        <w:rPr>
          <w:rFonts w:ascii="Arial" w:hAnsi="Arial" w:cs="Arial"/>
          <w:sz w:val="24"/>
        </w:rPr>
        <w:t>14.- El docente puede aportar mucho para despertar el deseo y el gusto por la lectura, aun en niños de preescolar. Puede hacer del aula un entorno pedagógico favorable para el aprendizaje de la lectura. A continuación se describen algunas actividades que se pueden realizar:</w:t>
      </w:r>
    </w:p>
    <w:p w:rsidR="00DA5B3B" w:rsidRPr="008B25D7" w:rsidRDefault="00DA5B3B" w:rsidP="008B25D7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 w:rsidRPr="008B25D7">
        <w:rPr>
          <w:rFonts w:ascii="Arial" w:hAnsi="Arial" w:cs="Arial"/>
          <w:sz w:val="24"/>
        </w:rPr>
        <w:t>Aula letrada.</w:t>
      </w:r>
      <w:r w:rsidR="00E045F4" w:rsidRPr="008B25D7">
        <w:rPr>
          <w:rFonts w:ascii="Arial" w:hAnsi="Arial" w:cs="Arial"/>
          <w:sz w:val="24"/>
        </w:rPr>
        <w:t xml:space="preserve"> Es un aula ambientada con materiales escritos que facilitan en los estudiantes la inmersión en el mundo letrado, estimulando así el aprendizaje de la lectura.</w:t>
      </w:r>
    </w:p>
    <w:p w:rsidR="00DA5B3B" w:rsidRPr="008B25D7" w:rsidRDefault="00DA5B3B" w:rsidP="008B25D7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 w:rsidRPr="008B25D7">
        <w:rPr>
          <w:rFonts w:ascii="Arial" w:hAnsi="Arial" w:cs="Arial"/>
          <w:sz w:val="24"/>
        </w:rPr>
        <w:t>Periódico mural o de circulación.</w:t>
      </w:r>
      <w:r w:rsidR="00E045F4" w:rsidRPr="008B25D7">
        <w:rPr>
          <w:rFonts w:ascii="Arial" w:hAnsi="Arial" w:cs="Arial"/>
          <w:sz w:val="24"/>
        </w:rPr>
        <w:t xml:space="preserve"> Es una actividad que permite a los estudiantes transmitir y recibir información a través de la lectura y la escritura convirtiéndose en expresión y desarrollo de la creatividad.</w:t>
      </w:r>
    </w:p>
    <w:p w:rsidR="00DA5B3B" w:rsidRPr="008B25D7" w:rsidRDefault="00DA5B3B" w:rsidP="008B25D7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 w:rsidRPr="008B25D7">
        <w:rPr>
          <w:rFonts w:ascii="Arial" w:hAnsi="Arial" w:cs="Arial"/>
          <w:sz w:val="24"/>
        </w:rPr>
        <w:t>Personajes invitados.</w:t>
      </w:r>
      <w:r w:rsidR="00E045F4" w:rsidRPr="008B25D7">
        <w:rPr>
          <w:rFonts w:ascii="Arial" w:hAnsi="Arial" w:cs="Arial"/>
          <w:sz w:val="24"/>
        </w:rPr>
        <w:t xml:space="preserve"> Consiste en invitar a una persona de la comunidad para que lleguen a la escuela a leer y contar historias a los estudiantes.</w:t>
      </w:r>
    </w:p>
    <w:p w:rsidR="008B25D7" w:rsidRPr="008B25D7" w:rsidRDefault="00DA5B3B" w:rsidP="008B25D7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 w:rsidRPr="008B25D7">
        <w:rPr>
          <w:rFonts w:ascii="Arial" w:hAnsi="Arial" w:cs="Arial"/>
          <w:sz w:val="24"/>
        </w:rPr>
        <w:t>Tiempo de lectura.</w:t>
      </w:r>
      <w:r w:rsidR="00E045F4" w:rsidRPr="008B25D7">
        <w:rPr>
          <w:rFonts w:ascii="Arial" w:hAnsi="Arial" w:cs="Arial"/>
          <w:sz w:val="24"/>
        </w:rPr>
        <w:t xml:space="preserve"> </w:t>
      </w:r>
      <w:r w:rsidR="008B25D7" w:rsidRPr="008B25D7">
        <w:rPr>
          <w:rFonts w:ascii="Arial" w:hAnsi="Arial" w:cs="Arial"/>
          <w:sz w:val="24"/>
        </w:rPr>
        <w:t>Consiste en desarrollar tiempos para la lectura. 20 minutos diarios e incrementarlos leyendo textos de su agrado.</w:t>
      </w:r>
    </w:p>
    <w:p w:rsidR="00DA5B3B" w:rsidRPr="008B25D7" w:rsidRDefault="00DA5B3B" w:rsidP="008B25D7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 w:rsidRPr="008B25D7">
        <w:rPr>
          <w:rFonts w:ascii="Arial" w:hAnsi="Arial" w:cs="Arial"/>
          <w:sz w:val="24"/>
        </w:rPr>
        <w:t>Lectura de imágenes.</w:t>
      </w:r>
      <w:r w:rsidR="008B25D7" w:rsidRPr="008B25D7">
        <w:rPr>
          <w:rFonts w:ascii="Arial" w:hAnsi="Arial" w:cs="Arial"/>
          <w:sz w:val="24"/>
        </w:rPr>
        <w:t xml:space="preserve"> Los estudiantes den una interpretación a las imágenes de diferentes textos.</w:t>
      </w:r>
    </w:p>
    <w:p w:rsidR="008B25D7" w:rsidRDefault="008B25D7" w:rsidP="00DA5B3B">
      <w:pPr>
        <w:spacing w:line="240" w:lineRule="auto"/>
        <w:rPr>
          <w:rFonts w:ascii="Arial" w:hAnsi="Arial" w:cs="Arial"/>
          <w:sz w:val="24"/>
        </w:rPr>
      </w:pPr>
    </w:p>
    <w:p w:rsidR="00DA5B3B" w:rsidRPr="00DA5B3B" w:rsidRDefault="00DA5B3B" w:rsidP="00DA5B3B">
      <w:pPr>
        <w:spacing w:line="240" w:lineRule="auto"/>
        <w:rPr>
          <w:rFonts w:ascii="Arial" w:hAnsi="Arial" w:cs="Arial"/>
          <w:sz w:val="24"/>
        </w:rPr>
      </w:pPr>
      <w:bookmarkStart w:id="0" w:name="_GoBack"/>
      <w:bookmarkEnd w:id="0"/>
      <w:r w:rsidRPr="00DA5B3B">
        <w:rPr>
          <w:rFonts w:ascii="Arial" w:hAnsi="Arial" w:cs="Arial"/>
          <w:sz w:val="24"/>
        </w:rPr>
        <w:t>14.- Los elementos o componentes de un aula letrada pueden ser:</w:t>
      </w:r>
      <w:r w:rsidR="008B25D7">
        <w:rPr>
          <w:rFonts w:ascii="Arial" w:hAnsi="Arial" w:cs="Arial"/>
          <w:sz w:val="24"/>
        </w:rPr>
        <w:t xml:space="preserve"> etiquetas; espacio, rincón o galería de lectura y otros recursos como carteles.</w:t>
      </w:r>
    </w:p>
    <w:sectPr w:rsidR="00DA5B3B" w:rsidRPr="00DA5B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441F1"/>
    <w:multiLevelType w:val="hybridMultilevel"/>
    <w:tmpl w:val="0756BE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64863"/>
    <w:multiLevelType w:val="hybridMultilevel"/>
    <w:tmpl w:val="34FE4C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97"/>
    <w:rsid w:val="00020CFA"/>
    <w:rsid w:val="00077EE1"/>
    <w:rsid w:val="001663E6"/>
    <w:rsid w:val="001F5650"/>
    <w:rsid w:val="002E222B"/>
    <w:rsid w:val="00573197"/>
    <w:rsid w:val="008B25D7"/>
    <w:rsid w:val="00962B64"/>
    <w:rsid w:val="00DA5B3B"/>
    <w:rsid w:val="00E043CC"/>
    <w:rsid w:val="00E045F4"/>
    <w:rsid w:val="00F7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5415B-6357-4E50-9ABA-B0BA774D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3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B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20C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66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65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7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1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67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8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94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1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7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4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8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4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0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70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3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75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16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3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2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2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35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8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9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4C8C0-875A-42E3-8B71-75378550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HPG60</dc:creator>
  <cp:lastModifiedBy>HPG60</cp:lastModifiedBy>
  <cp:revision>2</cp:revision>
  <dcterms:created xsi:type="dcterms:W3CDTF">2021-06-17T03:30:00Z</dcterms:created>
  <dcterms:modified xsi:type="dcterms:W3CDTF">2021-06-17T03:30:00Z</dcterms:modified>
</cp:coreProperties>
</file>