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9369" w14:textId="389ADF0F" w:rsidR="00765E47" w:rsidRDefault="00765E47" w:rsidP="00765E47">
      <w:pPr>
        <w:spacing w:line="360" w:lineRule="auto"/>
        <w:jc w:val="center"/>
        <w:rPr>
          <w:rFonts w:ascii="Arial" w:hAnsi="Arial" w:cs="Arial"/>
          <w:b/>
          <w:bCs/>
          <w:sz w:val="28"/>
          <w:szCs w:val="28"/>
        </w:rPr>
      </w:pPr>
      <w:r>
        <w:rPr>
          <w:rFonts w:ascii="Arial" w:hAnsi="Arial" w:cs="Arial"/>
          <w:color w:val="222222"/>
          <w:lang w:val="es-ES"/>
        </w:rPr>
        <w:t> </w:t>
      </w:r>
      <w:r>
        <w:rPr>
          <w:rFonts w:ascii="Arial" w:hAnsi="Arial" w:cs="Arial"/>
          <w:b/>
          <w:bCs/>
          <w:sz w:val="28"/>
          <w:szCs w:val="28"/>
        </w:rPr>
        <w:t xml:space="preserve">La competencia lectora </w:t>
      </w:r>
      <w:r>
        <w:rPr>
          <w:rFonts w:ascii="Arial" w:hAnsi="Arial" w:cs="Arial"/>
          <w:b/>
          <w:bCs/>
          <w:sz w:val="28"/>
          <w:szCs w:val="28"/>
        </w:rPr>
        <w:t>3</w:t>
      </w:r>
      <w:r>
        <w:rPr>
          <w:rFonts w:ascii="Arial" w:hAnsi="Arial" w:cs="Arial"/>
          <w:b/>
          <w:bCs/>
          <w:sz w:val="28"/>
          <w:szCs w:val="28"/>
        </w:rPr>
        <w:t xml:space="preserve">° parte </w:t>
      </w:r>
    </w:p>
    <w:p w14:paraId="685B1183" w14:textId="77777777" w:rsidR="00765E47" w:rsidRPr="00F9777D" w:rsidRDefault="00765E47" w:rsidP="00765E47">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7C190E3F" w14:textId="0DF7FFFF" w:rsidR="00765E47" w:rsidRDefault="00765E47" w:rsidP="000567E0">
      <w:pPr>
        <w:spacing w:before="100" w:beforeAutospacing="1" w:after="100" w:afterAutospacing="1" w:line="360" w:lineRule="auto"/>
        <w:rPr>
          <w:rFonts w:ascii="Arial" w:eastAsia="Times New Roman" w:hAnsi="Arial" w:cs="Arial"/>
          <w:color w:val="000000"/>
          <w:sz w:val="24"/>
          <w:szCs w:val="24"/>
          <w:lang w:eastAsia="es-MX"/>
        </w:rPr>
      </w:pPr>
      <w:r w:rsidRPr="00765E47">
        <w:rPr>
          <w:rFonts w:ascii="Arial" w:eastAsia="Times New Roman" w:hAnsi="Arial" w:cs="Arial"/>
          <w:color w:val="000000"/>
          <w:sz w:val="24"/>
          <w:szCs w:val="24"/>
          <w:lang w:eastAsia="es-MX"/>
        </w:rPr>
        <w:t>13.- Los estándares son los aprendizajes básicos que todo estudiante de un grado debe alcanzar al finalizar el ciclo escolar. ¿Cuáles son los estándares de lectura en preescolar?</w:t>
      </w:r>
    </w:p>
    <w:p w14:paraId="7E249C3F" w14:textId="530D393F" w:rsidR="00765E47" w:rsidRPr="00765E47" w:rsidRDefault="00765E47" w:rsidP="000567E0">
      <w:p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Que relacione imágenes, dibuje y siga signos contenidos en los textos de la lectura infantil, que haga predicciones e identifique el tema y personaje principal </w:t>
      </w:r>
      <w:r w:rsidR="00415B75">
        <w:rPr>
          <w:rFonts w:ascii="Arial" w:eastAsia="Times New Roman" w:hAnsi="Arial" w:cs="Arial"/>
          <w:color w:val="000000"/>
          <w:sz w:val="24"/>
          <w:szCs w:val="24"/>
          <w:lang w:eastAsia="es-MX"/>
        </w:rPr>
        <w:t>y comprenda el concepto de textos impreso. (Seguimiento de izquierda a derecha)</w:t>
      </w:r>
      <w:r>
        <w:rPr>
          <w:rFonts w:ascii="Arial" w:eastAsia="Times New Roman" w:hAnsi="Arial" w:cs="Arial"/>
          <w:color w:val="000000"/>
          <w:sz w:val="24"/>
          <w:szCs w:val="24"/>
          <w:lang w:eastAsia="es-MX"/>
        </w:rPr>
        <w:t xml:space="preserve">  </w:t>
      </w:r>
    </w:p>
    <w:p w14:paraId="2CA03F7A" w14:textId="77777777" w:rsidR="00765E47" w:rsidRDefault="00765E47" w:rsidP="000567E0">
      <w:pPr>
        <w:spacing w:before="100" w:beforeAutospacing="1" w:after="100" w:afterAutospacing="1" w:line="360" w:lineRule="auto"/>
        <w:rPr>
          <w:rFonts w:ascii="Verdana" w:eastAsia="Times New Roman" w:hAnsi="Verdana" w:cs="Times New Roman"/>
          <w:color w:val="000000"/>
          <w:sz w:val="24"/>
          <w:szCs w:val="24"/>
          <w:lang w:eastAsia="es-MX"/>
        </w:rPr>
      </w:pPr>
      <w:r w:rsidRPr="00765E47">
        <w:rPr>
          <w:rFonts w:ascii="Arial" w:eastAsia="Times New Roman" w:hAnsi="Arial" w:cs="Arial"/>
          <w:color w:val="000000"/>
          <w:sz w:val="24"/>
          <w:szCs w:val="24"/>
          <w:lang w:eastAsia="es-MX"/>
        </w:rPr>
        <w:t xml:space="preserve">14.- El docente puede aportar mucho para despertar el deseo y el gusto por la lectura, aun en niños de preescolar. Puede hacer del aula un entorno pedagógico favorable para el aprendizaje de la lectura. A </w:t>
      </w:r>
      <w:r w:rsidRPr="00765E47">
        <w:rPr>
          <w:rFonts w:ascii="Arial" w:eastAsia="Times New Roman" w:hAnsi="Arial" w:cs="Arial"/>
          <w:color w:val="000000"/>
          <w:sz w:val="24"/>
          <w:szCs w:val="24"/>
          <w:lang w:eastAsia="es-MX"/>
        </w:rPr>
        <w:t>continuación,</w:t>
      </w:r>
      <w:r w:rsidRPr="00765E47">
        <w:rPr>
          <w:rFonts w:ascii="Arial" w:eastAsia="Times New Roman" w:hAnsi="Arial" w:cs="Arial"/>
          <w:color w:val="000000"/>
          <w:sz w:val="24"/>
          <w:szCs w:val="24"/>
          <w:lang w:eastAsia="es-MX"/>
        </w:rPr>
        <w:t xml:space="preserve"> se describen algunas actividades que se pueden realizar:</w:t>
      </w:r>
    </w:p>
    <w:p w14:paraId="6035E0A5" w14:textId="41374A47" w:rsidR="00765E47" w:rsidRPr="00535A54" w:rsidRDefault="00765E47" w:rsidP="000567E0">
      <w:pPr>
        <w:pStyle w:val="Prrafodelista"/>
        <w:numPr>
          <w:ilvl w:val="0"/>
          <w:numId w:val="1"/>
        </w:numPr>
        <w:spacing w:line="360" w:lineRule="auto"/>
        <w:rPr>
          <w:color w:val="000000"/>
          <w:sz w:val="14"/>
          <w:szCs w:val="14"/>
        </w:rPr>
      </w:pPr>
      <w:r w:rsidRPr="00535A54">
        <w:rPr>
          <w:rFonts w:ascii="Arial" w:hAnsi="Arial" w:cs="Arial"/>
          <w:color w:val="000000"/>
        </w:rPr>
        <w:t>Aula letrad</w:t>
      </w:r>
      <w:r w:rsidR="00B361FF" w:rsidRPr="00535A54">
        <w:rPr>
          <w:rFonts w:ascii="Arial" w:hAnsi="Arial" w:cs="Arial"/>
          <w:color w:val="000000"/>
        </w:rPr>
        <w:t xml:space="preserve">a: </w:t>
      </w:r>
      <w:r w:rsidR="00535A54" w:rsidRPr="00535A54">
        <w:rPr>
          <w:rFonts w:ascii="Arial" w:hAnsi="Arial" w:cs="Arial"/>
          <w:color w:val="000000"/>
        </w:rPr>
        <w:t>A</w:t>
      </w:r>
      <w:r w:rsidR="00B361FF" w:rsidRPr="00535A54">
        <w:rPr>
          <w:rFonts w:ascii="Arial" w:hAnsi="Arial" w:cs="Arial"/>
          <w:color w:val="000000"/>
        </w:rPr>
        <w:t>mbientar el aula con etiquetas con nombres de objetos, al estar estas palabras expuestas son “leídas” constantemente por los alumnos, se pueden renovar una vez que se hayan familiarizado con ellas. Tener un rincón de lectura en donde tengan acceso al material de lectura</w:t>
      </w:r>
      <w:r w:rsidR="00535A54" w:rsidRPr="00535A54">
        <w:rPr>
          <w:rFonts w:ascii="Arial" w:hAnsi="Arial" w:cs="Arial"/>
          <w:color w:val="000000"/>
        </w:rPr>
        <w:t xml:space="preserve">. Como también ambientar con carteles o trabajos hechos por los estudiantes, frases, etc. </w:t>
      </w:r>
      <w:r w:rsidR="00B361FF" w:rsidRPr="00535A54">
        <w:rPr>
          <w:rFonts w:ascii="Arial" w:hAnsi="Arial" w:cs="Arial"/>
          <w:color w:val="000000"/>
        </w:rPr>
        <w:t xml:space="preserve"> </w:t>
      </w:r>
    </w:p>
    <w:p w14:paraId="6EBBFC0C" w14:textId="4E53E5F1" w:rsidR="00765E47" w:rsidRPr="00535A54" w:rsidRDefault="00765E47" w:rsidP="000567E0">
      <w:pPr>
        <w:pStyle w:val="Prrafodelista"/>
        <w:numPr>
          <w:ilvl w:val="0"/>
          <w:numId w:val="1"/>
        </w:numPr>
        <w:spacing w:line="360" w:lineRule="auto"/>
        <w:rPr>
          <w:color w:val="000000"/>
          <w:sz w:val="14"/>
          <w:szCs w:val="14"/>
        </w:rPr>
      </w:pPr>
      <w:r w:rsidRPr="00535A54">
        <w:rPr>
          <w:rFonts w:ascii="Arial" w:hAnsi="Arial" w:cs="Arial"/>
          <w:color w:val="000000"/>
        </w:rPr>
        <w:t>Periódico mural o de circulación</w:t>
      </w:r>
      <w:r w:rsidR="00535A54" w:rsidRPr="00535A54">
        <w:rPr>
          <w:rFonts w:ascii="Arial" w:hAnsi="Arial" w:cs="Arial"/>
          <w:color w:val="000000"/>
        </w:rPr>
        <w:t xml:space="preserve">: </w:t>
      </w:r>
      <w:r w:rsidR="00535A54">
        <w:rPr>
          <w:rFonts w:ascii="Arial" w:hAnsi="Arial" w:cs="Arial"/>
          <w:color w:val="000000"/>
        </w:rPr>
        <w:t xml:space="preserve">permite a los estudiantes trasmitir y recibir información por medio de la lectura y la escritura, ya que con guía del docente los alumnos producen mensajes escritos. </w:t>
      </w:r>
      <w:r w:rsidR="009B2E1D">
        <w:rPr>
          <w:rFonts w:ascii="Arial" w:hAnsi="Arial" w:cs="Arial"/>
          <w:color w:val="000000"/>
        </w:rPr>
        <w:t xml:space="preserve">Esto les ofrece ventajas y oportunidades para la promoción de la lectura. </w:t>
      </w:r>
    </w:p>
    <w:p w14:paraId="298F1429" w14:textId="5F4E9CB1" w:rsidR="00765E47" w:rsidRPr="00535A54" w:rsidRDefault="00765E47" w:rsidP="000567E0">
      <w:pPr>
        <w:pStyle w:val="Prrafodelista"/>
        <w:numPr>
          <w:ilvl w:val="0"/>
          <w:numId w:val="1"/>
        </w:numPr>
        <w:spacing w:line="360" w:lineRule="auto"/>
        <w:rPr>
          <w:rFonts w:ascii="Arial" w:hAnsi="Arial" w:cs="Arial"/>
          <w:color w:val="000000"/>
        </w:rPr>
      </w:pPr>
      <w:r w:rsidRPr="00535A54">
        <w:rPr>
          <w:rFonts w:ascii="Arial" w:hAnsi="Arial" w:cs="Arial"/>
          <w:color w:val="000000"/>
        </w:rPr>
        <w:t>Personajes invitados</w:t>
      </w:r>
      <w:r w:rsidR="009B2E1D">
        <w:rPr>
          <w:rFonts w:ascii="Arial" w:hAnsi="Arial" w:cs="Arial"/>
          <w:color w:val="000000"/>
        </w:rPr>
        <w:t xml:space="preserve">: Invitar a una persona de la comunidad para que lleguen a la escuela a leer y contar historias a los estudiantes.  </w:t>
      </w:r>
    </w:p>
    <w:p w14:paraId="3412B83C" w14:textId="7F842E33" w:rsidR="00765E47" w:rsidRPr="00535A54" w:rsidRDefault="00765E47" w:rsidP="000567E0">
      <w:pPr>
        <w:pStyle w:val="Prrafodelista"/>
        <w:numPr>
          <w:ilvl w:val="0"/>
          <w:numId w:val="1"/>
        </w:numPr>
        <w:spacing w:line="360" w:lineRule="auto"/>
        <w:rPr>
          <w:rFonts w:ascii="Verdana" w:hAnsi="Verdana"/>
          <w:color w:val="000000"/>
        </w:rPr>
      </w:pPr>
      <w:r w:rsidRPr="00535A54">
        <w:rPr>
          <w:rFonts w:ascii="Arial" w:hAnsi="Arial" w:cs="Arial"/>
          <w:color w:val="000000"/>
        </w:rPr>
        <w:t>Tiempo de lectura</w:t>
      </w:r>
      <w:r w:rsidR="009B2E1D">
        <w:rPr>
          <w:rFonts w:ascii="Arial" w:hAnsi="Arial" w:cs="Arial"/>
          <w:color w:val="000000"/>
        </w:rPr>
        <w:t xml:space="preserve">: Desarrollar tiempos para la lectura, se puede empezar por 20 minutos e irlos incrementando. En los primeros grados cuando no se sabe leer se practica la lectura en voz alta.  </w:t>
      </w:r>
    </w:p>
    <w:p w14:paraId="70B9BDFE" w14:textId="4D593A4E" w:rsidR="00765E47" w:rsidRPr="00535A54" w:rsidRDefault="00765E47" w:rsidP="000567E0">
      <w:pPr>
        <w:pStyle w:val="Prrafodelista"/>
        <w:numPr>
          <w:ilvl w:val="0"/>
          <w:numId w:val="1"/>
        </w:numPr>
        <w:spacing w:line="360" w:lineRule="auto"/>
        <w:rPr>
          <w:rFonts w:ascii="Verdana" w:hAnsi="Verdana"/>
          <w:color w:val="000000"/>
        </w:rPr>
      </w:pPr>
      <w:r w:rsidRPr="00535A54">
        <w:rPr>
          <w:rFonts w:ascii="Arial" w:hAnsi="Arial" w:cs="Arial"/>
          <w:color w:val="000000"/>
        </w:rPr>
        <w:lastRenderedPageBreak/>
        <w:t>Lectura de imágenes</w:t>
      </w:r>
      <w:r w:rsidR="009B2E1D">
        <w:rPr>
          <w:rFonts w:ascii="Arial" w:hAnsi="Arial" w:cs="Arial"/>
          <w:color w:val="000000"/>
        </w:rPr>
        <w:t xml:space="preserve">: capturan la atención de los niños y les permiten descubrir mensajes. Se les puede solicitar que enumeren elementos que ven en la imagen, como también cuestionarlos para interpretar o inferir.  </w:t>
      </w:r>
    </w:p>
    <w:p w14:paraId="20BABE20" w14:textId="5AB8A69B" w:rsidR="00765E47" w:rsidRDefault="00765E47" w:rsidP="000567E0">
      <w:pPr>
        <w:spacing w:before="100" w:beforeAutospacing="1" w:after="100" w:afterAutospacing="1" w:line="360" w:lineRule="auto"/>
        <w:rPr>
          <w:rFonts w:ascii="Arial" w:eastAsia="Times New Roman" w:hAnsi="Arial" w:cs="Arial"/>
          <w:color w:val="000000"/>
          <w:sz w:val="24"/>
          <w:szCs w:val="24"/>
          <w:lang w:eastAsia="es-MX"/>
        </w:rPr>
      </w:pPr>
      <w:r w:rsidRPr="00765E47">
        <w:rPr>
          <w:rFonts w:ascii="Arial" w:eastAsia="Times New Roman" w:hAnsi="Arial" w:cs="Arial"/>
          <w:color w:val="000000"/>
          <w:sz w:val="24"/>
          <w:szCs w:val="24"/>
          <w:lang w:eastAsia="es-MX"/>
        </w:rPr>
        <w:t>14.- Los elementos o componentes de un aula letrada pueden ser: </w:t>
      </w:r>
    </w:p>
    <w:p w14:paraId="78DC64B1" w14:textId="17E68387" w:rsidR="000567E0" w:rsidRPr="00765E47" w:rsidRDefault="000567E0" w:rsidP="000567E0">
      <w:pPr>
        <w:spacing w:before="100" w:beforeAutospacing="1" w:after="100" w:afterAutospacing="1"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Etiquetas, espacio, rincón o galería de lectura, otros recursos. </w:t>
      </w:r>
    </w:p>
    <w:p w14:paraId="46A4B071" w14:textId="77777777" w:rsidR="00765E47" w:rsidRPr="00765E47" w:rsidRDefault="00765E47">
      <w:pPr>
        <w:rPr>
          <w:rFonts w:ascii="Arial" w:hAnsi="Arial" w:cs="Arial"/>
        </w:rPr>
      </w:pPr>
    </w:p>
    <w:sectPr w:rsidR="00765E47" w:rsidRPr="00765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B13"/>
    <w:multiLevelType w:val="hybridMultilevel"/>
    <w:tmpl w:val="218C7036"/>
    <w:lvl w:ilvl="0" w:tplc="5B2E6162">
      <w:start w:val="1"/>
      <w:numFmt w:val="bullet"/>
      <w:lvlText w:val=""/>
      <w:lvlJc w:val="left"/>
      <w:pPr>
        <w:ind w:left="360" w:hanging="360"/>
      </w:pPr>
      <w:rPr>
        <w:rFonts w:ascii="Symbol" w:hAnsi="Symbol" w:hint="default"/>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47"/>
    <w:rsid w:val="000567E0"/>
    <w:rsid w:val="00415B75"/>
    <w:rsid w:val="00535A54"/>
    <w:rsid w:val="00765E47"/>
    <w:rsid w:val="009B2E1D"/>
    <w:rsid w:val="00B36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7949"/>
  <w15:chartTrackingRefBased/>
  <w15:docId w15:val="{0B6D2B06-1E18-4C33-82B5-C81F0960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5E4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1850">
      <w:bodyDiv w:val="1"/>
      <w:marLeft w:val="0"/>
      <w:marRight w:val="0"/>
      <w:marTop w:val="0"/>
      <w:marBottom w:val="0"/>
      <w:divBdr>
        <w:top w:val="none" w:sz="0" w:space="0" w:color="auto"/>
        <w:left w:val="none" w:sz="0" w:space="0" w:color="auto"/>
        <w:bottom w:val="none" w:sz="0" w:space="0" w:color="auto"/>
        <w:right w:val="none" w:sz="0" w:space="0" w:color="auto"/>
      </w:divBdr>
    </w:div>
    <w:div w:id="21403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2021-06-17T04:44:00Z</dcterms:created>
  <dcterms:modified xsi:type="dcterms:W3CDTF">2021-06-17T05:38:00Z</dcterms:modified>
</cp:coreProperties>
</file>