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EE75" w14:textId="77777777" w:rsidR="0042606C" w:rsidRDefault="0042606C" w:rsidP="0042606C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0433D9C5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5436172F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22F777" wp14:editId="177C668D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3DE4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1B67292D" w14:textId="67B2BCBE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3</w:t>
      </w:r>
      <w:r>
        <w:rPr>
          <w:sz w:val="28"/>
          <w:szCs w:val="28"/>
        </w:rPr>
        <w:t>8</w:t>
      </w:r>
    </w:p>
    <w:p w14:paraId="5FA3528D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competencia lectora </w:t>
      </w:r>
    </w:p>
    <w:p w14:paraId="17A2D5B3" w14:textId="77777777" w:rsidR="0042606C" w:rsidRDefault="0042606C" w:rsidP="0042606C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 xml:space="preserve">UNIDAD DE APRENDIZAJE III. </w:t>
      </w:r>
    </w:p>
    <w:p w14:paraId="5CECEBC6" w14:textId="77777777" w:rsidR="0042606C" w:rsidRDefault="0042606C" w:rsidP="0042606C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CONDICIONES NECESARIAS EN LAS SITUACIONES DIDÁCTICAS DE LECTURA.</w:t>
      </w:r>
    </w:p>
    <w:p w14:paraId="081DEA2B" w14:textId="77777777" w:rsidR="0042606C" w:rsidRPr="00091A84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competencias de unidad </w:t>
      </w:r>
      <w:r w:rsidRPr="00091A84">
        <w:rPr>
          <w:sz w:val="28"/>
          <w:szCs w:val="28"/>
        </w:rPr>
        <w:tab/>
      </w:r>
    </w:p>
    <w:p w14:paraId="7EAD21EC" w14:textId="77777777" w:rsidR="0042606C" w:rsidRPr="00091A84" w:rsidRDefault="0042606C" w:rsidP="0042606C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2FB64AD" w14:textId="77777777" w:rsidR="0042606C" w:rsidRDefault="0042606C" w:rsidP="0042606C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1522A20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1826C8F9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22F8A68A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3819CACF" w14:textId="77777777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50863666" w14:textId="1F4C9B0D" w:rsidR="0042606C" w:rsidRDefault="0042606C" w:rsidP="0042606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de junio del 2021</w:t>
      </w:r>
    </w:p>
    <w:p w14:paraId="47E1C0AB" w14:textId="77777777" w:rsidR="0042606C" w:rsidRDefault="0042606C" w:rsidP="0042606C">
      <w:pPr>
        <w:jc w:val="right"/>
        <w:rPr>
          <w:sz w:val="28"/>
          <w:szCs w:val="28"/>
        </w:rPr>
      </w:pPr>
    </w:p>
    <w:p w14:paraId="3AA94340" w14:textId="77777777" w:rsidR="0042606C" w:rsidRDefault="0042606C" w:rsidP="0042606C">
      <w:pPr>
        <w:jc w:val="right"/>
        <w:rPr>
          <w:sz w:val="28"/>
          <w:szCs w:val="28"/>
        </w:rPr>
      </w:pPr>
    </w:p>
    <w:p w14:paraId="0A85D402" w14:textId="77777777" w:rsidR="0042606C" w:rsidRDefault="0042606C" w:rsidP="0042606C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2AC1B34F" w14:textId="0C0D445E" w:rsidR="0042606C" w:rsidRPr="001F360E" w:rsidRDefault="0042606C" w:rsidP="004260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13.- Los estándares son los aprendizajes básicos que todo estudiante de un grado debe alcanzar al finalizar el ciclo escolar. ¿Cuáles son los estándares de lectura en preescolar?</w:t>
      </w:r>
    </w:p>
    <w:p w14:paraId="740484E4" w14:textId="1C61361D" w:rsidR="00906AB8" w:rsidRPr="001F360E" w:rsidRDefault="00906AB8" w:rsidP="00906AB8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1F360E">
        <w:rPr>
          <w:rFonts w:ascii="Arial" w:hAnsi="Arial" w:cs="Arial"/>
          <w:color w:val="000000"/>
        </w:rPr>
        <w:t>Relaciona imágenes, dibuja y signos contenidos en los textos de lectura infantil haciendo predicciones, identificando el tema, el personaje principal y comprendiendo el concepto de textos impreso (seguimiento de izquierda a derecha y otros).</w:t>
      </w:r>
    </w:p>
    <w:p w14:paraId="64089BF6" w14:textId="64A81D52" w:rsidR="0042606C" w:rsidRPr="0042606C" w:rsidRDefault="0042606C" w:rsidP="004260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="00906AB8" w:rsidRPr="001F36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continuación,</w:t>
      </w: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14:paraId="39542A66" w14:textId="48771DE7" w:rsidR="0042606C" w:rsidRPr="0042606C" w:rsidRDefault="0042606C" w:rsidP="0042606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2606C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Aula letrada.</w:t>
      </w:r>
      <w:r w:rsidR="00906AB8" w:rsidRPr="001F360E">
        <w:rPr>
          <w:rFonts w:ascii="Arial" w:hAnsi="Arial" w:cs="Arial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le llama así al aula ambientada con materiales escritos que facilitan en los estudiantes la inmersión en el mundo letrado, estimulando así el aprendizaje de la lectura.</w:t>
      </w:r>
    </w:p>
    <w:p w14:paraId="6CEB5275" w14:textId="2EFC82CE" w:rsidR="0042606C" w:rsidRPr="0042606C" w:rsidRDefault="0042606C" w:rsidP="00906AB8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2606C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Periódico mural o de circulación.</w:t>
      </w:r>
      <w:r w:rsidR="00906AB8" w:rsidRPr="001F360E">
        <w:rPr>
          <w:rFonts w:ascii="Arial" w:hAnsi="Arial" w:cs="Arial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ambas formas, periódico mural o de circulación, es una actividad que permite a los estudiantes transmitir y recibir información a través de la lectura y la escritura, convirtiéndose a la vez en un medio de expresión y desarrollo de la creatividad.</w:t>
      </w:r>
    </w:p>
    <w:p w14:paraId="1AC756AE" w14:textId="742B0480" w:rsidR="0042606C" w:rsidRPr="0042606C" w:rsidRDefault="0042606C" w:rsidP="00906AB8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42606C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Personajes invitados</w:t>
      </w:r>
      <w:r w:rsidR="00906AB8" w:rsidRPr="001F36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invitar a una persona de la comunidad tales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líderes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abuelos y otros, para que lleguen a la escuela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leer y contar historias a los estudiantes.</w:t>
      </w:r>
    </w:p>
    <w:p w14:paraId="6C551492" w14:textId="372B2B26" w:rsidR="0042606C" w:rsidRPr="0042606C" w:rsidRDefault="0042606C" w:rsidP="0042606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42606C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Tiempo de lectura.</w:t>
      </w:r>
      <w:r w:rsidR="00906AB8" w:rsidRPr="001F360E">
        <w:rPr>
          <w:rFonts w:ascii="Arial" w:hAnsi="Arial" w:cs="Arial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desarrollar de manera periódica, tiempos para la lectura. Se puede empezar con 20 minutos diarios e irlos incrementado paulatinamente. Se trata de que estudiantes y docentes lean silenciosamente un texto de su agrado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501DD80" w14:textId="06FB6CFD" w:rsidR="00906AB8" w:rsidRPr="001F360E" w:rsidRDefault="0042606C" w:rsidP="00906AB8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2606C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de imágenes.</w:t>
      </w:r>
      <w:r w:rsidR="00906AB8" w:rsidRPr="001F360E">
        <w:rPr>
          <w:rFonts w:ascii="Arial" w:hAnsi="Arial" w:cs="Arial"/>
        </w:rPr>
        <w:t xml:space="preserve"> </w:t>
      </w:r>
      <w:r w:rsidR="00906AB8" w:rsidRPr="001F3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imágenes capturan la atención de los estudiantes y les permiten descubrir mensajes. Por ello es importante que los estudiantes den una interpretación a las imágenes que enriquecen los diferentes textos.</w:t>
      </w:r>
    </w:p>
    <w:p w14:paraId="6AAADC08" w14:textId="77777777" w:rsidR="0042606C" w:rsidRPr="0042606C" w:rsidRDefault="0042606C" w:rsidP="004260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60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Los elementos o componentes de un aula letrada pueden ser:</w:t>
      </w:r>
    </w:p>
    <w:p w14:paraId="546B8D88" w14:textId="05619D13" w:rsidR="0042606C" w:rsidRPr="001F360E" w:rsidRDefault="001F360E" w:rsidP="001F360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F360E">
        <w:rPr>
          <w:rFonts w:ascii="Arial" w:hAnsi="Arial" w:cs="Arial"/>
        </w:rPr>
        <w:t xml:space="preserve">Etiquetas </w:t>
      </w:r>
    </w:p>
    <w:p w14:paraId="0CD39F0C" w14:textId="068DEA1C" w:rsidR="001F360E" w:rsidRPr="001F360E" w:rsidRDefault="001F360E" w:rsidP="001F360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F360E">
        <w:rPr>
          <w:rFonts w:ascii="Arial" w:hAnsi="Arial" w:cs="Arial"/>
        </w:rPr>
        <w:t xml:space="preserve">Espacio, rincón o galería de lectura </w:t>
      </w:r>
    </w:p>
    <w:p w14:paraId="0D5AD6CB" w14:textId="200CEE29" w:rsidR="001F360E" w:rsidRPr="001F360E" w:rsidRDefault="001F360E" w:rsidP="001F360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F360E">
        <w:rPr>
          <w:rFonts w:ascii="Arial" w:hAnsi="Arial" w:cs="Arial"/>
        </w:rPr>
        <w:t xml:space="preserve">Otros recursos </w:t>
      </w:r>
    </w:p>
    <w:sectPr w:rsidR="001F360E" w:rsidRPr="001F360E" w:rsidSect="0042606C">
      <w:pgSz w:w="12240" w:h="15840"/>
      <w:pgMar w:top="1417" w:right="1701" w:bottom="1417" w:left="1701" w:header="708" w:footer="708" w:gutter="0"/>
      <w:pgBorders w:offsetFrom="page">
        <w:top w:val="single" w:sz="48" w:space="24" w:color="FF9999"/>
        <w:left w:val="single" w:sz="48" w:space="24" w:color="FF9999"/>
        <w:bottom w:val="single" w:sz="48" w:space="24" w:color="FF9999"/>
        <w:right w:val="single" w:sz="48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3305"/>
    <w:multiLevelType w:val="hybridMultilevel"/>
    <w:tmpl w:val="50648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B454C"/>
    <w:multiLevelType w:val="hybridMultilevel"/>
    <w:tmpl w:val="6428E5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6806"/>
    <w:multiLevelType w:val="hybridMultilevel"/>
    <w:tmpl w:val="F8C4F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120B2"/>
    <w:multiLevelType w:val="hybridMultilevel"/>
    <w:tmpl w:val="0EC0464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C"/>
    <w:rsid w:val="001F360E"/>
    <w:rsid w:val="0042606C"/>
    <w:rsid w:val="009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F487"/>
  <w15:chartTrackingRefBased/>
  <w15:docId w15:val="{F05673D5-60A0-4D1F-BEB9-2BA967D8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2021-06-16T19:28:00Z</dcterms:created>
  <dcterms:modified xsi:type="dcterms:W3CDTF">2021-06-16T19:39:00Z</dcterms:modified>
</cp:coreProperties>
</file>