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264D" w:rsidRDefault="00E62DCC" w:rsidP="00A7264D">
      <w:pPr>
        <w:pStyle w:val="NormalWeb"/>
        <w:spacing w:before="0" w:beforeAutospacing="0" w:after="0" w:afterAutospacing="0" w:line="324" w:lineRule="atLeast"/>
        <w:rPr>
          <w:rStyle w:val="s2"/>
          <w:rFonts w:ascii="-webkit-standard" w:hAnsi="-webkit-standard"/>
          <w:b/>
          <w:bCs/>
          <w:color w:val="000000"/>
          <w:sz w:val="27"/>
          <w:szCs w:val="27"/>
        </w:rPr>
      </w:pPr>
      <w:r>
        <w:rPr>
          <w:rStyle w:val="s2"/>
          <w:rFonts w:ascii="-webkit-standard" w:hAnsi="-webkit-standard"/>
          <w:b/>
          <w:bCs/>
          <w:color w:val="000000"/>
          <w:sz w:val="27"/>
          <w:szCs w:val="27"/>
        </w:rPr>
        <w:t>LAS ESTRATEGIAS LECTORAS</w:t>
      </w:r>
    </w:p>
    <w:p w:rsidR="00E62DCC" w:rsidRDefault="00E62DCC" w:rsidP="00A7264D">
      <w:pPr>
        <w:pStyle w:val="NormalWeb"/>
        <w:spacing w:before="0" w:beforeAutospacing="0" w:after="0" w:afterAutospacing="0" w:line="324" w:lineRule="atLeast"/>
        <w:rPr>
          <w:rStyle w:val="s2"/>
          <w:rFonts w:ascii="-webkit-standard" w:hAnsi="-webkit-standard"/>
          <w:b/>
          <w:bCs/>
          <w:color w:val="000000"/>
          <w:sz w:val="27"/>
          <w:szCs w:val="27"/>
        </w:rPr>
      </w:pPr>
    </w:p>
    <w:p w:rsidR="00E62DCC" w:rsidRPr="008D3DC6" w:rsidRDefault="00E62DCC" w:rsidP="00E62DCC">
      <w:pPr>
        <w:pStyle w:val="NormalWeb"/>
        <w:numPr>
          <w:ilvl w:val="0"/>
          <w:numId w:val="2"/>
        </w:numPr>
        <w:spacing w:before="0" w:beforeAutospacing="0" w:after="0" w:afterAutospacing="0" w:line="324" w:lineRule="atLeast"/>
        <w:rPr>
          <w:rStyle w:val="s2"/>
          <w:rFonts w:ascii="-webkit-standard" w:hAnsi="-webkit-standard"/>
          <w:b/>
          <w:bCs/>
          <w:color w:val="000000"/>
          <w:sz w:val="27"/>
          <w:szCs w:val="27"/>
        </w:rPr>
      </w:pPr>
      <w:r>
        <w:rPr>
          <w:rStyle w:val="s2"/>
          <w:rFonts w:ascii="-webkit-standard" w:hAnsi="-webkit-standard"/>
          <w:b/>
          <w:bCs/>
          <w:color w:val="000000"/>
          <w:sz w:val="27"/>
          <w:szCs w:val="27"/>
        </w:rPr>
        <w:t>Las estrategias lectoras .</w:t>
      </w:r>
      <w:r w:rsidR="00925052" w:rsidRPr="00925052">
        <w:rPr>
          <w:rStyle w:val="s2"/>
          <w:rFonts w:ascii="-webkit-standard" w:hAnsi="-webkit-standard"/>
          <w:color w:val="000000"/>
          <w:sz w:val="27"/>
          <w:szCs w:val="27"/>
        </w:rPr>
        <w:t xml:space="preserve"> Son los procesos mentales (acciones o formas de actuar ) </w:t>
      </w:r>
      <w:r w:rsidR="00925052" w:rsidRPr="00925052">
        <w:rPr>
          <w:rStyle w:val="s2"/>
          <w:rFonts w:ascii="-webkit-standard" w:hAnsi="-webkit-standard"/>
          <w:color w:val="000000"/>
          <w:sz w:val="27"/>
          <w:szCs w:val="27"/>
          <w:lang w:val="x-none"/>
        </w:rPr>
        <w:t xml:space="preserve"> </w:t>
      </w:r>
      <w:r w:rsidR="00925052" w:rsidRPr="00925052">
        <w:rPr>
          <w:rStyle w:val="s2"/>
          <w:rFonts w:ascii="-webkit-standard" w:hAnsi="-webkit-standard"/>
          <w:color w:val="000000"/>
          <w:sz w:val="27"/>
          <w:szCs w:val="27"/>
        </w:rPr>
        <w:t>qué realizan el lector para comprender. Son como herramientas que les permiten construir significados de lo que lee,  formas de trabajar con el texto que hacen que puede interactuar con el.</w:t>
      </w:r>
    </w:p>
    <w:p w:rsidR="008D3DC6" w:rsidRDefault="00070F78" w:rsidP="00E62DCC">
      <w:pPr>
        <w:pStyle w:val="NormalWeb"/>
        <w:numPr>
          <w:ilvl w:val="0"/>
          <w:numId w:val="2"/>
        </w:numPr>
        <w:spacing w:before="0" w:beforeAutospacing="0" w:after="0" w:afterAutospacing="0" w:line="324" w:lineRule="atLeast"/>
        <w:rPr>
          <w:rStyle w:val="s2"/>
          <w:rFonts w:ascii="-webkit-standard" w:hAnsi="-webkit-standard"/>
          <w:b/>
          <w:bCs/>
          <w:color w:val="000000"/>
          <w:sz w:val="27"/>
          <w:szCs w:val="27"/>
        </w:rPr>
      </w:pPr>
      <w:r>
        <w:rPr>
          <w:rStyle w:val="s2"/>
          <w:rFonts w:ascii="-webkit-standard" w:hAnsi="-webkit-standard"/>
          <w:b/>
          <w:bCs/>
          <w:color w:val="000000"/>
          <w:sz w:val="27"/>
          <w:szCs w:val="27"/>
        </w:rPr>
        <w:t>Leer requiere muchas y variadas estrategias que se adquieren progresivamente y con la práctica. Describe cada una de ellas y lo que permite a los lectores.</w:t>
      </w:r>
    </w:p>
    <w:p w:rsidR="00070F78" w:rsidRPr="00D318AB" w:rsidRDefault="00070F78" w:rsidP="00070F78">
      <w:pPr>
        <w:pStyle w:val="NormalWeb"/>
        <w:numPr>
          <w:ilvl w:val="0"/>
          <w:numId w:val="3"/>
        </w:numPr>
        <w:spacing w:before="0" w:beforeAutospacing="0" w:after="0" w:afterAutospacing="0" w:line="324" w:lineRule="atLeast"/>
        <w:rPr>
          <w:rStyle w:val="s2"/>
          <w:rFonts w:ascii="-webkit-standard" w:hAnsi="-webkit-standard"/>
          <w:color w:val="000000"/>
          <w:sz w:val="27"/>
          <w:szCs w:val="27"/>
        </w:rPr>
      </w:pPr>
      <w:r>
        <w:rPr>
          <w:rStyle w:val="s2"/>
          <w:rFonts w:ascii="-webkit-standard" w:hAnsi="-webkit-standard"/>
          <w:b/>
          <w:bCs/>
          <w:color w:val="000000"/>
          <w:sz w:val="27"/>
          <w:szCs w:val="27"/>
        </w:rPr>
        <w:t>Predecir</w:t>
      </w:r>
      <w:r w:rsidR="007B7B4B">
        <w:rPr>
          <w:rStyle w:val="s2"/>
          <w:rFonts w:ascii="-webkit-standard" w:hAnsi="-webkit-standard"/>
          <w:b/>
          <w:bCs/>
          <w:color w:val="000000"/>
          <w:sz w:val="27"/>
          <w:szCs w:val="27"/>
        </w:rPr>
        <w:t xml:space="preserve">. </w:t>
      </w:r>
      <w:r w:rsidR="007B7B4B" w:rsidRPr="00D318AB">
        <w:rPr>
          <w:rStyle w:val="s2"/>
          <w:rFonts w:ascii="-webkit-standard" w:hAnsi="-webkit-standard"/>
          <w:color w:val="000000"/>
          <w:sz w:val="27"/>
          <w:szCs w:val="27"/>
        </w:rPr>
        <w:t xml:space="preserve">Es la capacidad de decir lo que va a pasar de manera </w:t>
      </w:r>
      <w:r w:rsidR="007B7B4B">
        <w:rPr>
          <w:rStyle w:val="s2"/>
          <w:rFonts w:ascii="-webkit-standard" w:hAnsi="-webkit-standard"/>
          <w:b/>
          <w:bCs/>
          <w:color w:val="000000"/>
          <w:sz w:val="27"/>
          <w:szCs w:val="27"/>
        </w:rPr>
        <w:t xml:space="preserve">anticipada. </w:t>
      </w:r>
      <w:r w:rsidR="007B7B4B" w:rsidRPr="00D318AB">
        <w:rPr>
          <w:rStyle w:val="s2"/>
          <w:rFonts w:ascii="-webkit-standard" w:hAnsi="-webkit-standard"/>
          <w:color w:val="000000"/>
          <w:sz w:val="27"/>
          <w:szCs w:val="27"/>
        </w:rPr>
        <w:t>Es como adivinar lo que ocurri</w:t>
      </w:r>
      <w:r w:rsidR="007B7B4B" w:rsidRPr="00D318AB">
        <w:rPr>
          <w:rStyle w:val="s2"/>
          <w:rFonts w:ascii="-webkit-standard" w:hAnsi="-webkit-standard"/>
          <w:color w:val="000000"/>
          <w:sz w:val="27"/>
          <w:szCs w:val="27"/>
          <w:lang w:val="x-none"/>
        </w:rPr>
        <w:t xml:space="preserve">   </w:t>
      </w:r>
    </w:p>
    <w:p w:rsidR="00492A90" w:rsidRPr="00D318AB" w:rsidRDefault="00492A90" w:rsidP="00492A90">
      <w:pPr>
        <w:pStyle w:val="NormalWeb"/>
        <w:spacing w:before="0" w:beforeAutospacing="0" w:after="0" w:afterAutospacing="0" w:line="324" w:lineRule="atLeast"/>
        <w:ind w:left="720"/>
        <w:rPr>
          <w:rStyle w:val="s2"/>
          <w:rFonts w:ascii="-webkit-standard" w:hAnsi="-webkit-standard"/>
          <w:color w:val="000000"/>
          <w:sz w:val="27"/>
          <w:szCs w:val="27"/>
        </w:rPr>
      </w:pPr>
      <w:r w:rsidRPr="00D318AB">
        <w:rPr>
          <w:rStyle w:val="s2"/>
          <w:rFonts w:ascii="-webkit-standard" w:hAnsi="-webkit-standard"/>
          <w:color w:val="000000"/>
          <w:sz w:val="27"/>
          <w:szCs w:val="27"/>
        </w:rPr>
        <w:t xml:space="preserve">Permite </w:t>
      </w:r>
      <w:r w:rsidR="007B7B4B" w:rsidRPr="00D318AB">
        <w:rPr>
          <w:rStyle w:val="s2"/>
          <w:rFonts w:ascii="-webkit-standard" w:hAnsi="-webkit-standard"/>
          <w:color w:val="000000"/>
          <w:sz w:val="27"/>
          <w:szCs w:val="27"/>
        </w:rPr>
        <w:t>.</w:t>
      </w:r>
      <w:r w:rsidR="00D318AB" w:rsidRPr="00D318AB">
        <w:rPr>
          <w:rStyle w:val="s2"/>
          <w:rFonts w:ascii="-webkit-standard" w:hAnsi="-webkit-standard"/>
          <w:color w:val="000000"/>
          <w:sz w:val="27"/>
          <w:szCs w:val="27"/>
        </w:rPr>
        <w:t xml:space="preserve"> Que los estudiantes conecten sus conocimientos previos con lo que están leyendo</w:t>
      </w:r>
      <w:r w:rsidR="00D318AB" w:rsidRPr="00D318AB">
        <w:rPr>
          <w:rStyle w:val="s2"/>
          <w:rFonts w:ascii="-webkit-standard" w:hAnsi="-webkit-standard"/>
          <w:color w:val="000000"/>
          <w:sz w:val="27"/>
          <w:szCs w:val="27"/>
          <w:lang w:val="x-none"/>
        </w:rPr>
        <w:t xml:space="preserve">  </w:t>
      </w:r>
    </w:p>
    <w:p w:rsidR="00492A90" w:rsidRDefault="00492A90" w:rsidP="00492A90">
      <w:pPr>
        <w:pStyle w:val="NormalWeb"/>
        <w:spacing w:before="0" w:beforeAutospacing="0" w:after="0" w:afterAutospacing="0" w:line="324" w:lineRule="atLeast"/>
        <w:ind w:left="720"/>
        <w:rPr>
          <w:rStyle w:val="s2"/>
          <w:rFonts w:ascii="-webkit-standard" w:hAnsi="-webkit-standard"/>
          <w:b/>
          <w:bCs/>
          <w:color w:val="000000"/>
          <w:sz w:val="27"/>
          <w:szCs w:val="27"/>
        </w:rPr>
      </w:pPr>
    </w:p>
    <w:p w:rsidR="00D25D0D" w:rsidRPr="00D25D0D" w:rsidRDefault="00492A90" w:rsidP="00492A90">
      <w:pPr>
        <w:pStyle w:val="NormalWeb"/>
        <w:numPr>
          <w:ilvl w:val="0"/>
          <w:numId w:val="3"/>
        </w:numPr>
        <w:spacing w:before="0" w:beforeAutospacing="0" w:after="0" w:afterAutospacing="0" w:line="324" w:lineRule="atLeast"/>
        <w:rPr>
          <w:rStyle w:val="s2"/>
          <w:rFonts w:ascii="-webkit-standard" w:hAnsi="-webkit-standard"/>
          <w:color w:val="000000"/>
          <w:sz w:val="27"/>
          <w:szCs w:val="27"/>
        </w:rPr>
      </w:pPr>
      <w:r w:rsidRPr="00D25D0D">
        <w:rPr>
          <w:rStyle w:val="s2"/>
          <w:rFonts w:ascii="-webkit-standard" w:hAnsi="-webkit-standard"/>
          <w:b/>
          <w:bCs/>
          <w:color w:val="000000"/>
          <w:sz w:val="27"/>
          <w:szCs w:val="27"/>
        </w:rPr>
        <w:t>Describir</w:t>
      </w:r>
      <w:r w:rsidR="00663AF7" w:rsidRPr="00D25D0D">
        <w:rPr>
          <w:rStyle w:val="s2"/>
          <w:rFonts w:ascii="-webkit-standard" w:hAnsi="-webkit-standard"/>
          <w:b/>
          <w:bCs/>
          <w:color w:val="000000"/>
          <w:sz w:val="27"/>
          <w:szCs w:val="27"/>
        </w:rPr>
        <w:t>.</w:t>
      </w:r>
      <w:r w:rsidR="00D25D0D" w:rsidRPr="00D25D0D">
        <w:rPr>
          <w:rStyle w:val="s2"/>
          <w:rFonts w:ascii="-webkit-standard" w:hAnsi="-webkit-standard"/>
          <w:b/>
          <w:bCs/>
          <w:color w:val="000000"/>
          <w:sz w:val="27"/>
          <w:szCs w:val="27"/>
        </w:rPr>
        <w:t xml:space="preserve"> </w:t>
      </w:r>
      <w:r w:rsidR="00D25D0D" w:rsidRPr="00D25D0D">
        <w:rPr>
          <w:rStyle w:val="s2"/>
          <w:rFonts w:ascii="-webkit-standard" w:hAnsi="-webkit-standard"/>
          <w:color w:val="000000"/>
          <w:sz w:val="27"/>
          <w:szCs w:val="27"/>
        </w:rPr>
        <w:t>Es la capacidad de definir las características de algo o alguien. Es explicar de forma detallada como son las personas, lugares , los objetos.</w:t>
      </w:r>
    </w:p>
    <w:p w:rsidR="00492A90" w:rsidRPr="00FA238B" w:rsidRDefault="006D6E46" w:rsidP="00D25D0D">
      <w:pPr>
        <w:pStyle w:val="NormalWeb"/>
        <w:spacing w:before="0" w:beforeAutospacing="0" w:after="0" w:afterAutospacing="0" w:line="324" w:lineRule="atLeast"/>
        <w:ind w:left="720"/>
        <w:rPr>
          <w:rStyle w:val="s2"/>
          <w:rFonts w:ascii="-webkit-standard" w:hAnsi="-webkit-standard"/>
          <w:color w:val="000000"/>
          <w:sz w:val="27"/>
          <w:szCs w:val="27"/>
        </w:rPr>
      </w:pPr>
      <w:r w:rsidRPr="00D25D0D">
        <w:rPr>
          <w:rStyle w:val="s2"/>
          <w:rFonts w:ascii="-webkit-standard" w:hAnsi="-webkit-standard"/>
          <w:b/>
          <w:bCs/>
          <w:color w:val="000000"/>
          <w:sz w:val="27"/>
          <w:szCs w:val="27"/>
        </w:rPr>
        <w:t>Permite</w:t>
      </w:r>
      <w:r w:rsidR="00FA238B">
        <w:rPr>
          <w:rStyle w:val="s2"/>
          <w:rFonts w:ascii="-webkit-standard" w:hAnsi="-webkit-standard"/>
          <w:b/>
          <w:bCs/>
          <w:color w:val="000000"/>
          <w:sz w:val="27"/>
          <w:szCs w:val="27"/>
        </w:rPr>
        <w:t xml:space="preserve"> </w:t>
      </w:r>
      <w:r w:rsidR="00FA238B" w:rsidRPr="00FA238B">
        <w:rPr>
          <w:rStyle w:val="s2"/>
          <w:rFonts w:ascii="-webkit-standard" w:hAnsi="-webkit-standard"/>
          <w:color w:val="000000"/>
          <w:sz w:val="27"/>
          <w:szCs w:val="27"/>
        </w:rPr>
        <w:t xml:space="preserve">formarse imágenes mentales de lo que se está leyendo y dirigir la atención del lector hacia detalles importantes </w:t>
      </w:r>
    </w:p>
    <w:p w:rsidR="006D6E46" w:rsidRDefault="006D6E46" w:rsidP="00492A90">
      <w:pPr>
        <w:pStyle w:val="NormalWeb"/>
        <w:spacing w:before="0" w:beforeAutospacing="0" w:after="0" w:afterAutospacing="0" w:line="324" w:lineRule="atLeast"/>
        <w:ind w:left="720"/>
        <w:rPr>
          <w:rStyle w:val="s2"/>
          <w:rFonts w:ascii="-webkit-standard" w:hAnsi="-webkit-standard"/>
          <w:b/>
          <w:bCs/>
          <w:color w:val="000000"/>
          <w:sz w:val="27"/>
          <w:szCs w:val="27"/>
        </w:rPr>
      </w:pPr>
    </w:p>
    <w:p w:rsidR="006D6E46" w:rsidRDefault="006D6E46" w:rsidP="006D6E46">
      <w:pPr>
        <w:pStyle w:val="NormalWeb"/>
        <w:numPr>
          <w:ilvl w:val="0"/>
          <w:numId w:val="3"/>
        </w:numPr>
        <w:spacing w:before="0" w:beforeAutospacing="0" w:after="0" w:afterAutospacing="0" w:line="324" w:lineRule="atLeast"/>
        <w:rPr>
          <w:rStyle w:val="s2"/>
          <w:rFonts w:ascii="-webkit-standard" w:hAnsi="-webkit-standard"/>
          <w:b/>
          <w:bCs/>
          <w:color w:val="000000"/>
          <w:sz w:val="27"/>
          <w:szCs w:val="27"/>
        </w:rPr>
      </w:pPr>
      <w:r>
        <w:rPr>
          <w:rStyle w:val="s2"/>
          <w:rFonts w:ascii="-webkit-standard" w:hAnsi="-webkit-standard"/>
          <w:b/>
          <w:bCs/>
          <w:color w:val="000000"/>
          <w:sz w:val="27"/>
          <w:szCs w:val="27"/>
        </w:rPr>
        <w:t xml:space="preserve">Comparar </w:t>
      </w:r>
      <w:r w:rsidR="002E5C7C" w:rsidRPr="002E5C7C">
        <w:rPr>
          <w:rStyle w:val="s2"/>
          <w:rFonts w:ascii="-webkit-standard" w:hAnsi="-webkit-standard"/>
          <w:color w:val="000000"/>
          <w:sz w:val="27"/>
          <w:szCs w:val="27"/>
        </w:rPr>
        <w:t>es la capacidad de establecer diferencias y semejanzas</w:t>
      </w:r>
      <w:r w:rsidR="002E5C7C">
        <w:rPr>
          <w:rStyle w:val="s2"/>
          <w:rFonts w:ascii="-webkit-standard" w:hAnsi="-webkit-standard"/>
          <w:b/>
          <w:bCs/>
          <w:color w:val="000000"/>
          <w:sz w:val="27"/>
          <w:szCs w:val="27"/>
        </w:rPr>
        <w:t xml:space="preserve">. </w:t>
      </w:r>
      <w:r w:rsidR="002E5C7C">
        <w:rPr>
          <w:rStyle w:val="s2"/>
          <w:rFonts w:ascii="-webkit-standard" w:hAnsi="-webkit-standard"/>
          <w:b/>
          <w:bCs/>
          <w:color w:val="000000"/>
          <w:sz w:val="27"/>
          <w:szCs w:val="27"/>
          <w:lang w:val="x-none"/>
        </w:rPr>
        <w:t xml:space="preserve">        </w:t>
      </w:r>
    </w:p>
    <w:p w:rsidR="006D6E46" w:rsidRPr="002E5C7C" w:rsidRDefault="006D6E46" w:rsidP="006D6E46">
      <w:pPr>
        <w:pStyle w:val="NormalWeb"/>
        <w:spacing w:before="0" w:beforeAutospacing="0" w:after="0" w:afterAutospacing="0" w:line="324" w:lineRule="atLeast"/>
        <w:ind w:left="720"/>
        <w:rPr>
          <w:rStyle w:val="s2"/>
          <w:rFonts w:ascii="-webkit-standard" w:hAnsi="-webkit-standard"/>
          <w:color w:val="000000"/>
          <w:sz w:val="27"/>
          <w:szCs w:val="27"/>
        </w:rPr>
      </w:pPr>
      <w:r>
        <w:rPr>
          <w:rStyle w:val="s2"/>
          <w:rFonts w:ascii="-webkit-standard" w:hAnsi="-webkit-standard"/>
          <w:b/>
          <w:bCs/>
          <w:color w:val="000000"/>
          <w:sz w:val="27"/>
          <w:szCs w:val="27"/>
        </w:rPr>
        <w:t xml:space="preserve">Permite </w:t>
      </w:r>
      <w:r w:rsidR="002E5C7C">
        <w:rPr>
          <w:rStyle w:val="s2"/>
          <w:rFonts w:ascii="-webkit-standard" w:hAnsi="-webkit-standard"/>
          <w:b/>
          <w:bCs/>
          <w:color w:val="000000"/>
          <w:sz w:val="27"/>
          <w:szCs w:val="27"/>
        </w:rPr>
        <w:t xml:space="preserve">. </w:t>
      </w:r>
      <w:r w:rsidR="002E5C7C" w:rsidRPr="002E5C7C">
        <w:rPr>
          <w:rStyle w:val="s2"/>
          <w:rFonts w:ascii="-webkit-standard" w:hAnsi="-webkit-standard"/>
          <w:color w:val="000000"/>
          <w:sz w:val="27"/>
          <w:szCs w:val="27"/>
        </w:rPr>
        <w:t>Fijar la atención en dos o más cosas y encontrar en qué se parecen y en qué se diferencian.</w:t>
      </w:r>
      <w:r w:rsidR="002E5C7C" w:rsidRPr="002E5C7C">
        <w:rPr>
          <w:rStyle w:val="s2"/>
          <w:rFonts w:ascii="-webkit-standard" w:hAnsi="-webkit-standard"/>
          <w:color w:val="000000"/>
          <w:sz w:val="27"/>
          <w:szCs w:val="27"/>
          <w:lang w:val="x-none"/>
        </w:rPr>
        <w:t xml:space="preserve"> </w:t>
      </w:r>
    </w:p>
    <w:p w:rsidR="006D6E46" w:rsidRDefault="006D6E46" w:rsidP="006D6E46">
      <w:pPr>
        <w:pStyle w:val="NormalWeb"/>
        <w:spacing w:before="0" w:beforeAutospacing="0" w:after="0" w:afterAutospacing="0" w:line="324" w:lineRule="atLeast"/>
        <w:ind w:left="720"/>
        <w:rPr>
          <w:rStyle w:val="s2"/>
          <w:rFonts w:ascii="-webkit-standard" w:hAnsi="-webkit-standard"/>
          <w:b/>
          <w:bCs/>
          <w:color w:val="000000"/>
          <w:sz w:val="27"/>
          <w:szCs w:val="27"/>
        </w:rPr>
      </w:pPr>
    </w:p>
    <w:p w:rsidR="006D6E46" w:rsidRPr="009755DB" w:rsidRDefault="006D6E46" w:rsidP="006D6E46">
      <w:pPr>
        <w:pStyle w:val="NormalWeb"/>
        <w:numPr>
          <w:ilvl w:val="0"/>
          <w:numId w:val="3"/>
        </w:numPr>
        <w:spacing w:before="0" w:beforeAutospacing="0" w:after="0" w:afterAutospacing="0" w:line="324" w:lineRule="atLeast"/>
        <w:rPr>
          <w:rStyle w:val="s2"/>
          <w:rFonts w:ascii="-webkit-standard" w:hAnsi="-webkit-standard"/>
          <w:color w:val="000000"/>
          <w:sz w:val="27"/>
          <w:szCs w:val="27"/>
        </w:rPr>
      </w:pPr>
      <w:r>
        <w:rPr>
          <w:rStyle w:val="s2"/>
          <w:rFonts w:ascii="-webkit-standard" w:hAnsi="-webkit-standard"/>
          <w:b/>
          <w:bCs/>
          <w:color w:val="000000"/>
          <w:sz w:val="27"/>
          <w:szCs w:val="27"/>
        </w:rPr>
        <w:t>Secuencia</w:t>
      </w:r>
      <w:r w:rsidR="00D10ABD">
        <w:rPr>
          <w:rStyle w:val="s2"/>
          <w:rFonts w:ascii="-webkit-standard" w:hAnsi="-webkit-standard"/>
          <w:b/>
          <w:bCs/>
          <w:color w:val="000000"/>
          <w:sz w:val="27"/>
          <w:szCs w:val="27"/>
        </w:rPr>
        <w:t>.</w:t>
      </w:r>
      <w:r w:rsidR="003B2CDB">
        <w:rPr>
          <w:rStyle w:val="s2"/>
          <w:rFonts w:ascii="-webkit-standard" w:hAnsi="-webkit-standard"/>
          <w:b/>
          <w:bCs/>
          <w:color w:val="000000"/>
          <w:sz w:val="27"/>
          <w:szCs w:val="27"/>
        </w:rPr>
        <w:t xml:space="preserve"> </w:t>
      </w:r>
      <w:r w:rsidR="003B2CDB" w:rsidRPr="009755DB">
        <w:rPr>
          <w:rStyle w:val="s2"/>
          <w:rFonts w:ascii="-webkit-standard" w:hAnsi="-webkit-standard"/>
          <w:color w:val="000000"/>
          <w:sz w:val="27"/>
          <w:szCs w:val="27"/>
        </w:rPr>
        <w:t>Es la destreza de establecer el orden en que suceden los eventos: ¿Qué  pasó primer?,, ¿Qué pasó después?</w:t>
      </w:r>
      <w:r w:rsidR="009755DB" w:rsidRPr="009755DB">
        <w:rPr>
          <w:rStyle w:val="s2"/>
          <w:rFonts w:ascii="-webkit-standard" w:hAnsi="-webkit-standard"/>
          <w:color w:val="000000"/>
          <w:sz w:val="27"/>
          <w:szCs w:val="27"/>
        </w:rPr>
        <w:t>.</w:t>
      </w:r>
      <w:r w:rsidR="003B2CDB" w:rsidRPr="009755DB">
        <w:rPr>
          <w:rStyle w:val="s2"/>
          <w:rFonts w:ascii="-webkit-standard" w:hAnsi="-webkit-standard"/>
          <w:color w:val="000000"/>
          <w:sz w:val="27"/>
          <w:szCs w:val="27"/>
          <w:lang w:val="x-none"/>
        </w:rPr>
        <w:t xml:space="preserve"> </w:t>
      </w:r>
    </w:p>
    <w:p w:rsidR="006D6E46" w:rsidRPr="009755DB" w:rsidRDefault="006D6E46" w:rsidP="006D6E46">
      <w:pPr>
        <w:pStyle w:val="NormalWeb"/>
        <w:spacing w:before="0" w:beforeAutospacing="0" w:after="0" w:afterAutospacing="0" w:line="324" w:lineRule="atLeast"/>
        <w:ind w:left="720"/>
        <w:rPr>
          <w:rStyle w:val="s2"/>
          <w:rFonts w:ascii="-webkit-standard" w:hAnsi="-webkit-standard"/>
          <w:b/>
          <w:bCs/>
          <w:color w:val="000000"/>
          <w:sz w:val="27"/>
          <w:szCs w:val="27"/>
        </w:rPr>
      </w:pPr>
      <w:r>
        <w:rPr>
          <w:rStyle w:val="s2"/>
          <w:rFonts w:ascii="-webkit-standard" w:hAnsi="-webkit-standard"/>
          <w:b/>
          <w:bCs/>
          <w:color w:val="000000"/>
          <w:sz w:val="27"/>
          <w:szCs w:val="27"/>
        </w:rPr>
        <w:t>Permite</w:t>
      </w:r>
      <w:r w:rsidR="003B2CDB">
        <w:rPr>
          <w:rStyle w:val="s2"/>
          <w:rFonts w:ascii="-webkit-standard" w:hAnsi="-webkit-standard"/>
          <w:b/>
          <w:bCs/>
          <w:color w:val="000000"/>
          <w:sz w:val="27"/>
          <w:szCs w:val="27"/>
        </w:rPr>
        <w:t>.</w:t>
      </w:r>
      <w:r w:rsidR="009755DB" w:rsidRPr="009755DB">
        <w:rPr>
          <w:rStyle w:val="s2"/>
          <w:rFonts w:ascii="-webkit-standard" w:hAnsi="-webkit-standard"/>
          <w:color w:val="000000"/>
          <w:sz w:val="27"/>
          <w:szCs w:val="27"/>
          <w:lang w:val="x-none"/>
        </w:rPr>
        <w:t xml:space="preserve">Establecer el orden temporal que deben llevar y nos importancia </w:t>
      </w:r>
      <w:r w:rsidR="009755DB" w:rsidRPr="009755DB">
        <w:rPr>
          <w:rStyle w:val="s2"/>
          <w:rFonts w:ascii="-webkit-standard" w:hAnsi="-webkit-standard"/>
          <w:color w:val="000000"/>
          <w:sz w:val="27"/>
          <w:szCs w:val="27"/>
        </w:rPr>
        <w:t>o jerarquía</w:t>
      </w:r>
    </w:p>
    <w:p w:rsidR="006D6E46" w:rsidRDefault="006D6E46" w:rsidP="006D6E46">
      <w:pPr>
        <w:pStyle w:val="NormalWeb"/>
        <w:spacing w:before="0" w:beforeAutospacing="0" w:after="0" w:afterAutospacing="0" w:line="324" w:lineRule="atLeast"/>
        <w:ind w:left="720"/>
        <w:rPr>
          <w:rStyle w:val="s2"/>
          <w:rFonts w:ascii="-webkit-standard" w:hAnsi="-webkit-standard"/>
          <w:b/>
          <w:bCs/>
          <w:color w:val="000000"/>
          <w:sz w:val="27"/>
          <w:szCs w:val="27"/>
        </w:rPr>
      </w:pPr>
    </w:p>
    <w:p w:rsidR="006D6E46" w:rsidRPr="00E17651" w:rsidRDefault="006D6E46" w:rsidP="006D6E46">
      <w:pPr>
        <w:pStyle w:val="NormalWeb"/>
        <w:numPr>
          <w:ilvl w:val="0"/>
          <w:numId w:val="3"/>
        </w:numPr>
        <w:spacing w:before="0" w:beforeAutospacing="0" w:after="0" w:afterAutospacing="0" w:line="324" w:lineRule="atLeast"/>
        <w:rPr>
          <w:rStyle w:val="s2"/>
          <w:rFonts w:ascii="-webkit-standard" w:hAnsi="-webkit-standard"/>
          <w:color w:val="000000"/>
          <w:sz w:val="27"/>
          <w:szCs w:val="27"/>
        </w:rPr>
      </w:pPr>
      <w:r>
        <w:rPr>
          <w:rStyle w:val="s2"/>
          <w:rFonts w:ascii="-webkit-standard" w:hAnsi="-webkit-standard"/>
          <w:b/>
          <w:bCs/>
          <w:color w:val="000000"/>
          <w:sz w:val="27"/>
          <w:szCs w:val="27"/>
        </w:rPr>
        <w:t xml:space="preserve">Identificar </w:t>
      </w:r>
      <w:r w:rsidR="00BE5C2F">
        <w:rPr>
          <w:rStyle w:val="s2"/>
          <w:rFonts w:ascii="-webkit-standard" w:hAnsi="-webkit-standard"/>
          <w:b/>
          <w:bCs/>
          <w:color w:val="000000"/>
          <w:sz w:val="27"/>
          <w:szCs w:val="27"/>
        </w:rPr>
        <w:t xml:space="preserve"> causa y efecto</w:t>
      </w:r>
      <w:r w:rsidR="009755DB">
        <w:rPr>
          <w:rStyle w:val="s2"/>
          <w:rFonts w:ascii="-webkit-standard" w:hAnsi="-webkit-standard"/>
          <w:b/>
          <w:bCs/>
          <w:color w:val="000000"/>
          <w:sz w:val="27"/>
          <w:szCs w:val="27"/>
        </w:rPr>
        <w:t>.</w:t>
      </w:r>
      <w:r w:rsidR="00913CDA">
        <w:rPr>
          <w:rStyle w:val="s2"/>
          <w:rFonts w:ascii="-webkit-standard" w:hAnsi="-webkit-standard"/>
          <w:b/>
          <w:bCs/>
          <w:color w:val="000000"/>
          <w:sz w:val="27"/>
          <w:szCs w:val="27"/>
        </w:rPr>
        <w:t xml:space="preserve"> </w:t>
      </w:r>
      <w:r w:rsidR="00913CDA" w:rsidRPr="00E17651">
        <w:rPr>
          <w:rStyle w:val="s2"/>
          <w:rFonts w:ascii="-webkit-standard" w:hAnsi="-webkit-standard"/>
          <w:color w:val="000000"/>
          <w:sz w:val="27"/>
          <w:szCs w:val="27"/>
        </w:rPr>
        <w:t>Es la capacidad de identificar</w:t>
      </w:r>
      <w:r w:rsidR="00AC07E7" w:rsidRPr="00E17651">
        <w:rPr>
          <w:rStyle w:val="s2"/>
          <w:rFonts w:ascii="-webkit-standard" w:hAnsi="-webkit-standard"/>
          <w:color w:val="000000"/>
          <w:sz w:val="27"/>
          <w:szCs w:val="27"/>
        </w:rPr>
        <w:t xml:space="preserve"> porque ocurre algo y si consecuencia o efecto. También llamada causa y efecto.</w:t>
      </w:r>
    </w:p>
    <w:p w:rsidR="00BE5C2F" w:rsidRPr="009A39E0" w:rsidRDefault="00BE5C2F" w:rsidP="00BE5C2F">
      <w:pPr>
        <w:pStyle w:val="NormalWeb"/>
        <w:spacing w:before="0" w:beforeAutospacing="0" w:after="0" w:afterAutospacing="0" w:line="324" w:lineRule="atLeast"/>
        <w:ind w:left="720"/>
        <w:rPr>
          <w:rStyle w:val="s2"/>
          <w:rFonts w:ascii="-webkit-standard" w:hAnsi="-webkit-standard"/>
          <w:color w:val="000000"/>
          <w:sz w:val="27"/>
          <w:szCs w:val="27"/>
        </w:rPr>
      </w:pPr>
      <w:r>
        <w:rPr>
          <w:rStyle w:val="s2"/>
          <w:rFonts w:ascii="-webkit-standard" w:hAnsi="-webkit-standard"/>
          <w:b/>
          <w:bCs/>
          <w:color w:val="000000"/>
          <w:sz w:val="27"/>
          <w:szCs w:val="27"/>
        </w:rPr>
        <w:t>Permite</w:t>
      </w:r>
      <w:r w:rsidR="0084498F">
        <w:rPr>
          <w:rStyle w:val="s2"/>
          <w:rFonts w:ascii="-webkit-standard" w:hAnsi="-webkit-standard"/>
          <w:b/>
          <w:bCs/>
          <w:color w:val="000000"/>
          <w:sz w:val="27"/>
          <w:szCs w:val="27"/>
        </w:rPr>
        <w:t>.</w:t>
      </w:r>
      <w:r w:rsidR="00F816E5" w:rsidRPr="009A39E0">
        <w:rPr>
          <w:rStyle w:val="s2"/>
          <w:rFonts w:ascii="-webkit-standard" w:hAnsi="-webkit-standard"/>
          <w:color w:val="000000"/>
          <w:sz w:val="27"/>
          <w:szCs w:val="27"/>
        </w:rPr>
        <w:t xml:space="preserve">identificar que y porque ocurrió . Así estará ubicando elementos </w:t>
      </w:r>
      <w:r w:rsidR="00FE7BFF" w:rsidRPr="009A39E0">
        <w:rPr>
          <w:rStyle w:val="s2"/>
          <w:rFonts w:ascii="-webkit-standard" w:hAnsi="-webkit-standard"/>
          <w:color w:val="000000"/>
          <w:sz w:val="27"/>
          <w:szCs w:val="27"/>
        </w:rPr>
        <w:t>clave para poder analizarla y comprenderla mejor</w:t>
      </w:r>
      <w:r w:rsidR="009A39E0" w:rsidRPr="009A39E0">
        <w:rPr>
          <w:rStyle w:val="s2"/>
          <w:rFonts w:ascii="-webkit-standard" w:hAnsi="-webkit-standard"/>
          <w:color w:val="000000"/>
          <w:sz w:val="27"/>
          <w:szCs w:val="27"/>
        </w:rPr>
        <w:t>.</w:t>
      </w:r>
    </w:p>
    <w:p w:rsidR="00BE5C2F" w:rsidRPr="009A39E0" w:rsidRDefault="00BE5C2F" w:rsidP="00BE5C2F">
      <w:pPr>
        <w:pStyle w:val="NormalWeb"/>
        <w:spacing w:before="0" w:beforeAutospacing="0" w:after="0" w:afterAutospacing="0" w:line="324" w:lineRule="atLeast"/>
        <w:ind w:left="720"/>
        <w:rPr>
          <w:rStyle w:val="s2"/>
          <w:rFonts w:ascii="-webkit-standard" w:hAnsi="-webkit-standard"/>
          <w:color w:val="000000"/>
          <w:sz w:val="27"/>
          <w:szCs w:val="27"/>
        </w:rPr>
      </w:pPr>
    </w:p>
    <w:p w:rsidR="0097744D" w:rsidRPr="009B736C" w:rsidRDefault="0097744D" w:rsidP="009B736C">
      <w:pPr>
        <w:pStyle w:val="NormalWeb"/>
        <w:numPr>
          <w:ilvl w:val="0"/>
          <w:numId w:val="3"/>
        </w:numPr>
        <w:spacing w:before="0" w:beforeAutospacing="0" w:after="0" w:afterAutospacing="0" w:line="324" w:lineRule="atLeast"/>
        <w:rPr>
          <w:rStyle w:val="s2"/>
          <w:rFonts w:ascii="-webkit-standard" w:hAnsi="-webkit-standard"/>
          <w:b/>
          <w:bCs/>
          <w:color w:val="000000"/>
          <w:sz w:val="27"/>
          <w:szCs w:val="27"/>
        </w:rPr>
      </w:pPr>
      <w:r>
        <w:rPr>
          <w:rStyle w:val="s2"/>
          <w:rFonts w:ascii="-webkit-standard" w:hAnsi="-webkit-standard"/>
          <w:b/>
          <w:bCs/>
          <w:color w:val="000000"/>
          <w:sz w:val="27"/>
          <w:szCs w:val="27"/>
        </w:rPr>
        <w:t>Identificar el tema</w:t>
      </w:r>
      <w:r w:rsidR="009A39E0">
        <w:rPr>
          <w:rStyle w:val="s2"/>
          <w:rFonts w:ascii="-webkit-standard" w:hAnsi="-webkit-standard"/>
          <w:b/>
          <w:bCs/>
          <w:color w:val="000000"/>
          <w:sz w:val="27"/>
          <w:szCs w:val="27"/>
        </w:rPr>
        <w:t>.</w:t>
      </w:r>
      <w:r w:rsidR="00026AE7" w:rsidRPr="00640DEE">
        <w:rPr>
          <w:rStyle w:val="s2"/>
          <w:rFonts w:ascii="-webkit-standard" w:hAnsi="-webkit-standard"/>
          <w:color w:val="000000"/>
          <w:sz w:val="27"/>
          <w:szCs w:val="27"/>
        </w:rPr>
        <w:t>Es la capacidad de</w:t>
      </w:r>
      <w:r w:rsidR="00922DB9" w:rsidRPr="00640DEE">
        <w:rPr>
          <w:rStyle w:val="s2"/>
          <w:rFonts w:ascii="-webkit-standard" w:hAnsi="-webkit-standard"/>
          <w:color w:val="000000"/>
          <w:sz w:val="27"/>
          <w:szCs w:val="27"/>
        </w:rPr>
        <w:t xml:space="preserve"> identificar</w:t>
      </w:r>
      <w:r w:rsidR="00026AE7" w:rsidRPr="00640DEE">
        <w:rPr>
          <w:rStyle w:val="s2"/>
          <w:rFonts w:ascii="-webkit-standard" w:hAnsi="-webkit-standard"/>
          <w:color w:val="000000"/>
          <w:sz w:val="27"/>
          <w:szCs w:val="27"/>
        </w:rPr>
        <w:t xml:space="preserve"> el tema</w:t>
      </w:r>
      <w:r w:rsidR="009B736C" w:rsidRPr="00640DEE">
        <w:rPr>
          <w:rStyle w:val="s2"/>
          <w:rFonts w:ascii="-webkit-standard" w:hAnsi="-webkit-standard"/>
          <w:color w:val="000000"/>
          <w:sz w:val="27"/>
          <w:szCs w:val="27"/>
        </w:rPr>
        <w:t xml:space="preserve"> de una lectura </w:t>
      </w:r>
      <w:r w:rsidR="00316BFF" w:rsidRPr="00640DEE">
        <w:rPr>
          <w:rStyle w:val="s2"/>
          <w:rFonts w:ascii="-webkit-standard" w:hAnsi="-webkit-standard"/>
          <w:color w:val="000000"/>
          <w:sz w:val="27"/>
          <w:szCs w:val="27"/>
        </w:rPr>
        <w:t>o párrafo. En otras palabras saber de que trata</w:t>
      </w:r>
      <w:r w:rsidR="00640DEE">
        <w:rPr>
          <w:rStyle w:val="s2"/>
          <w:rFonts w:ascii="-webkit-standard" w:hAnsi="-webkit-standard"/>
          <w:b/>
          <w:bCs/>
          <w:color w:val="000000"/>
          <w:sz w:val="27"/>
          <w:szCs w:val="27"/>
        </w:rPr>
        <w:t>.</w:t>
      </w:r>
    </w:p>
    <w:p w:rsidR="0097744D" w:rsidRPr="00FB134F" w:rsidRDefault="00936819" w:rsidP="0097744D">
      <w:pPr>
        <w:pStyle w:val="NormalWeb"/>
        <w:spacing w:before="0" w:beforeAutospacing="0" w:after="0" w:afterAutospacing="0" w:line="324" w:lineRule="atLeast"/>
        <w:ind w:left="720"/>
        <w:rPr>
          <w:rStyle w:val="s2"/>
          <w:rFonts w:ascii="-webkit-standard" w:hAnsi="-webkit-standard"/>
          <w:color w:val="000000"/>
          <w:sz w:val="27"/>
          <w:szCs w:val="27"/>
        </w:rPr>
      </w:pPr>
      <w:r>
        <w:rPr>
          <w:rStyle w:val="s2"/>
          <w:rFonts w:ascii="-webkit-standard" w:hAnsi="-webkit-standard"/>
          <w:b/>
          <w:bCs/>
          <w:color w:val="000000"/>
          <w:sz w:val="27"/>
          <w:szCs w:val="27"/>
        </w:rPr>
        <w:t xml:space="preserve">Permite. </w:t>
      </w:r>
      <w:r w:rsidR="00FB134F">
        <w:rPr>
          <w:rStyle w:val="s2"/>
          <w:rFonts w:ascii="-webkit-standard" w:hAnsi="-webkit-standard"/>
          <w:b/>
          <w:bCs/>
          <w:color w:val="000000"/>
          <w:sz w:val="27"/>
          <w:szCs w:val="27"/>
        </w:rPr>
        <w:t xml:space="preserve"> </w:t>
      </w:r>
      <w:r w:rsidR="00FB134F" w:rsidRPr="00FB134F">
        <w:rPr>
          <w:rStyle w:val="s2"/>
          <w:rFonts w:ascii="-webkit-standard" w:hAnsi="-webkit-standard"/>
          <w:color w:val="000000"/>
          <w:sz w:val="27"/>
          <w:szCs w:val="27"/>
        </w:rPr>
        <w:t xml:space="preserve">Descubrir lo que tienen en común todas o la mayoría de oraciones </w:t>
      </w:r>
    </w:p>
    <w:p w:rsidR="0097744D" w:rsidRDefault="0097744D" w:rsidP="0097744D">
      <w:pPr>
        <w:pStyle w:val="NormalWeb"/>
        <w:numPr>
          <w:ilvl w:val="0"/>
          <w:numId w:val="3"/>
        </w:numPr>
        <w:spacing w:before="0" w:beforeAutospacing="0" w:after="0" w:afterAutospacing="0" w:line="324" w:lineRule="atLeast"/>
        <w:rPr>
          <w:rStyle w:val="s2"/>
          <w:rFonts w:ascii="-webkit-standard" w:hAnsi="-webkit-standard"/>
          <w:b/>
          <w:bCs/>
          <w:color w:val="000000"/>
          <w:sz w:val="27"/>
          <w:szCs w:val="27"/>
        </w:rPr>
      </w:pPr>
      <w:r>
        <w:rPr>
          <w:rStyle w:val="s2"/>
          <w:rFonts w:ascii="-webkit-standard" w:hAnsi="-webkit-standard"/>
          <w:b/>
          <w:bCs/>
          <w:color w:val="000000"/>
          <w:sz w:val="27"/>
          <w:szCs w:val="27"/>
        </w:rPr>
        <w:lastRenderedPageBreak/>
        <w:t>Entender palabras nuevas</w:t>
      </w:r>
      <w:r w:rsidR="00FB134F">
        <w:rPr>
          <w:rStyle w:val="s2"/>
          <w:rFonts w:ascii="-webkit-standard" w:hAnsi="-webkit-standard"/>
          <w:b/>
          <w:bCs/>
          <w:color w:val="000000"/>
          <w:sz w:val="27"/>
          <w:szCs w:val="27"/>
        </w:rPr>
        <w:t>.</w:t>
      </w:r>
      <w:r w:rsidR="00FF00C3" w:rsidRPr="007A503A">
        <w:rPr>
          <w:rStyle w:val="s2"/>
          <w:rFonts w:ascii="-webkit-standard" w:hAnsi="-webkit-standard"/>
          <w:color w:val="000000"/>
          <w:sz w:val="27"/>
          <w:szCs w:val="27"/>
        </w:rPr>
        <w:t xml:space="preserve"> Esta destreza está relacionada con el vocabulario y determina  fuer</w:t>
      </w:r>
      <w:r w:rsidR="007A503A" w:rsidRPr="007A503A">
        <w:rPr>
          <w:rStyle w:val="s2"/>
          <w:rFonts w:ascii="-webkit-standard" w:hAnsi="-webkit-standard"/>
          <w:color w:val="000000"/>
          <w:sz w:val="27"/>
          <w:szCs w:val="27"/>
        </w:rPr>
        <w:t>temente  las posibilidades de comprensión de los estudiantes</w:t>
      </w:r>
      <w:r w:rsidR="007A503A">
        <w:rPr>
          <w:rStyle w:val="s2"/>
          <w:rFonts w:ascii="-webkit-standard" w:hAnsi="-webkit-standard"/>
          <w:b/>
          <w:bCs/>
          <w:color w:val="000000"/>
          <w:sz w:val="27"/>
          <w:szCs w:val="27"/>
        </w:rPr>
        <w:t>.</w:t>
      </w:r>
    </w:p>
    <w:p w:rsidR="0097744D" w:rsidRPr="006F2C2A" w:rsidRDefault="0097744D" w:rsidP="0097744D">
      <w:pPr>
        <w:pStyle w:val="NormalWeb"/>
        <w:spacing w:before="0" w:beforeAutospacing="0" w:after="0" w:afterAutospacing="0" w:line="324" w:lineRule="atLeast"/>
        <w:ind w:left="720"/>
        <w:rPr>
          <w:rStyle w:val="s2"/>
          <w:rFonts w:ascii="-webkit-standard" w:hAnsi="-webkit-standard"/>
          <w:color w:val="000000"/>
          <w:sz w:val="27"/>
          <w:szCs w:val="27"/>
        </w:rPr>
      </w:pPr>
      <w:r>
        <w:rPr>
          <w:rStyle w:val="s2"/>
          <w:rFonts w:ascii="-webkit-standard" w:hAnsi="-webkit-standard"/>
          <w:b/>
          <w:bCs/>
          <w:color w:val="000000"/>
          <w:sz w:val="27"/>
          <w:szCs w:val="27"/>
        </w:rPr>
        <w:t>Permite</w:t>
      </w:r>
      <w:r w:rsidR="007A503A">
        <w:rPr>
          <w:rStyle w:val="s2"/>
          <w:rFonts w:ascii="-webkit-standard" w:hAnsi="-webkit-standard"/>
          <w:b/>
          <w:bCs/>
          <w:color w:val="000000"/>
          <w:sz w:val="27"/>
          <w:szCs w:val="27"/>
        </w:rPr>
        <w:t>.</w:t>
      </w:r>
      <w:r w:rsidR="006F2C2A">
        <w:rPr>
          <w:rStyle w:val="s2"/>
          <w:rFonts w:ascii="-webkit-standard" w:hAnsi="-webkit-standard"/>
          <w:b/>
          <w:bCs/>
          <w:color w:val="000000"/>
          <w:sz w:val="27"/>
          <w:szCs w:val="27"/>
        </w:rPr>
        <w:t xml:space="preserve"> </w:t>
      </w:r>
      <w:r w:rsidR="006F2C2A" w:rsidRPr="006F2C2A">
        <w:rPr>
          <w:rStyle w:val="s2"/>
          <w:rFonts w:ascii="-webkit-standard" w:hAnsi="-webkit-standard"/>
          <w:color w:val="000000"/>
          <w:sz w:val="27"/>
          <w:szCs w:val="27"/>
        </w:rPr>
        <w:t>Encontrar el significado de las palabras nuevas y utilizarlo en oraciones</w:t>
      </w:r>
      <w:r w:rsidR="006F2C2A">
        <w:rPr>
          <w:rStyle w:val="s2"/>
          <w:rFonts w:ascii="-webkit-standard" w:hAnsi="-webkit-standard"/>
          <w:color w:val="000000"/>
          <w:sz w:val="27"/>
          <w:szCs w:val="27"/>
        </w:rPr>
        <w:t xml:space="preserve"> </w:t>
      </w:r>
      <w:r w:rsidR="006F2C2A" w:rsidRPr="006F2C2A">
        <w:rPr>
          <w:rStyle w:val="s2"/>
          <w:rFonts w:ascii="-webkit-standard" w:hAnsi="-webkit-standard"/>
          <w:color w:val="000000"/>
          <w:sz w:val="27"/>
          <w:szCs w:val="27"/>
        </w:rPr>
        <w:t>,textos,</w:t>
      </w:r>
      <w:r w:rsidR="006F2C2A">
        <w:rPr>
          <w:rStyle w:val="s2"/>
          <w:rFonts w:ascii="-webkit-standard" w:hAnsi="-webkit-standard"/>
          <w:color w:val="000000"/>
          <w:sz w:val="27"/>
          <w:szCs w:val="27"/>
        </w:rPr>
        <w:t xml:space="preserve"> </w:t>
      </w:r>
      <w:r w:rsidR="006F2C2A" w:rsidRPr="006F2C2A">
        <w:rPr>
          <w:rStyle w:val="s2"/>
          <w:rFonts w:ascii="-webkit-standard" w:hAnsi="-webkit-standard"/>
          <w:color w:val="000000"/>
          <w:sz w:val="27"/>
          <w:szCs w:val="27"/>
        </w:rPr>
        <w:t>resúmenes ,argumentaciones , etc.</w:t>
      </w:r>
    </w:p>
    <w:p w:rsidR="0097744D" w:rsidRDefault="0097744D" w:rsidP="0097744D">
      <w:pPr>
        <w:pStyle w:val="NormalWeb"/>
        <w:spacing w:before="0" w:beforeAutospacing="0" w:after="0" w:afterAutospacing="0" w:line="324" w:lineRule="atLeast"/>
        <w:ind w:left="720"/>
        <w:rPr>
          <w:rStyle w:val="s2"/>
          <w:rFonts w:ascii="-webkit-standard" w:hAnsi="-webkit-standard"/>
          <w:b/>
          <w:bCs/>
          <w:color w:val="000000"/>
          <w:sz w:val="27"/>
          <w:szCs w:val="27"/>
        </w:rPr>
      </w:pPr>
    </w:p>
    <w:p w:rsidR="0097744D" w:rsidRDefault="008937CC" w:rsidP="0097744D">
      <w:pPr>
        <w:pStyle w:val="NormalWeb"/>
        <w:numPr>
          <w:ilvl w:val="0"/>
          <w:numId w:val="3"/>
        </w:numPr>
        <w:spacing w:before="0" w:beforeAutospacing="0" w:after="0" w:afterAutospacing="0" w:line="324" w:lineRule="atLeast"/>
        <w:rPr>
          <w:rStyle w:val="s2"/>
          <w:rFonts w:ascii="-webkit-standard" w:hAnsi="-webkit-standard"/>
          <w:b/>
          <w:bCs/>
          <w:color w:val="000000"/>
          <w:sz w:val="27"/>
          <w:szCs w:val="27"/>
        </w:rPr>
      </w:pPr>
      <w:r>
        <w:rPr>
          <w:rStyle w:val="s2"/>
          <w:rFonts w:ascii="-webkit-standard" w:hAnsi="-webkit-standard"/>
          <w:b/>
          <w:bCs/>
          <w:color w:val="000000"/>
          <w:sz w:val="27"/>
          <w:szCs w:val="27"/>
        </w:rPr>
        <w:t>Expresión de opinión</w:t>
      </w:r>
      <w:r w:rsidR="00750A67">
        <w:rPr>
          <w:rStyle w:val="s2"/>
          <w:rFonts w:ascii="-webkit-standard" w:hAnsi="-webkit-standard"/>
          <w:b/>
          <w:bCs/>
          <w:color w:val="000000"/>
          <w:sz w:val="27"/>
          <w:szCs w:val="27"/>
        </w:rPr>
        <w:t xml:space="preserve">. </w:t>
      </w:r>
      <w:r w:rsidR="005E3F77" w:rsidRPr="003F79F0">
        <w:rPr>
          <w:rStyle w:val="s2"/>
          <w:rFonts w:ascii="-webkit-standard" w:hAnsi="-webkit-standard"/>
          <w:color w:val="000000"/>
          <w:sz w:val="27"/>
          <w:szCs w:val="27"/>
        </w:rPr>
        <w:t>Consiste en saber comunicar lo que se piensa y siente en relación al contenido de textos y hacer valoraciones respecto a lo leído, pero co</w:t>
      </w:r>
      <w:r w:rsidR="00032774" w:rsidRPr="003F79F0">
        <w:rPr>
          <w:rStyle w:val="s2"/>
          <w:rFonts w:ascii="-webkit-standard" w:hAnsi="-webkit-standard"/>
          <w:color w:val="000000"/>
          <w:sz w:val="27"/>
          <w:szCs w:val="27"/>
        </w:rPr>
        <w:t xml:space="preserve">n </w:t>
      </w:r>
      <w:r w:rsidR="00870777" w:rsidRPr="003F79F0">
        <w:rPr>
          <w:rStyle w:val="s2"/>
          <w:rFonts w:ascii="-webkit-standard" w:hAnsi="-webkit-standard"/>
          <w:color w:val="000000"/>
          <w:sz w:val="27"/>
          <w:szCs w:val="27"/>
        </w:rPr>
        <w:t>argumentos</w:t>
      </w:r>
      <w:r w:rsidR="003F79F0">
        <w:rPr>
          <w:rStyle w:val="s2"/>
          <w:rFonts w:ascii="-webkit-standard" w:hAnsi="-webkit-standard"/>
          <w:color w:val="000000"/>
          <w:sz w:val="27"/>
          <w:szCs w:val="27"/>
        </w:rPr>
        <w:t>.</w:t>
      </w:r>
      <w:r w:rsidR="00870777">
        <w:rPr>
          <w:rStyle w:val="s2"/>
          <w:rFonts w:ascii="-webkit-standard" w:hAnsi="-webkit-standard"/>
          <w:b/>
          <w:bCs/>
          <w:color w:val="000000"/>
          <w:sz w:val="27"/>
          <w:szCs w:val="27"/>
        </w:rPr>
        <w:t xml:space="preserve"> </w:t>
      </w:r>
      <w:r w:rsidR="005E3F77">
        <w:rPr>
          <w:rStyle w:val="s2"/>
          <w:rFonts w:ascii="-webkit-standard" w:hAnsi="-webkit-standard"/>
          <w:b/>
          <w:bCs/>
          <w:color w:val="000000"/>
          <w:sz w:val="27"/>
          <w:szCs w:val="27"/>
          <w:lang w:val="x-none"/>
        </w:rPr>
        <w:t xml:space="preserve">         </w:t>
      </w:r>
      <w:r>
        <w:rPr>
          <w:rStyle w:val="s2"/>
          <w:rFonts w:ascii="-webkit-standard" w:hAnsi="-webkit-standard"/>
          <w:b/>
          <w:bCs/>
          <w:color w:val="000000"/>
          <w:sz w:val="27"/>
          <w:szCs w:val="27"/>
        </w:rPr>
        <w:t xml:space="preserve"> </w:t>
      </w:r>
    </w:p>
    <w:p w:rsidR="008937CC" w:rsidRPr="003F79F0" w:rsidRDefault="008937CC" w:rsidP="008937CC">
      <w:pPr>
        <w:pStyle w:val="NormalWeb"/>
        <w:spacing w:before="0" w:beforeAutospacing="0" w:after="0" w:afterAutospacing="0" w:line="324" w:lineRule="atLeast"/>
        <w:ind w:left="720"/>
        <w:rPr>
          <w:rStyle w:val="s2"/>
          <w:rFonts w:ascii="-webkit-standard" w:hAnsi="-webkit-standard"/>
          <w:color w:val="000000"/>
          <w:sz w:val="27"/>
          <w:szCs w:val="27"/>
        </w:rPr>
      </w:pPr>
      <w:r>
        <w:rPr>
          <w:rStyle w:val="s2"/>
          <w:rFonts w:ascii="-webkit-standard" w:hAnsi="-webkit-standard"/>
          <w:b/>
          <w:bCs/>
          <w:color w:val="000000"/>
          <w:sz w:val="27"/>
          <w:szCs w:val="27"/>
        </w:rPr>
        <w:t>Permite</w:t>
      </w:r>
      <w:r w:rsidR="002013ED">
        <w:rPr>
          <w:rStyle w:val="s2"/>
          <w:rFonts w:ascii="-webkit-standard" w:hAnsi="-webkit-standard"/>
          <w:b/>
          <w:bCs/>
          <w:color w:val="000000"/>
          <w:sz w:val="27"/>
          <w:szCs w:val="27"/>
        </w:rPr>
        <w:t xml:space="preserve">. </w:t>
      </w:r>
      <w:r w:rsidR="002013ED" w:rsidRPr="003F79F0">
        <w:rPr>
          <w:rStyle w:val="s2"/>
          <w:rFonts w:ascii="-webkit-standard" w:hAnsi="-webkit-standard"/>
          <w:color w:val="000000"/>
          <w:sz w:val="27"/>
          <w:szCs w:val="27"/>
        </w:rPr>
        <w:t>Ser lectores activos que se cuestionan acerca de lo que leen y expresan sus acuerdos y desacuerdos</w:t>
      </w:r>
      <w:r w:rsidR="003F79F0" w:rsidRPr="003F79F0">
        <w:rPr>
          <w:rStyle w:val="s2"/>
          <w:rFonts w:ascii="-webkit-standard" w:hAnsi="-webkit-standard"/>
          <w:color w:val="000000"/>
          <w:sz w:val="27"/>
          <w:szCs w:val="27"/>
        </w:rPr>
        <w:t>.</w:t>
      </w:r>
    </w:p>
    <w:p w:rsidR="008937CC" w:rsidRDefault="008937CC" w:rsidP="008937CC">
      <w:pPr>
        <w:pStyle w:val="NormalWeb"/>
        <w:spacing w:before="0" w:beforeAutospacing="0" w:after="0" w:afterAutospacing="0" w:line="324" w:lineRule="atLeast"/>
        <w:ind w:left="720"/>
        <w:rPr>
          <w:rStyle w:val="s2"/>
          <w:rFonts w:ascii="-webkit-standard" w:hAnsi="-webkit-standard"/>
          <w:b/>
          <w:bCs/>
          <w:color w:val="000000"/>
          <w:sz w:val="27"/>
          <w:szCs w:val="27"/>
        </w:rPr>
      </w:pPr>
    </w:p>
    <w:p w:rsidR="008937CC" w:rsidRDefault="008937CC" w:rsidP="008937CC">
      <w:pPr>
        <w:pStyle w:val="NormalWeb"/>
        <w:spacing w:before="0" w:beforeAutospacing="0" w:after="0" w:afterAutospacing="0" w:line="324" w:lineRule="atLeast"/>
        <w:ind w:left="720"/>
        <w:rPr>
          <w:rStyle w:val="s2"/>
          <w:rFonts w:ascii="-webkit-standard" w:hAnsi="-webkit-standard"/>
          <w:b/>
          <w:bCs/>
          <w:color w:val="000000"/>
          <w:sz w:val="27"/>
          <w:szCs w:val="27"/>
        </w:rPr>
      </w:pPr>
    </w:p>
    <w:p w:rsidR="00E62DCC" w:rsidRPr="00A7264D" w:rsidRDefault="00E62DCC" w:rsidP="00A7264D">
      <w:pPr>
        <w:pStyle w:val="NormalWeb"/>
        <w:spacing w:before="0" w:beforeAutospacing="0" w:after="0" w:afterAutospacing="0" w:line="324" w:lineRule="atLeast"/>
        <w:rPr>
          <w:rFonts w:ascii="-webkit-standard" w:hAnsi="-webkit-standard"/>
          <w:color w:val="000000"/>
          <w:sz w:val="27"/>
          <w:szCs w:val="27"/>
        </w:rPr>
      </w:pPr>
    </w:p>
    <w:p w:rsidR="00FC3CCD" w:rsidRPr="00A7264D" w:rsidRDefault="00FC3CCD" w:rsidP="00A7264D">
      <w:pPr>
        <w:pStyle w:val="NormalWeb"/>
        <w:spacing w:before="0" w:beforeAutospacing="0" w:after="0" w:afterAutospacing="0" w:line="324" w:lineRule="atLeast"/>
        <w:rPr>
          <w:rFonts w:ascii="-webkit-standard" w:hAnsi="-webkit-standard"/>
          <w:color w:val="000000"/>
          <w:sz w:val="27"/>
          <w:szCs w:val="27"/>
        </w:rPr>
      </w:pPr>
    </w:p>
    <w:p w:rsidR="00DD7D42" w:rsidRPr="00713B8B" w:rsidRDefault="00DD7D42" w:rsidP="007251C7">
      <w:pPr>
        <w:pStyle w:val="NormalWeb"/>
        <w:spacing w:before="0" w:beforeAutospacing="0" w:after="0" w:afterAutospacing="0" w:line="324" w:lineRule="atLeast"/>
        <w:rPr>
          <w:rFonts w:ascii="-webkit-standard" w:hAnsi="-webkit-standard"/>
          <w:color w:val="000000"/>
          <w:sz w:val="27"/>
          <w:szCs w:val="27"/>
        </w:rPr>
      </w:pPr>
    </w:p>
    <w:sectPr w:rsidR="00DD7D42" w:rsidRPr="00713B8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16E2" w:rsidRDefault="000416E2" w:rsidP="006F61DE">
      <w:r>
        <w:separator/>
      </w:r>
    </w:p>
  </w:endnote>
  <w:endnote w:type="continuationSeparator" w:id="0">
    <w:p w:rsidR="000416E2" w:rsidRDefault="000416E2" w:rsidP="006F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16E2" w:rsidRDefault="000416E2" w:rsidP="006F61DE">
      <w:r>
        <w:separator/>
      </w:r>
    </w:p>
  </w:footnote>
  <w:footnote w:type="continuationSeparator" w:id="0">
    <w:p w:rsidR="000416E2" w:rsidRDefault="000416E2" w:rsidP="006F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61DE" w:rsidRDefault="006F61DE">
    <w:pPr>
      <w:pStyle w:val="Encabezado"/>
    </w:pPr>
    <w:r>
      <w:t xml:space="preserve">Yenifer cortez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74E39"/>
    <w:multiLevelType w:val="hybridMultilevel"/>
    <w:tmpl w:val="63483AF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162CD5"/>
    <w:multiLevelType w:val="hybridMultilevel"/>
    <w:tmpl w:val="308E1238"/>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206892"/>
    <w:multiLevelType w:val="hybridMultilevel"/>
    <w:tmpl w:val="B0E49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DE"/>
    <w:rsid w:val="00026AE7"/>
    <w:rsid w:val="00032774"/>
    <w:rsid w:val="000416E2"/>
    <w:rsid w:val="00070F78"/>
    <w:rsid w:val="00082CCB"/>
    <w:rsid w:val="001C2E53"/>
    <w:rsid w:val="002013ED"/>
    <w:rsid w:val="00207C3B"/>
    <w:rsid w:val="00242A7B"/>
    <w:rsid w:val="002E5C7C"/>
    <w:rsid w:val="00316BFF"/>
    <w:rsid w:val="003B2CDB"/>
    <w:rsid w:val="003D25F6"/>
    <w:rsid w:val="003F79F0"/>
    <w:rsid w:val="00492A90"/>
    <w:rsid w:val="00493ED4"/>
    <w:rsid w:val="00497D9D"/>
    <w:rsid w:val="005D1926"/>
    <w:rsid w:val="005E3F77"/>
    <w:rsid w:val="00640DEE"/>
    <w:rsid w:val="00660217"/>
    <w:rsid w:val="00663AF7"/>
    <w:rsid w:val="006D6E46"/>
    <w:rsid w:val="006F2C2A"/>
    <w:rsid w:val="006F61DE"/>
    <w:rsid w:val="00713B8B"/>
    <w:rsid w:val="00722D52"/>
    <w:rsid w:val="007251C7"/>
    <w:rsid w:val="00750A67"/>
    <w:rsid w:val="007A0511"/>
    <w:rsid w:val="007A503A"/>
    <w:rsid w:val="007B7B4B"/>
    <w:rsid w:val="007E3C21"/>
    <w:rsid w:val="0084498F"/>
    <w:rsid w:val="00870777"/>
    <w:rsid w:val="008937CC"/>
    <w:rsid w:val="008B0574"/>
    <w:rsid w:val="008D020E"/>
    <w:rsid w:val="008D3DC6"/>
    <w:rsid w:val="00913CDA"/>
    <w:rsid w:val="00922DB9"/>
    <w:rsid w:val="00925052"/>
    <w:rsid w:val="00936819"/>
    <w:rsid w:val="009755DB"/>
    <w:rsid w:val="0097744D"/>
    <w:rsid w:val="009A39E0"/>
    <w:rsid w:val="009B4C6A"/>
    <w:rsid w:val="009B736C"/>
    <w:rsid w:val="00A7264D"/>
    <w:rsid w:val="00AC07E7"/>
    <w:rsid w:val="00AC72FD"/>
    <w:rsid w:val="00B825C5"/>
    <w:rsid w:val="00BE5C2F"/>
    <w:rsid w:val="00CA12EF"/>
    <w:rsid w:val="00D10ABD"/>
    <w:rsid w:val="00D25D0D"/>
    <w:rsid w:val="00D318AB"/>
    <w:rsid w:val="00D93F0B"/>
    <w:rsid w:val="00DA54E1"/>
    <w:rsid w:val="00DD7D42"/>
    <w:rsid w:val="00E17651"/>
    <w:rsid w:val="00E62DCC"/>
    <w:rsid w:val="00EB50E3"/>
    <w:rsid w:val="00F816E5"/>
    <w:rsid w:val="00FA238B"/>
    <w:rsid w:val="00FB134F"/>
    <w:rsid w:val="00FC3CCD"/>
    <w:rsid w:val="00FE7BFF"/>
    <w:rsid w:val="00FF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CD85115"/>
  <w15:chartTrackingRefBased/>
  <w15:docId w15:val="{66809B59-1000-C44C-BE15-61E27A1F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F61DE"/>
    <w:pPr>
      <w:spacing w:before="100" w:beforeAutospacing="1" w:after="100" w:afterAutospacing="1"/>
    </w:pPr>
    <w:rPr>
      <w:rFonts w:ascii="Times New Roman" w:hAnsi="Times New Roman" w:cs="Times New Roman"/>
      <w:sz w:val="24"/>
      <w:szCs w:val="24"/>
    </w:rPr>
  </w:style>
  <w:style w:type="character" w:customStyle="1" w:styleId="s2">
    <w:name w:val="s2"/>
    <w:basedOn w:val="Fuentedeprrafopredeter"/>
    <w:rsid w:val="006F61DE"/>
  </w:style>
  <w:style w:type="character" w:customStyle="1" w:styleId="apple-converted-space">
    <w:name w:val="apple-converted-space"/>
    <w:basedOn w:val="Fuentedeprrafopredeter"/>
    <w:rsid w:val="006F61DE"/>
  </w:style>
  <w:style w:type="paragraph" w:styleId="Encabezado">
    <w:name w:val="header"/>
    <w:basedOn w:val="Normal"/>
    <w:link w:val="EncabezadoCar"/>
    <w:uiPriority w:val="99"/>
    <w:unhideWhenUsed/>
    <w:rsid w:val="006F61DE"/>
    <w:pPr>
      <w:tabs>
        <w:tab w:val="center" w:pos="4419"/>
        <w:tab w:val="right" w:pos="8838"/>
      </w:tabs>
    </w:pPr>
  </w:style>
  <w:style w:type="character" w:customStyle="1" w:styleId="EncabezadoCar">
    <w:name w:val="Encabezado Car"/>
    <w:basedOn w:val="Fuentedeprrafopredeter"/>
    <w:link w:val="Encabezado"/>
    <w:uiPriority w:val="99"/>
    <w:rsid w:val="006F61DE"/>
  </w:style>
  <w:style w:type="paragraph" w:styleId="Piedepgina">
    <w:name w:val="footer"/>
    <w:basedOn w:val="Normal"/>
    <w:link w:val="PiedepginaCar"/>
    <w:uiPriority w:val="99"/>
    <w:unhideWhenUsed/>
    <w:rsid w:val="006F61DE"/>
    <w:pPr>
      <w:tabs>
        <w:tab w:val="center" w:pos="4419"/>
        <w:tab w:val="right" w:pos="8838"/>
      </w:tabs>
    </w:pPr>
  </w:style>
  <w:style w:type="character" w:customStyle="1" w:styleId="PiedepginaCar">
    <w:name w:val="Pie de página Car"/>
    <w:basedOn w:val="Fuentedeprrafopredeter"/>
    <w:link w:val="Piedepgina"/>
    <w:uiPriority w:val="99"/>
    <w:rsid w:val="006F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1998</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2</cp:revision>
  <dcterms:created xsi:type="dcterms:W3CDTF">2021-06-19T01:11:00Z</dcterms:created>
  <dcterms:modified xsi:type="dcterms:W3CDTF">2021-06-19T01:11:00Z</dcterms:modified>
</cp:coreProperties>
</file>