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proofErr w:type="spellStart"/>
      <w:r>
        <w:rPr>
          <w:rFonts w:ascii="Century Gothic" w:hAnsi="Century Gothic" w:cs="Times New Roman"/>
          <w:b/>
          <w:color w:val="000000"/>
          <w:sz w:val="28"/>
        </w:rPr>
        <w:t>ll</w:t>
      </w:r>
      <w:r w:rsidR="00152432">
        <w:rPr>
          <w:rFonts w:ascii="Century Gothic" w:hAnsi="Century Gothic" w:cs="Times New Roman"/>
          <w:b/>
          <w:color w:val="000000"/>
          <w:sz w:val="28"/>
        </w:rPr>
        <w:t>l</w:t>
      </w:r>
      <w:proofErr w:type="spellEnd"/>
      <w:r w:rsidR="00152432">
        <w:rPr>
          <w:rFonts w:ascii="Century Gothic" w:hAnsi="Century Gothic" w:cs="Times New Roman"/>
          <w:b/>
          <w:color w:val="000000"/>
          <w:sz w:val="28"/>
        </w:rPr>
        <w:t>. C</w:t>
      </w:r>
      <w:r w:rsidR="00152432" w:rsidRPr="00152432">
        <w:rPr>
          <w:rFonts w:ascii="Century Gothic" w:hAnsi="Century Gothic" w:cs="Times New Roman"/>
          <w:b/>
          <w:color w:val="000000"/>
          <w:sz w:val="28"/>
        </w:rPr>
        <w:t>ondiciones necesarias en las situaciones didácticas de lectura.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152432" w:rsidRDefault="0015243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152432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B0AF2" w:rsidRPr="008E10FA" w:rsidRDefault="009B0AF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="00131E61">
        <w:rPr>
          <w:rFonts w:ascii="Century Gothic" w:hAnsi="Century Gothic" w:cs="Times New Roman"/>
          <w:b/>
          <w:i/>
          <w:sz w:val="28"/>
          <w:u w:val="single"/>
        </w:rPr>
        <w:t>Las estrategias lectoras.</w:t>
      </w:r>
      <w:bookmarkStart w:id="0" w:name="_GoBack"/>
      <w:bookmarkEnd w:id="0"/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37262E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Junio</w:t>
      </w:r>
      <w:r w:rsidR="009B0AF2">
        <w:rPr>
          <w:rFonts w:ascii="Century Gothic" w:hAnsi="Century Gothic" w:cs="Times New Roman"/>
          <w:sz w:val="24"/>
        </w:rPr>
        <w:t xml:space="preserve"> </w:t>
      </w:r>
      <w:r w:rsidR="009B0AF2"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>
      <w:pPr>
        <w:spacing w:after="200" w:line="276" w:lineRule="auto"/>
      </w:pPr>
    </w:p>
    <w:p w:rsidR="002E4EB9" w:rsidRDefault="002E4EB9" w:rsidP="002E4EB9">
      <w:pPr>
        <w:rPr>
          <w:rFonts w:ascii="Century Gothic" w:hAnsi="Century Gothic"/>
          <w:b/>
          <w:sz w:val="24"/>
        </w:rPr>
      </w:pPr>
      <w:r w:rsidRPr="002E4EB9">
        <w:rPr>
          <w:rFonts w:ascii="Century Gothic" w:hAnsi="Century Gothic"/>
          <w:b/>
          <w:sz w:val="24"/>
        </w:rPr>
        <w:lastRenderedPageBreak/>
        <w:t>1.- Las estrategias lectoras son…</w:t>
      </w:r>
    </w:p>
    <w:p w:rsidR="002E4EB9" w:rsidRDefault="00742B8C" w:rsidP="002E4EB9">
      <w:pPr>
        <w:rPr>
          <w:rFonts w:ascii="Century Gothic" w:hAnsi="Century Gothic"/>
          <w:sz w:val="24"/>
        </w:rPr>
      </w:pPr>
      <w:r w:rsidRPr="00742B8C">
        <w:rPr>
          <w:rFonts w:ascii="Century Gothic" w:hAnsi="Century Gothic"/>
          <w:sz w:val="24"/>
        </w:rPr>
        <w:t>Los procesos mentales que realiza el lector para comprender. Son como herramientas que le permiten construir el significado de lo que lee, interactuando con el texto.</w:t>
      </w:r>
    </w:p>
    <w:p w:rsidR="00742B8C" w:rsidRPr="00742B8C" w:rsidRDefault="00742B8C" w:rsidP="002E4EB9">
      <w:pPr>
        <w:rPr>
          <w:rFonts w:ascii="Century Gothic" w:hAnsi="Century Gothic"/>
          <w:sz w:val="24"/>
        </w:rPr>
      </w:pPr>
    </w:p>
    <w:p w:rsidR="002E4EB9" w:rsidRPr="002E4EB9" w:rsidRDefault="002E4EB9" w:rsidP="002E4EB9">
      <w:pPr>
        <w:rPr>
          <w:rFonts w:ascii="Century Gothic" w:hAnsi="Century Gothic"/>
          <w:b/>
          <w:sz w:val="24"/>
        </w:rPr>
      </w:pPr>
      <w:r w:rsidRPr="002E4EB9">
        <w:rPr>
          <w:rFonts w:ascii="Century Gothic" w:hAnsi="Century Gothic"/>
          <w:b/>
          <w:sz w:val="24"/>
        </w:rPr>
        <w:t>2.- Leer requiere muchas y variadas estrategias que se adquieren progresivamente y con la práctica. Describe cada una de ellas y lo que permite a los lectores.</w:t>
      </w:r>
    </w:p>
    <w:p w:rsidR="00B41BDB" w:rsidRPr="00131E61" w:rsidRDefault="00742B8C" w:rsidP="00131E61">
      <w:pPr>
        <w:pStyle w:val="Prrafodelista"/>
        <w:numPr>
          <w:ilvl w:val="0"/>
          <w:numId w:val="30"/>
        </w:numPr>
        <w:rPr>
          <w:rFonts w:ascii="Century Gothic" w:hAnsi="Century Gothic"/>
          <w:b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Predecir </w:t>
      </w:r>
      <w:r w:rsidRPr="00131E61">
        <w:rPr>
          <w:rFonts w:ascii="Century Gothic" w:hAnsi="Century Gothic"/>
          <w:sz w:val="24"/>
        </w:rPr>
        <w:t>es la capacidad de decir lo que va a pasar en la lectura de manera anticipada</w:t>
      </w:r>
      <w:r w:rsidR="00131E61">
        <w:rPr>
          <w:rFonts w:ascii="Century Gothic" w:hAnsi="Century Gothic"/>
          <w:sz w:val="24"/>
        </w:rPr>
        <w:t>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conectar los conocimientos pr</w:t>
      </w:r>
      <w:r w:rsidR="00131E61">
        <w:rPr>
          <w:rFonts w:ascii="Century Gothic" w:hAnsi="Century Gothic"/>
          <w:i/>
          <w:sz w:val="24"/>
        </w:rPr>
        <w:t>evios con lo que se está leyendo.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b/>
          <w:i/>
          <w:sz w:val="24"/>
        </w:rPr>
      </w:pPr>
    </w:p>
    <w:p w:rsidR="00742B8C" w:rsidRPr="00131E61" w:rsidRDefault="00742B8C" w:rsidP="00131E61">
      <w:pPr>
        <w:pStyle w:val="Prrafodelista"/>
        <w:numPr>
          <w:ilvl w:val="0"/>
          <w:numId w:val="30"/>
        </w:numPr>
        <w:rPr>
          <w:rFonts w:ascii="Century Gothic" w:hAnsi="Century Gothic"/>
          <w:b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Describir </w:t>
      </w:r>
      <w:r w:rsidRPr="00131E61">
        <w:rPr>
          <w:rFonts w:ascii="Century Gothic" w:hAnsi="Century Gothic"/>
          <w:sz w:val="24"/>
        </w:rPr>
        <w:t>es explicar de forma detallada cómo son las personas, lugares, objetos, etc.</w:t>
      </w:r>
    </w:p>
    <w:p w:rsidR="00131E61" w:rsidRDefault="00742B8C" w:rsidP="00131E61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formarse imágenes mentales de lo que se está leyendo</w:t>
      </w:r>
      <w:r w:rsidR="00131E61">
        <w:rPr>
          <w:rFonts w:ascii="Century Gothic" w:hAnsi="Century Gothic"/>
          <w:i/>
          <w:sz w:val="24"/>
        </w:rPr>
        <w:t>.</w:t>
      </w:r>
    </w:p>
    <w:p w:rsidR="00131E61" w:rsidRDefault="00131E61" w:rsidP="00131E61">
      <w:pPr>
        <w:pStyle w:val="Prrafodelista"/>
        <w:rPr>
          <w:rFonts w:ascii="Century Gothic" w:hAnsi="Century Gothic"/>
          <w:i/>
          <w:sz w:val="24"/>
        </w:rPr>
      </w:pPr>
    </w:p>
    <w:p w:rsidR="00742B8C" w:rsidRPr="00131E61" w:rsidRDefault="00742B8C" w:rsidP="00131E61">
      <w:pPr>
        <w:pStyle w:val="Prrafodelista"/>
        <w:numPr>
          <w:ilvl w:val="0"/>
          <w:numId w:val="30"/>
        </w:numPr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Comparar </w:t>
      </w:r>
      <w:r w:rsidRPr="00131E61">
        <w:rPr>
          <w:rFonts w:ascii="Century Gothic" w:hAnsi="Century Gothic"/>
          <w:sz w:val="24"/>
        </w:rPr>
        <w:t>es establecer diferencias y semejanzas en la lectura</w:t>
      </w:r>
      <w:r w:rsidR="00131E61">
        <w:rPr>
          <w:rFonts w:ascii="Century Gothic" w:hAnsi="Century Gothic"/>
          <w:sz w:val="24"/>
        </w:rPr>
        <w:t>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fijar la atención en dos o más cosas para encontrar en que se parecen y en que se diferencian</w:t>
      </w:r>
      <w:r w:rsidR="00131E61">
        <w:rPr>
          <w:rFonts w:ascii="Century Gothic" w:hAnsi="Century Gothic"/>
          <w:i/>
          <w:sz w:val="24"/>
        </w:rPr>
        <w:t>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sz w:val="24"/>
        </w:rPr>
      </w:pPr>
    </w:p>
    <w:p w:rsidR="00742B8C" w:rsidRPr="00131E61" w:rsidRDefault="00742B8C" w:rsidP="00131E61">
      <w:pPr>
        <w:pStyle w:val="Prrafodelista"/>
        <w:numPr>
          <w:ilvl w:val="0"/>
          <w:numId w:val="30"/>
        </w:numPr>
        <w:rPr>
          <w:rFonts w:ascii="Century Gothic" w:hAnsi="Century Gothic"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Secuencia </w:t>
      </w:r>
      <w:r w:rsidRPr="00131E61">
        <w:rPr>
          <w:rFonts w:ascii="Century Gothic" w:hAnsi="Century Gothic"/>
          <w:sz w:val="24"/>
        </w:rPr>
        <w:t>es la destreza de establecer el orden en que suceden los eventos</w:t>
      </w:r>
      <w:r w:rsidR="00131E61">
        <w:rPr>
          <w:rFonts w:ascii="Century Gothic" w:hAnsi="Century Gothic"/>
          <w:sz w:val="24"/>
        </w:rPr>
        <w:t>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establecer el orden temporal que deben llevar los eventos y no su importancia o jerarquía.</w:t>
      </w:r>
    </w:p>
    <w:p w:rsidR="00742B8C" w:rsidRPr="00131E61" w:rsidRDefault="00742B8C" w:rsidP="00742B8C">
      <w:pPr>
        <w:pStyle w:val="Prrafodelista"/>
        <w:rPr>
          <w:rFonts w:ascii="Century Gothic" w:hAnsi="Century Gothic"/>
          <w:b/>
          <w:sz w:val="24"/>
        </w:rPr>
      </w:pPr>
    </w:p>
    <w:p w:rsidR="00742B8C" w:rsidRPr="00131E61" w:rsidRDefault="00742B8C" w:rsidP="00131E61">
      <w:pPr>
        <w:pStyle w:val="Prrafodelista"/>
        <w:numPr>
          <w:ilvl w:val="0"/>
          <w:numId w:val="30"/>
        </w:numPr>
        <w:rPr>
          <w:rFonts w:ascii="Century Gothic" w:hAnsi="Century Gothic"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Identificar causa y efecto </w:t>
      </w:r>
      <w:r w:rsidR="003E0BAF" w:rsidRPr="00131E61">
        <w:rPr>
          <w:rFonts w:ascii="Century Gothic" w:hAnsi="Century Gothic"/>
          <w:sz w:val="24"/>
        </w:rPr>
        <w:t>es la capacidad de identificar porqué ocurre algo y su consecuencia</w:t>
      </w:r>
      <w:r w:rsidR="00131E61">
        <w:rPr>
          <w:rFonts w:ascii="Century Gothic" w:hAnsi="Century Gothic"/>
          <w:sz w:val="24"/>
        </w:rPr>
        <w:t>.</w:t>
      </w:r>
    </w:p>
    <w:p w:rsidR="003E0BAF" w:rsidRPr="00131E61" w:rsidRDefault="003E0BAF" w:rsidP="00131E61">
      <w:pPr>
        <w:pStyle w:val="Prrafodelista"/>
        <w:rPr>
          <w:rFonts w:ascii="Century Gothic" w:hAnsi="Century Gothic"/>
          <w:b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identificar qué y porqué ocurrió, analizando y comprendiendo mejor el texto</w:t>
      </w:r>
      <w:r w:rsidR="00131E61">
        <w:rPr>
          <w:rFonts w:ascii="Century Gothic" w:hAnsi="Century Gothic"/>
          <w:i/>
          <w:sz w:val="24"/>
        </w:rPr>
        <w:t>.</w:t>
      </w:r>
    </w:p>
    <w:p w:rsidR="003E0BAF" w:rsidRPr="00131E61" w:rsidRDefault="003E0BAF" w:rsidP="003E0BAF">
      <w:pPr>
        <w:pStyle w:val="Prrafodelista"/>
        <w:rPr>
          <w:rFonts w:ascii="Century Gothic" w:hAnsi="Century Gothic"/>
          <w:b/>
          <w:sz w:val="24"/>
        </w:rPr>
      </w:pPr>
    </w:p>
    <w:p w:rsidR="003E0BAF" w:rsidRPr="00131E61" w:rsidRDefault="003E0BAF" w:rsidP="00131E61">
      <w:pPr>
        <w:pStyle w:val="Prrafodelista"/>
        <w:numPr>
          <w:ilvl w:val="0"/>
          <w:numId w:val="30"/>
        </w:numPr>
        <w:rPr>
          <w:rFonts w:ascii="Century Gothic" w:hAnsi="Century Gothic"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Identificar el tema </w:t>
      </w:r>
      <w:r w:rsidRPr="00131E61">
        <w:rPr>
          <w:rFonts w:ascii="Century Gothic" w:hAnsi="Century Gothic"/>
          <w:sz w:val="24"/>
        </w:rPr>
        <w:t>es la capacidad de identificar el tema de una lectura o párrafo: saber de qué trata</w:t>
      </w:r>
      <w:r w:rsidR="00131E61">
        <w:rPr>
          <w:rFonts w:ascii="Century Gothic" w:hAnsi="Century Gothic"/>
          <w:sz w:val="24"/>
        </w:rPr>
        <w:t>.</w:t>
      </w:r>
    </w:p>
    <w:p w:rsidR="003E0BAF" w:rsidRPr="00131E61" w:rsidRDefault="003E0BAF" w:rsidP="003E0BAF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 xml:space="preserve">Permite descubrir lo que tienen en común </w:t>
      </w:r>
      <w:r w:rsidR="00131E61">
        <w:rPr>
          <w:rFonts w:ascii="Century Gothic" w:hAnsi="Century Gothic"/>
          <w:i/>
          <w:sz w:val="24"/>
        </w:rPr>
        <w:t xml:space="preserve">todas o la mayoría de </w:t>
      </w:r>
      <w:r w:rsidRPr="00131E61">
        <w:rPr>
          <w:rFonts w:ascii="Century Gothic" w:hAnsi="Century Gothic"/>
          <w:i/>
          <w:sz w:val="24"/>
        </w:rPr>
        <w:t>oraciones</w:t>
      </w:r>
      <w:r w:rsidR="00131E61">
        <w:rPr>
          <w:rFonts w:ascii="Century Gothic" w:hAnsi="Century Gothic"/>
          <w:i/>
          <w:sz w:val="24"/>
        </w:rPr>
        <w:t>.</w:t>
      </w:r>
    </w:p>
    <w:p w:rsidR="003E0BAF" w:rsidRPr="00131E61" w:rsidRDefault="003E0BAF" w:rsidP="003E0BAF">
      <w:pPr>
        <w:pStyle w:val="Prrafodelista"/>
        <w:rPr>
          <w:rFonts w:ascii="Century Gothic" w:hAnsi="Century Gothic"/>
          <w:b/>
          <w:sz w:val="24"/>
        </w:rPr>
      </w:pPr>
    </w:p>
    <w:p w:rsidR="003E0BAF" w:rsidRPr="00131E61" w:rsidRDefault="003E0BAF" w:rsidP="00131E61">
      <w:pPr>
        <w:pStyle w:val="Prrafodelista"/>
        <w:numPr>
          <w:ilvl w:val="0"/>
          <w:numId w:val="30"/>
        </w:numPr>
        <w:rPr>
          <w:rFonts w:ascii="Century Gothic" w:hAnsi="Century Gothic"/>
          <w:b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Entender palabras nuevas </w:t>
      </w:r>
      <w:r w:rsidRPr="00131E61">
        <w:rPr>
          <w:rFonts w:ascii="Century Gothic" w:hAnsi="Century Gothic"/>
          <w:sz w:val="24"/>
        </w:rPr>
        <w:t>implica la habilidad para averiguar el significado de las mismas</w:t>
      </w:r>
      <w:r w:rsidR="00131E61">
        <w:rPr>
          <w:rFonts w:ascii="Century Gothic" w:hAnsi="Century Gothic"/>
          <w:sz w:val="24"/>
        </w:rPr>
        <w:t>.</w:t>
      </w:r>
    </w:p>
    <w:p w:rsidR="003E0BAF" w:rsidRPr="00131E61" w:rsidRDefault="003E0BAF" w:rsidP="00131E61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lastRenderedPageBreak/>
        <w:t xml:space="preserve">Permite encontrar el significado de las palabras nuevas y a utilizarlo </w:t>
      </w:r>
      <w:r w:rsidR="00131E61" w:rsidRPr="00131E61">
        <w:rPr>
          <w:rFonts w:ascii="Century Gothic" w:hAnsi="Century Gothic"/>
          <w:i/>
          <w:sz w:val="24"/>
        </w:rPr>
        <w:t>en diferentes casos.</w:t>
      </w:r>
    </w:p>
    <w:p w:rsidR="00131E61" w:rsidRPr="00131E61" w:rsidRDefault="00131E61" w:rsidP="003E0BAF">
      <w:pPr>
        <w:pStyle w:val="Prrafodelista"/>
        <w:rPr>
          <w:rFonts w:ascii="Century Gothic" w:hAnsi="Century Gothic"/>
          <w:b/>
          <w:sz w:val="24"/>
        </w:rPr>
      </w:pPr>
    </w:p>
    <w:p w:rsidR="00131E61" w:rsidRPr="00131E61" w:rsidRDefault="00131E61" w:rsidP="00131E61">
      <w:pPr>
        <w:pStyle w:val="Prrafodelista"/>
        <w:numPr>
          <w:ilvl w:val="0"/>
          <w:numId w:val="30"/>
        </w:numPr>
        <w:rPr>
          <w:rFonts w:ascii="Century Gothic" w:hAnsi="Century Gothic"/>
          <w:sz w:val="24"/>
        </w:rPr>
      </w:pPr>
      <w:r w:rsidRPr="00131E61">
        <w:rPr>
          <w:rFonts w:ascii="Century Gothic" w:hAnsi="Century Gothic"/>
          <w:b/>
          <w:sz w:val="24"/>
        </w:rPr>
        <w:t xml:space="preserve">Expresión de opinión </w:t>
      </w:r>
      <w:r w:rsidRPr="00131E61">
        <w:rPr>
          <w:rFonts w:ascii="Century Gothic" w:hAnsi="Century Gothic"/>
          <w:sz w:val="24"/>
        </w:rPr>
        <w:t>es saber comunicar lo que se piensa y siente en relación con el texto y hacer valoraciones</w:t>
      </w:r>
      <w:r>
        <w:rPr>
          <w:rFonts w:ascii="Century Gothic" w:hAnsi="Century Gothic"/>
          <w:sz w:val="24"/>
        </w:rPr>
        <w:t>.</w:t>
      </w:r>
    </w:p>
    <w:p w:rsidR="00131E61" w:rsidRPr="00131E61" w:rsidRDefault="00131E61" w:rsidP="00131E61">
      <w:pPr>
        <w:pStyle w:val="Prrafodelista"/>
        <w:rPr>
          <w:rFonts w:ascii="Century Gothic" w:hAnsi="Century Gothic"/>
          <w:i/>
          <w:sz w:val="24"/>
        </w:rPr>
      </w:pPr>
      <w:r w:rsidRPr="00131E61">
        <w:rPr>
          <w:rFonts w:ascii="Century Gothic" w:hAnsi="Century Gothic"/>
          <w:i/>
          <w:sz w:val="24"/>
        </w:rPr>
        <w:t>Permite ser lectores activos que se cuestionan acerca de lo que leen y expresan sus acuerdos y desacuerdos.</w:t>
      </w:r>
    </w:p>
    <w:sectPr w:rsidR="00131E61" w:rsidRPr="00131E61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3281"/>
    <w:multiLevelType w:val="hybridMultilevel"/>
    <w:tmpl w:val="6178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5522"/>
    <w:multiLevelType w:val="hybridMultilevel"/>
    <w:tmpl w:val="5C20C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E7324"/>
    <w:multiLevelType w:val="hybridMultilevel"/>
    <w:tmpl w:val="FCCCA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00EC9"/>
    <w:multiLevelType w:val="hybridMultilevel"/>
    <w:tmpl w:val="DEFE4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07173"/>
    <w:multiLevelType w:val="hybridMultilevel"/>
    <w:tmpl w:val="3050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E6700"/>
    <w:multiLevelType w:val="hybridMultilevel"/>
    <w:tmpl w:val="739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D09DD"/>
    <w:multiLevelType w:val="hybridMultilevel"/>
    <w:tmpl w:val="30BE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C6A61"/>
    <w:multiLevelType w:val="hybridMultilevel"/>
    <w:tmpl w:val="AE66E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B10FB"/>
    <w:multiLevelType w:val="hybridMultilevel"/>
    <w:tmpl w:val="62024CDE"/>
    <w:lvl w:ilvl="0" w:tplc="4268E18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65101"/>
    <w:multiLevelType w:val="hybridMultilevel"/>
    <w:tmpl w:val="CA829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52F1"/>
    <w:multiLevelType w:val="hybridMultilevel"/>
    <w:tmpl w:val="654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C0BFF"/>
    <w:multiLevelType w:val="hybridMultilevel"/>
    <w:tmpl w:val="AE6CD2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416FE"/>
    <w:multiLevelType w:val="hybridMultilevel"/>
    <w:tmpl w:val="05C6D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C2A9B"/>
    <w:multiLevelType w:val="hybridMultilevel"/>
    <w:tmpl w:val="7874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406BF"/>
    <w:multiLevelType w:val="hybridMultilevel"/>
    <w:tmpl w:val="1BF2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35B7B"/>
    <w:multiLevelType w:val="hybridMultilevel"/>
    <w:tmpl w:val="9B6E6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F2292"/>
    <w:multiLevelType w:val="hybridMultilevel"/>
    <w:tmpl w:val="7A44E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A07E5"/>
    <w:multiLevelType w:val="hybridMultilevel"/>
    <w:tmpl w:val="0EA8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1"/>
  </w:num>
  <w:num w:numId="5">
    <w:abstractNumId w:val="15"/>
  </w:num>
  <w:num w:numId="6">
    <w:abstractNumId w:val="22"/>
  </w:num>
  <w:num w:numId="7">
    <w:abstractNumId w:val="27"/>
  </w:num>
  <w:num w:numId="8">
    <w:abstractNumId w:val="25"/>
  </w:num>
  <w:num w:numId="9">
    <w:abstractNumId w:val="14"/>
  </w:num>
  <w:num w:numId="10">
    <w:abstractNumId w:val="28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29"/>
  </w:num>
  <w:num w:numId="16">
    <w:abstractNumId w:val="2"/>
  </w:num>
  <w:num w:numId="17">
    <w:abstractNumId w:val="8"/>
  </w:num>
  <w:num w:numId="18">
    <w:abstractNumId w:val="23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0"/>
  </w:num>
  <w:num w:numId="24">
    <w:abstractNumId w:val="16"/>
  </w:num>
  <w:num w:numId="25">
    <w:abstractNumId w:val="24"/>
  </w:num>
  <w:num w:numId="26">
    <w:abstractNumId w:val="1"/>
  </w:num>
  <w:num w:numId="27">
    <w:abstractNumId w:val="19"/>
  </w:num>
  <w:num w:numId="28">
    <w:abstractNumId w:val="18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131E61"/>
    <w:rsid w:val="00142D4E"/>
    <w:rsid w:val="00152432"/>
    <w:rsid w:val="002E4EB9"/>
    <w:rsid w:val="002F35F8"/>
    <w:rsid w:val="00356481"/>
    <w:rsid w:val="0037262E"/>
    <w:rsid w:val="00393BD2"/>
    <w:rsid w:val="003945DB"/>
    <w:rsid w:val="003E0BAF"/>
    <w:rsid w:val="00403B50"/>
    <w:rsid w:val="00512179"/>
    <w:rsid w:val="005A77A9"/>
    <w:rsid w:val="006F7EB7"/>
    <w:rsid w:val="00742B8C"/>
    <w:rsid w:val="007A7DD5"/>
    <w:rsid w:val="00963D22"/>
    <w:rsid w:val="009B0AF2"/>
    <w:rsid w:val="00A007FA"/>
    <w:rsid w:val="00B41BDB"/>
    <w:rsid w:val="00BF2025"/>
    <w:rsid w:val="00C252CA"/>
    <w:rsid w:val="00DC55B8"/>
    <w:rsid w:val="00E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2021-06-17T17:10:00Z</dcterms:created>
  <dcterms:modified xsi:type="dcterms:W3CDTF">2021-06-17T17:10:00Z</dcterms:modified>
</cp:coreProperties>
</file>