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FC" w:rsidRDefault="00D8332B" w:rsidP="00D8332B">
      <w:pPr>
        <w:jc w:val="center"/>
      </w:pPr>
      <w:r>
        <w:rPr>
          <w:lang w:eastAsia="es-MX"/>
        </w:rPr>
        <w:drawing>
          <wp:inline distT="0" distB="0" distL="0" distR="0">
            <wp:extent cx="1836964" cy="137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5">
                      <a:extLst>
                        <a:ext uri="{28A0092B-C50C-407E-A947-70E740481C1C}">
                          <a14:useLocalDpi xmlns:a14="http://schemas.microsoft.com/office/drawing/2010/main" val="0"/>
                        </a:ext>
                      </a:extLst>
                    </a:blip>
                    <a:stretch>
                      <a:fillRect/>
                    </a:stretch>
                  </pic:blipFill>
                  <pic:spPr>
                    <a:xfrm>
                      <a:off x="0" y="0"/>
                      <a:ext cx="1844431" cy="1377176"/>
                    </a:xfrm>
                    <a:prstGeom prst="rect">
                      <a:avLst/>
                    </a:prstGeom>
                  </pic:spPr>
                </pic:pic>
              </a:graphicData>
            </a:graphic>
          </wp:inline>
        </w:drawing>
      </w:r>
    </w:p>
    <w:p w:rsidR="00D8332B" w:rsidRDefault="00D8332B" w:rsidP="00D8332B">
      <w:pPr>
        <w:jc w:val="center"/>
      </w:pPr>
    </w:p>
    <w:p w:rsidR="00D8332B" w:rsidRDefault="00D8332B" w:rsidP="00D8332B">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D8332B" w:rsidRDefault="00D8332B" w:rsidP="00D8332B">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rsidR="00D8332B" w:rsidRDefault="00D8332B" w:rsidP="00D8332B">
      <w:pPr>
        <w:jc w:val="center"/>
        <w:rPr>
          <w:rFonts w:ascii="Arial" w:hAnsi="Arial" w:cs="Arial"/>
          <w:color w:val="202124"/>
          <w:spacing w:val="3"/>
          <w:sz w:val="24"/>
          <w:szCs w:val="24"/>
          <w:shd w:val="clear" w:color="auto" w:fill="FFFFFF"/>
        </w:rPr>
      </w:pPr>
    </w:p>
    <w:p w:rsidR="00D0024C" w:rsidRPr="00AE3CA4" w:rsidRDefault="00D0024C" w:rsidP="00D8332B">
      <w:pPr>
        <w:jc w:val="center"/>
        <w:rPr>
          <w:rFonts w:ascii="Arial" w:hAnsi="Arial" w:cs="Arial"/>
          <w:b/>
          <w:color w:val="202124"/>
          <w:spacing w:val="3"/>
          <w:sz w:val="32"/>
          <w:szCs w:val="32"/>
          <w:shd w:val="clear" w:color="auto" w:fill="FFFFFF"/>
        </w:rPr>
      </w:pPr>
    </w:p>
    <w:p w:rsidR="00D8332B" w:rsidRPr="00AE3CA4" w:rsidRDefault="00D8332B" w:rsidP="00D8332B">
      <w:pPr>
        <w:jc w:val="center"/>
        <w:rPr>
          <w:rFonts w:ascii="Arial" w:hAnsi="Arial" w:cs="Arial"/>
          <w:b/>
          <w:bCs/>
          <w:sz w:val="32"/>
          <w:szCs w:val="32"/>
        </w:rPr>
      </w:pPr>
      <w:r>
        <w:rPr>
          <w:rFonts w:ascii="Arial" w:hAnsi="Arial" w:cs="Arial"/>
          <w:b/>
          <w:bCs/>
          <w:sz w:val="32"/>
          <w:szCs w:val="32"/>
        </w:rPr>
        <w:t xml:space="preserve">Evidencia de la Unidad III. </w:t>
      </w:r>
      <w:r w:rsidRPr="008210E7">
        <w:rPr>
          <w:rFonts w:ascii="Arial" w:hAnsi="Arial" w:cs="Arial"/>
          <w:b/>
          <w:bCs/>
          <w:sz w:val="32"/>
          <w:szCs w:val="32"/>
        </w:rPr>
        <w:t>Condiciones necesarias en las situaciones didácticas de lectura.</w:t>
      </w:r>
    </w:p>
    <w:p w:rsidR="00D0024C" w:rsidRDefault="00D0024C" w:rsidP="00D8332B">
      <w:pPr>
        <w:jc w:val="center"/>
        <w:rPr>
          <w:rFonts w:ascii="Arial" w:eastAsia="Times New Roman" w:hAnsi="Arial" w:cs="Arial"/>
          <w:b/>
          <w:bCs/>
          <w:color w:val="000000"/>
          <w:sz w:val="24"/>
          <w:szCs w:val="24"/>
          <w:lang w:eastAsia="es-ES"/>
        </w:rPr>
      </w:pPr>
    </w:p>
    <w:p w:rsidR="00D8332B" w:rsidRDefault="00D8332B" w:rsidP="00D8332B">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rsidR="00D8332B" w:rsidRDefault="00D8332B" w:rsidP="00D8332B">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rsidR="00D8332B" w:rsidRDefault="00D8332B" w:rsidP="00D8332B">
      <w:pPr>
        <w:jc w:val="center"/>
        <w:rPr>
          <w:rFonts w:ascii="Arial" w:hAnsi="Arial" w:cs="Arial"/>
          <w:color w:val="202124"/>
          <w:spacing w:val="3"/>
          <w:sz w:val="24"/>
          <w:szCs w:val="24"/>
          <w:shd w:val="clear" w:color="auto" w:fill="FFFFFF"/>
        </w:rPr>
      </w:pPr>
    </w:p>
    <w:p w:rsidR="00D8332B" w:rsidRPr="00BC395A" w:rsidRDefault="00D8332B" w:rsidP="00D8332B">
      <w:pPr>
        <w:jc w:val="center"/>
        <w:rPr>
          <w:rFonts w:ascii="Arial" w:eastAsia="Times New Roman" w:hAnsi="Arial" w:cs="Arial"/>
          <w:b/>
          <w:color w:val="000000"/>
          <w:sz w:val="24"/>
          <w:szCs w:val="24"/>
          <w:lang w:eastAsia="es-ES"/>
        </w:rPr>
      </w:pPr>
    </w:p>
    <w:p w:rsidR="00D8332B" w:rsidRDefault="00D8332B" w:rsidP="00D8332B">
      <w:pPr>
        <w:pStyle w:val="Prrafodelista"/>
        <w:numPr>
          <w:ilvl w:val="0"/>
          <w:numId w:val="2"/>
        </w:numPr>
        <w:jc w:val="both"/>
        <w:rPr>
          <w:rFonts w:ascii="Arial" w:eastAsia="Times New Roman" w:hAnsi="Arial" w:cs="Arial"/>
          <w:bCs/>
          <w:color w:val="000000"/>
          <w:sz w:val="24"/>
          <w:szCs w:val="24"/>
          <w:lang w:eastAsia="es-ES"/>
        </w:rPr>
      </w:pPr>
      <w:r w:rsidRPr="0060174F">
        <w:rPr>
          <w:rFonts w:ascii="Arial" w:eastAsia="Times New Roman" w:hAnsi="Arial" w:cs="Arial"/>
          <w:bCs/>
          <w:color w:val="000000"/>
          <w:sz w:val="24"/>
          <w:szCs w:val="24"/>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8332B" w:rsidRPr="00BC395A" w:rsidRDefault="00D8332B" w:rsidP="00D8332B">
      <w:pPr>
        <w:pStyle w:val="Prrafodelista"/>
        <w:jc w:val="both"/>
        <w:rPr>
          <w:rFonts w:ascii="Arial" w:eastAsia="Times New Roman" w:hAnsi="Arial" w:cs="Arial"/>
          <w:bCs/>
          <w:color w:val="000000"/>
          <w:sz w:val="24"/>
          <w:szCs w:val="24"/>
          <w:lang w:eastAsia="es-ES"/>
        </w:rPr>
      </w:pPr>
    </w:p>
    <w:p w:rsidR="00D8332B" w:rsidRPr="00D8332B" w:rsidRDefault="00D8332B" w:rsidP="00D8332B">
      <w:pPr>
        <w:pStyle w:val="Prrafodelista"/>
        <w:numPr>
          <w:ilvl w:val="0"/>
          <w:numId w:val="2"/>
        </w:numPr>
        <w:jc w:val="both"/>
        <w:rPr>
          <w:rFonts w:ascii="Arial" w:hAnsi="Arial" w:cs="Arial"/>
          <w:bCs/>
          <w:color w:val="202124"/>
          <w:spacing w:val="3"/>
          <w:sz w:val="24"/>
          <w:szCs w:val="24"/>
          <w:shd w:val="clear" w:color="auto" w:fill="FFFFFF"/>
        </w:rPr>
      </w:pPr>
      <w:r w:rsidRPr="0060174F">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p>
    <w:p w:rsidR="00D8332B" w:rsidRDefault="00D8332B" w:rsidP="00D8332B">
      <w:pPr>
        <w:jc w:val="both"/>
        <w:rPr>
          <w:rFonts w:ascii="Arial" w:hAnsi="Arial" w:cs="Arial"/>
          <w:bCs/>
          <w:color w:val="202124"/>
          <w:spacing w:val="3"/>
          <w:sz w:val="24"/>
          <w:szCs w:val="24"/>
          <w:shd w:val="clear" w:color="auto" w:fill="FFFFFF"/>
        </w:rPr>
      </w:pPr>
    </w:p>
    <w:p w:rsidR="00D8332B" w:rsidRDefault="00D8332B" w:rsidP="00D8332B">
      <w:pPr>
        <w:jc w:val="center"/>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Cinthia Gabriela Bernal Cervantes</w:t>
      </w:r>
    </w:p>
    <w:p w:rsidR="00D8332B" w:rsidRDefault="00D8332B" w:rsidP="00D8332B">
      <w:pPr>
        <w:jc w:val="center"/>
        <w:rPr>
          <w:rFonts w:ascii="Arial" w:hAnsi="Arial" w:cs="Arial"/>
          <w:bCs/>
          <w:color w:val="202124"/>
          <w:spacing w:val="3"/>
          <w:sz w:val="24"/>
          <w:szCs w:val="24"/>
          <w:shd w:val="clear" w:color="auto" w:fill="FFFFFF"/>
        </w:rPr>
      </w:pPr>
    </w:p>
    <w:p w:rsidR="00D8332B" w:rsidRDefault="00D8332B" w:rsidP="00D8332B">
      <w:pPr>
        <w:jc w:val="center"/>
        <w:rPr>
          <w:rFonts w:ascii="Arial" w:hAnsi="Arial" w:cs="Arial"/>
          <w:bCs/>
          <w:color w:val="202124"/>
          <w:spacing w:val="3"/>
          <w:sz w:val="24"/>
          <w:szCs w:val="24"/>
          <w:shd w:val="clear" w:color="auto" w:fill="FFFFFF"/>
        </w:rPr>
      </w:pPr>
    </w:p>
    <w:p w:rsidR="00D8332B" w:rsidRDefault="00D8332B" w:rsidP="00D8332B">
      <w:pPr>
        <w:jc w:val="right"/>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25 de Junio del 2021</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lastRenderedPageBreak/>
        <w:t>Leer no es solo es el reconocer letras, unirlas y formar palabras, esto se le llama decodificar y no leer, aquí entran diferentes formas de pensar que van desde creer que lo que está bien para el termino es los alumnos lean de manera clara y con fluidez, pero no es así ya que el leer bien no solo es decirlo sino captar o comprender  todo lo que se va leyendo.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Según PISA la comprensión de un individuo para comprender, emplear información y reflexionar a partir de textos escritos, con el fin de lograr sus metas individuales, desarrollar sus conocimientos y potencial personal y participar en la sociedad.</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Pero si hablamos de leer bien esto tiene mucha importancia ya que la mayoría de la información que nos llega es de manera escrita y por esto se debe saber leer para estar informados pero existen otros puntos de suma importancia como lo son:</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Desarrollar el lenguaje y el pensamiento:</w:t>
      </w:r>
      <w:r w:rsidRPr="0072361C">
        <w:rPr>
          <w:rFonts w:ascii="Arial" w:hAnsi="Arial" w:cs="Arial"/>
          <w:bCs/>
          <w:color w:val="202124"/>
          <w:spacing w:val="3"/>
          <w:sz w:val="24"/>
          <w:szCs w:val="24"/>
          <w:shd w:val="clear" w:color="auto" w:fill="FFFFFF"/>
        </w:rPr>
        <w:t xml:space="preserve"> Es el desarrollo de habilidades de los pensamientos, aquí el estudiante puede construir significados y enriquecer su texto, de igual manera creándose sus propias historias y desenlaces. </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Favorece el éxito escolar:</w:t>
      </w:r>
      <w:r w:rsidRPr="0072361C">
        <w:rPr>
          <w:rFonts w:ascii="Arial" w:hAnsi="Arial" w:cs="Arial"/>
          <w:bCs/>
          <w:color w:val="202124"/>
          <w:spacing w:val="3"/>
          <w:sz w:val="24"/>
          <w:szCs w:val="24"/>
          <w:shd w:val="clear" w:color="auto" w:fill="FFFFFF"/>
        </w:rPr>
        <w:t xml:space="preserve"> Da oportunidad a mejor desarrollo de capacidades académicas y aprender más rápido.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Permite adquirir nuevos conocimientos: </w:t>
      </w:r>
      <w:r w:rsidRPr="0072361C">
        <w:rPr>
          <w:rFonts w:ascii="Arial" w:hAnsi="Arial" w:cs="Arial"/>
          <w:bCs/>
          <w:color w:val="202124"/>
          <w:spacing w:val="3"/>
          <w:sz w:val="24"/>
          <w:szCs w:val="24"/>
          <w:shd w:val="clear" w:color="auto" w:fill="FFFFFF"/>
        </w:rPr>
        <w:t>puedes acceder a nuevos conocimientos en un futuro.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Promueve el ejercicio de la ciudadanía: </w:t>
      </w:r>
      <w:r w:rsidRPr="0072361C">
        <w:rPr>
          <w:rFonts w:ascii="Arial" w:hAnsi="Arial" w:cs="Arial"/>
          <w:bCs/>
          <w:color w:val="202124"/>
          <w:spacing w:val="3"/>
          <w:sz w:val="24"/>
          <w:szCs w:val="24"/>
          <w:shd w:val="clear" w:color="auto" w:fill="FFFFFF"/>
        </w:rPr>
        <w:t>Al ser una persona que lee y está preparado no te pueden manipular y puedes apoyar dentro de la sociedad de buena manera.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Para poder lograr los puntos anteriormente dichos no solo es trabajo de la docente sino es un trabajo en equipo, ya que el niño se va motivar y agarrar gusto por la lectura dentro de ambientes generadores de lectores.</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 xml:space="preserve">La decodificación se lleva a cabo en los primeros años escolares es donde los niños tienen la capacidad de manejar tres elementos que son la precisión que es </w:t>
      </w:r>
      <w:r w:rsidRPr="0072361C">
        <w:rPr>
          <w:rFonts w:ascii="Arial" w:hAnsi="Arial" w:cs="Arial"/>
          <w:bCs/>
          <w:color w:val="202124"/>
          <w:spacing w:val="3"/>
          <w:sz w:val="24"/>
          <w:szCs w:val="24"/>
          <w:shd w:val="clear" w:color="auto" w:fill="FFFFFF"/>
        </w:rPr>
        <w:lastRenderedPageBreak/>
        <w:t>el leer de manera correcta y identificación de letras y palabras del texto, aunque puede haber casos de niños que confundan letras como la B por la D, la velocidad es otro punto importante dentro la decodificación donde se cuenta la cantidad de letras que se leen en silencio en un determinado tiempo y otro punto importante es la fluidez es el leer de manera rápida y con fluidez ,aquí haya que dejar claro algo que no entra la comprensión de la lectura, solo es el repetir lo que está escrito.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Aquí hay que detectar las diversas situaciones en los niños, ya que habrá casos donde no respeten puntos de acentuación, signos y demás, o que no leen de manera fluida y son cosas pequeñas que se tienen que ir afinando poco a poco.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Las manera para poder apoyar a la solución de estos problemas es que los alumnos lean en voz alta, de manera individual, binas o grupal, otra forma es la lectura alumno. Alumno por un tiempo acordado por semana para el mejoramiento individual y el practicar la lectura en eco.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 xml:space="preserve">Pero todo lo anteriormente mencionado no es suficiente para lograr la comprensión lectora y está dividida en tres componentes son: </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El conocimiento previo:</w:t>
      </w:r>
      <w:r w:rsidRPr="0072361C">
        <w:rPr>
          <w:rFonts w:ascii="Arial" w:hAnsi="Arial" w:cs="Arial"/>
          <w:bCs/>
          <w:color w:val="202124"/>
          <w:spacing w:val="3"/>
          <w:sz w:val="24"/>
          <w:szCs w:val="24"/>
          <w:shd w:val="clear" w:color="auto" w:fill="FFFFFF"/>
        </w:rPr>
        <w:t xml:space="preserve"> Se tiene que estar familiarizado con el libro ya que al no saber el significado de alguna palabra se complicara la misma.</w:t>
      </w:r>
    </w:p>
    <w:p w:rsidR="0072361C" w:rsidRPr="0072361C" w:rsidRDefault="0072361C" w:rsidP="0072361C">
      <w:pPr>
        <w:spacing w:line="360" w:lineRule="auto"/>
        <w:jc w:val="both"/>
        <w:rPr>
          <w:rFonts w:ascii="Arial" w:hAnsi="Arial" w:cs="Arial"/>
          <w:bCs/>
          <w:i/>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La actitud del dialogo en la comprensión lectora: </w:t>
      </w:r>
      <w:r w:rsidRPr="0072361C">
        <w:rPr>
          <w:rFonts w:ascii="Arial" w:hAnsi="Arial" w:cs="Arial"/>
          <w:bCs/>
          <w:color w:val="202124"/>
          <w:spacing w:val="3"/>
          <w:sz w:val="24"/>
          <w:szCs w:val="24"/>
          <w:shd w:val="clear" w:color="auto" w:fill="FFFFFF"/>
        </w:rPr>
        <w:t>Es simplemente el disfrutar y comprender lo que se está leyendo con expresiones corporales</w:t>
      </w:r>
      <w:r w:rsidRPr="0072361C">
        <w:rPr>
          <w:rFonts w:ascii="Arial" w:hAnsi="Arial" w:cs="Arial"/>
          <w:bCs/>
          <w:i/>
          <w:color w:val="202124"/>
          <w:spacing w:val="3"/>
          <w:sz w:val="24"/>
          <w:szCs w:val="24"/>
          <w:shd w:val="clear" w:color="auto" w:fill="FFFFFF"/>
        </w:rPr>
        <w:t>.</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La crítica: </w:t>
      </w:r>
      <w:r w:rsidRPr="0072361C">
        <w:rPr>
          <w:rFonts w:ascii="Arial" w:hAnsi="Arial" w:cs="Arial"/>
          <w:bCs/>
          <w:color w:val="202124"/>
          <w:spacing w:val="3"/>
          <w:sz w:val="24"/>
          <w:szCs w:val="24"/>
          <w:shd w:val="clear" w:color="auto" w:fill="FFFFFF"/>
        </w:rPr>
        <w:t>Es la capacidad de cuando se comprendió lo leído y ya puedes dar tu punto de vista del libro o lectura.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Entonces podemos decir que la lectura comprensiva es la identificación y descubrimiento de información dentro de un texto, mientras que la lectura crítica es evaluar la información.</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 xml:space="preserve">Para poder generar lectores y como anteriormente se menciona que se necesita un ambiente generador, aquí entran las aulas letradas, que ´prácticamente es contar con un lugar ambientado con libros, letras, carteles, información para que </w:t>
      </w:r>
      <w:r w:rsidRPr="0072361C">
        <w:rPr>
          <w:rFonts w:ascii="Arial" w:hAnsi="Arial" w:cs="Arial"/>
          <w:bCs/>
          <w:color w:val="202124"/>
          <w:spacing w:val="3"/>
          <w:sz w:val="24"/>
          <w:szCs w:val="24"/>
          <w:shd w:val="clear" w:color="auto" w:fill="FFFFFF"/>
        </w:rPr>
        <w:lastRenderedPageBreak/>
        <w:t>los alumnos estén familiarizados en todo  momento con la lectura y la motivación a la misma.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Existen otras estrategias para fomentar la lectura como es invitar a personas de la comunidad, familia a que les lean un libro a los niños y de esta manera ellos le tomen el gusto, el asignar un tiempo para la lectura también es de importancia para que se familiaricen con estos claramente con libros acorde a su edad.</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Las estrategias lectoras son los procesos mentales que emplea el lector para comprender, para tener un significado de lo que lee y poder interactuar con él, pero se necesita tener noción del significado de todas las palabras porque al no ser así se quedan con un análisis incompleto de lo que se comprendió y no podrá hacer una relación entre la información o palabras que desconoce.</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La capacidad de decir o suponer lo que pasara dentro de una historia es el predecir, el descubrir es el detalle de las cosas o personajes que se van leyendo u observando dentro de las lecturas y el comparar es saber o separar las semejanzas y diferencias de la lectura es una habilidad que se puede hacer entre dos o más cosas son algunas estrategias lectoras pero no solo son estas sino que existen más como lo son:</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Secuencia: </w:t>
      </w:r>
      <w:r w:rsidRPr="0072361C">
        <w:rPr>
          <w:rFonts w:ascii="Arial" w:hAnsi="Arial" w:cs="Arial"/>
          <w:bCs/>
          <w:color w:val="202124"/>
          <w:spacing w:val="3"/>
          <w:sz w:val="24"/>
          <w:szCs w:val="24"/>
          <w:shd w:val="clear" w:color="auto" w:fill="FFFFFF"/>
        </w:rPr>
        <w:t>Es establecer el orden en el que van sucediendo los eventos con el ¿Qué paso primero? ¿Qué paso después? Entre otros esto de igual manera hay que estar acorde a la edad y capacidad lectora de los niños.</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Identificar el tema:</w:t>
      </w:r>
      <w:r w:rsidRPr="0072361C">
        <w:rPr>
          <w:rFonts w:ascii="Arial" w:hAnsi="Arial" w:cs="Arial"/>
          <w:bCs/>
          <w:color w:val="202124"/>
          <w:spacing w:val="3"/>
          <w:sz w:val="24"/>
          <w:szCs w:val="24"/>
          <w:shd w:val="clear" w:color="auto" w:fill="FFFFFF"/>
        </w:rPr>
        <w:t xml:space="preserve"> Es la capacidad de identificar el tema de una lectura o párrafo, en si el saber de qué se trata.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i/>
          <w:color w:val="202124"/>
          <w:spacing w:val="3"/>
          <w:sz w:val="24"/>
          <w:szCs w:val="24"/>
          <w:shd w:val="clear" w:color="auto" w:fill="FFFFFF"/>
        </w:rPr>
        <w:t xml:space="preserve">Entender palabras nuevas: </w:t>
      </w:r>
      <w:r w:rsidRPr="0072361C">
        <w:rPr>
          <w:rFonts w:ascii="Arial" w:hAnsi="Arial" w:cs="Arial"/>
          <w:bCs/>
          <w:color w:val="202124"/>
          <w:spacing w:val="3"/>
          <w:sz w:val="24"/>
          <w:szCs w:val="24"/>
          <w:shd w:val="clear" w:color="auto" w:fill="FFFFFF"/>
        </w:rPr>
        <w:t>Consultar o investigar palabra que se desconoce de la lectura para la comprensión completa de esta.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Y finalmente esta la expresión de opinión que es cuando ya se ha leído un texto o libro y ya tienen la posibilidad o capacidad para dar tu punto de vista o opinión de él.</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lastRenderedPageBreak/>
        <w:t>El proceso lector prácticamente son los pasos que las personas hacen al leer y con los cuales pueden comprender, estos se relacionan con procesos mentales y estrategias. Es la división de la lectura como el antes, el durante y el después de leer. Esta es una capacidad que no cualquiera puede dominar sino una persona que ya sabe leer y sigue este orden , en cambio a los niños hay que enseñarlos a hacerlo paso a paso ya que las tres etapas son de suma importancia para la comprensión lectora por eso se les debe tomar importancia a todas por igual.</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Para poder comenzar una lectura en el preescolar haya que saber que conocimientos tienen los niños o ideas previas que van desde el significado de palabras complejas o que no son muy conocidas, haya que adéntralos a el significado antes de comenzar la lectura, para que durante la misma no existan confusiones de esta esto entra dentro de Antes de la lectura. También es de suma importancia el saber o hacerles saber a los niños el de que se tratara la lectura o de lo que se verá tanto como personajes, ambiente y trama, de también darle la importancia a conocer el fin con el cual se lee ese libro o historia.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El poder estar atento o entretenido en un texto es algo sencillo cuando desde el comienzo te gusta el texto, si has ido poco a poco entendiéndolo y tienes la intriga del que va pasar o en que concluirá y es aquí donde entra la la parte de Durante la lectura, aquí la docente es parte fundamental ya que al estar cuestionando lo que se va leyendo los alumnos van aprendiendo o asimilando más la historia.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Pero también aquí se trabaja de manera autónoma en la búsqueda de dudad o cosas que no se entiendan dentro de la lectura, el releer cosas que no se llegan a entender en dicho momento de igual manera funciona y la imaginación punto clave aquí para crearte historias o imágenes de esta.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Al leer un libro o historia no solo es leerla y ya o no se termina todo hay donde terminas de leerlo sino es el comienzo de muchas conclusiones o ideas que tienes que dar a conocer o compartir de lo que genero dentro de ti este libro.</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 xml:space="preserve">Este se puede resumir para que de esta forma saber qué fue lo que obtuvieron de estos libro o que fue lo que más les impacto, se pueden generar preguntas en </w:t>
      </w:r>
      <w:r w:rsidRPr="0072361C">
        <w:rPr>
          <w:rFonts w:ascii="Arial" w:hAnsi="Arial" w:cs="Arial"/>
          <w:bCs/>
          <w:color w:val="202124"/>
          <w:spacing w:val="3"/>
          <w:sz w:val="24"/>
          <w:szCs w:val="24"/>
          <w:shd w:val="clear" w:color="auto" w:fill="FFFFFF"/>
        </w:rPr>
        <w:lastRenderedPageBreak/>
        <w:t>base a lo que sucedió dentro de lo leído, los esquemas son otro recurso fácil de manejar para la adecuación clara y concreta de lo obtenido y dentro del después de leer no queda ahí sino es el comienzo de muchos logros y pueden salir muchas cosas como dramatizaciones, ilustraciones y hasta modificaciones de los desenlaces.</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Conclusión:</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Dentro de esta unidad y a lo largo del semestre dentro de esta materia me di cuenta de todas las ideas erróneas que tenía en base de los libros, lecturas ,comprensión y demás, ya que yo pensaba en muchas cosas que era algo más simple o que el niño aprendía a leer porque era obligación o que así se les tenía que hacer y ya me di cuenta que no que todo comienza desde muy pequeños y para la facilitación de esto es un trabajo que empieza desde casa, que si un niño tiene un ambiente de familia y sociedad lectora el niño va tener ese gusto y no se le complicara en ningún momento en cambio sí es todo lo contrario será un niño con más problemas o complejidades de lectura.</w:t>
      </w:r>
    </w:p>
    <w:p w:rsidR="0072361C" w:rsidRPr="0072361C" w:rsidRDefault="0072361C" w:rsidP="0072361C">
      <w:pPr>
        <w:spacing w:line="360" w:lineRule="auto"/>
        <w:jc w:val="both"/>
        <w:rPr>
          <w:rFonts w:ascii="Arial" w:hAnsi="Arial" w:cs="Arial"/>
          <w:bCs/>
          <w:color w:val="202124"/>
          <w:spacing w:val="3"/>
          <w:sz w:val="24"/>
          <w:szCs w:val="24"/>
          <w:shd w:val="clear" w:color="auto" w:fill="FFFFFF"/>
        </w:rPr>
      </w:pPr>
      <w:r w:rsidRPr="0072361C">
        <w:rPr>
          <w:rFonts w:ascii="Arial" w:hAnsi="Arial" w:cs="Arial"/>
          <w:bCs/>
          <w:color w:val="202124"/>
          <w:spacing w:val="3"/>
          <w:sz w:val="24"/>
          <w:szCs w:val="24"/>
          <w:shd w:val="clear" w:color="auto" w:fill="FFFFFF"/>
        </w:rPr>
        <w:t>Como futura docente hay que prepararse muy bien para esta preparada y siempre teniendo en cuenta todo lo visto a lo largo del semestre de la lectura.</w:t>
      </w:r>
    </w:p>
    <w:p w:rsidR="009A1856" w:rsidRDefault="009A1856" w:rsidP="00D8332B">
      <w:pPr>
        <w:jc w:val="both"/>
        <w:rPr>
          <w:rFonts w:ascii="Arial" w:hAnsi="Arial" w:cs="Arial"/>
          <w:bCs/>
          <w:color w:val="202124"/>
          <w:spacing w:val="3"/>
          <w:sz w:val="24"/>
          <w:szCs w:val="24"/>
          <w:shd w:val="clear" w:color="auto" w:fill="FFFFFF"/>
        </w:rPr>
      </w:pPr>
    </w:p>
    <w:p w:rsidR="00C27A83" w:rsidRPr="0098453C" w:rsidRDefault="00C27A83" w:rsidP="00D8332B">
      <w:pPr>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 xml:space="preserve"> </w:t>
      </w:r>
    </w:p>
    <w:p w:rsidR="00465777" w:rsidRPr="00465777" w:rsidRDefault="00465777" w:rsidP="00D8332B">
      <w:pPr>
        <w:jc w:val="both"/>
        <w:rPr>
          <w:rFonts w:ascii="Arial" w:hAnsi="Arial" w:cs="Arial"/>
          <w:bCs/>
          <w:i/>
          <w:color w:val="202124"/>
          <w:spacing w:val="3"/>
          <w:sz w:val="24"/>
          <w:szCs w:val="24"/>
          <w:shd w:val="clear" w:color="auto" w:fill="FFFFFF"/>
        </w:rPr>
      </w:pPr>
    </w:p>
    <w:p w:rsidR="00D0024C" w:rsidRDefault="00D0024C" w:rsidP="00D8332B">
      <w:pPr>
        <w:jc w:val="both"/>
        <w:rPr>
          <w:rFonts w:ascii="Arial" w:hAnsi="Arial" w:cs="Arial"/>
          <w:bCs/>
          <w:color w:val="202124"/>
          <w:spacing w:val="3"/>
          <w:sz w:val="24"/>
          <w:szCs w:val="24"/>
          <w:shd w:val="clear" w:color="auto" w:fill="FFFFFF"/>
        </w:rPr>
      </w:pPr>
    </w:p>
    <w:p w:rsidR="00EE2911" w:rsidRPr="00EE2911" w:rsidRDefault="00EE2911" w:rsidP="00D8332B">
      <w:pPr>
        <w:jc w:val="both"/>
        <w:rPr>
          <w:rFonts w:ascii="Arial" w:hAnsi="Arial" w:cs="Arial"/>
          <w:bCs/>
          <w:color w:val="202124"/>
          <w:spacing w:val="3"/>
          <w:sz w:val="24"/>
          <w:szCs w:val="24"/>
          <w:shd w:val="clear" w:color="auto" w:fill="FFFFFF"/>
        </w:rPr>
      </w:pPr>
    </w:p>
    <w:p w:rsidR="00EE2911" w:rsidRDefault="00EE2911" w:rsidP="00D8332B">
      <w:pPr>
        <w:jc w:val="both"/>
        <w:rPr>
          <w:rFonts w:ascii="Arial" w:hAnsi="Arial" w:cs="Arial"/>
          <w:bCs/>
          <w:color w:val="202124"/>
          <w:spacing w:val="3"/>
          <w:sz w:val="24"/>
          <w:szCs w:val="24"/>
          <w:shd w:val="clear" w:color="auto" w:fill="FFFFFF"/>
        </w:rPr>
      </w:pPr>
    </w:p>
    <w:p w:rsidR="00EE2911" w:rsidRDefault="00EE2911" w:rsidP="00D8332B">
      <w:pPr>
        <w:jc w:val="both"/>
        <w:rPr>
          <w:rFonts w:ascii="Arial" w:hAnsi="Arial" w:cs="Arial"/>
          <w:bCs/>
          <w:color w:val="202124"/>
          <w:spacing w:val="3"/>
          <w:sz w:val="24"/>
          <w:szCs w:val="24"/>
          <w:shd w:val="clear" w:color="auto" w:fill="FFFFFF"/>
        </w:rPr>
      </w:pPr>
    </w:p>
    <w:p w:rsidR="00D8332B" w:rsidRDefault="00D8332B" w:rsidP="0072361C">
      <w:bookmarkStart w:id="0" w:name="_GoBack"/>
      <w:bookmarkEnd w:id="0"/>
    </w:p>
    <w:sectPr w:rsidR="00D83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B7CE9"/>
    <w:multiLevelType w:val="hybridMultilevel"/>
    <w:tmpl w:val="E21CDD46"/>
    <w:lvl w:ilvl="0" w:tplc="947281A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007C54"/>
    <w:multiLevelType w:val="hybridMultilevel"/>
    <w:tmpl w:val="CA1C2F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2B"/>
    <w:rsid w:val="00302B50"/>
    <w:rsid w:val="00465777"/>
    <w:rsid w:val="004C0283"/>
    <w:rsid w:val="00652778"/>
    <w:rsid w:val="0072361C"/>
    <w:rsid w:val="007C3237"/>
    <w:rsid w:val="00864A06"/>
    <w:rsid w:val="009627A1"/>
    <w:rsid w:val="0098453C"/>
    <w:rsid w:val="009A1856"/>
    <w:rsid w:val="00AD02FC"/>
    <w:rsid w:val="00C27A83"/>
    <w:rsid w:val="00D0024C"/>
    <w:rsid w:val="00D8332B"/>
    <w:rsid w:val="00EE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F09CE-96E8-4E42-B9B7-317FDC04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32B"/>
    <w:pPr>
      <w:spacing w:after="200" w:line="276" w:lineRule="auto"/>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2</cp:revision>
  <dcterms:created xsi:type="dcterms:W3CDTF">2021-06-26T00:35:00Z</dcterms:created>
  <dcterms:modified xsi:type="dcterms:W3CDTF">2021-06-26T00:35:00Z</dcterms:modified>
</cp:coreProperties>
</file>