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ESCUELA NORMAL DE EDUCACIÓN PREESCOLAR</w:t>
      </w:r>
    </w:p>
    <w:p w:rsidR="00000000" w:rsidDel="00000000" w:rsidP="00000000" w:rsidRDefault="00000000" w:rsidRPr="00000000" w14:paraId="00000002">
      <w:pPr>
        <w:spacing w:after="240" w:before="24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Licenciatura en Educación Preescolar</w:t>
      </w:r>
    </w:p>
    <w:p w:rsidR="00000000" w:rsidDel="00000000" w:rsidP="00000000" w:rsidRDefault="00000000" w:rsidRPr="00000000" w14:paraId="00000003">
      <w:pPr>
        <w:spacing w:after="240" w:before="240" w:line="360" w:lineRule="auto"/>
        <w:jc w:val="center"/>
        <w:rPr>
          <w:rFonts w:ascii="Arial" w:cs="Arial" w:eastAsia="Arial" w:hAnsi="Arial"/>
          <w:sz w:val="24"/>
          <w:szCs w:val="24"/>
        </w:rPr>
      </w:pPr>
      <w:r w:rsidDel="00000000" w:rsidR="00000000" w:rsidRPr="00000000">
        <w:rPr>
          <w:rFonts w:ascii="Arial" w:cs="Arial" w:eastAsia="Arial" w:hAnsi="Arial"/>
          <w:sz w:val="24"/>
          <w:szCs w:val="24"/>
        </w:rPr>
        <w:drawing>
          <wp:inline distB="114300" distT="114300" distL="114300" distR="114300">
            <wp:extent cx="1857375" cy="138112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57375" cy="138112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Heading3"/>
        <w:spacing w:after="40" w:before="40" w:line="360" w:lineRule="auto"/>
        <w:ind w:left="60" w:firstLine="0"/>
        <w:jc w:val="center"/>
        <w:rPr>
          <w:rFonts w:ascii="Arial" w:cs="Arial" w:eastAsia="Arial" w:hAnsi="Arial"/>
          <w:sz w:val="24"/>
          <w:szCs w:val="24"/>
        </w:rPr>
      </w:pPr>
      <w:bookmarkStart w:colFirst="0" w:colLast="0" w:name="_heading=h.1iauyun9790d" w:id="0"/>
      <w:bookmarkEnd w:id="0"/>
      <w:r w:rsidDel="00000000" w:rsidR="00000000" w:rsidRPr="00000000">
        <w:rPr>
          <w:rFonts w:ascii="Arial" w:cs="Arial" w:eastAsia="Arial" w:hAnsi="Arial"/>
          <w:sz w:val="24"/>
          <w:szCs w:val="24"/>
          <w:rtl w:val="0"/>
        </w:rPr>
        <w:t xml:space="preserve">Desarrollo de la competencia lectora</w:t>
      </w:r>
    </w:p>
    <w:p w:rsidR="00000000" w:rsidDel="00000000" w:rsidP="00000000" w:rsidRDefault="00000000" w:rsidRPr="00000000" w14:paraId="00000005">
      <w:pPr>
        <w:pStyle w:val="Heading3"/>
        <w:spacing w:after="40" w:before="40" w:line="360" w:lineRule="auto"/>
        <w:ind w:left="60" w:firstLine="0"/>
        <w:jc w:val="center"/>
        <w:rPr>
          <w:rFonts w:ascii="Arial" w:cs="Arial" w:eastAsia="Arial" w:hAnsi="Arial"/>
          <w:sz w:val="26"/>
          <w:szCs w:val="26"/>
        </w:rPr>
      </w:pPr>
      <w:bookmarkStart w:colFirst="0" w:colLast="0" w:name="_heading=h.x9gouhrpgcsh" w:id="1"/>
      <w:bookmarkEnd w:id="1"/>
      <w:r w:rsidDel="00000000" w:rsidR="00000000" w:rsidRPr="00000000">
        <w:rPr>
          <w:rFonts w:ascii="Arial" w:cs="Arial" w:eastAsia="Arial" w:hAnsi="Arial"/>
          <w:sz w:val="26"/>
          <w:szCs w:val="26"/>
          <w:rtl w:val="0"/>
        </w:rPr>
        <w:t xml:space="preserve">Humberto Valdez Sánchez</w:t>
      </w:r>
    </w:p>
    <w:p w:rsidR="00000000" w:rsidDel="00000000" w:rsidP="00000000" w:rsidRDefault="00000000" w:rsidRPr="00000000" w14:paraId="00000006">
      <w:pPr>
        <w:spacing w:after="240" w:before="24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Ciclo</w:t>
      </w:r>
    </w:p>
    <w:p w:rsidR="00000000" w:rsidDel="00000000" w:rsidP="00000000" w:rsidRDefault="00000000" w:rsidRPr="00000000" w14:paraId="00000007">
      <w:pPr>
        <w:spacing w:after="240" w:before="24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2020-2021</w:t>
      </w:r>
    </w:p>
    <w:p w:rsidR="00000000" w:rsidDel="00000000" w:rsidP="00000000" w:rsidRDefault="00000000" w:rsidRPr="00000000" w14:paraId="00000008">
      <w:pPr>
        <w:spacing w:after="240" w:before="240" w:line="36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Evidencia de la Unidad 3</w:t>
      </w:r>
    </w:p>
    <w:p w:rsidR="00000000" w:rsidDel="00000000" w:rsidP="00000000" w:rsidRDefault="00000000" w:rsidRPr="00000000" w14:paraId="00000009">
      <w:pPr>
        <w:spacing w:after="240" w:before="240" w:line="36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Competencias:</w:t>
      </w:r>
      <w:r w:rsidDel="00000000" w:rsidR="00000000" w:rsidRPr="00000000">
        <w:rPr>
          <w:rtl w:val="0"/>
        </w:rPr>
      </w:r>
    </w:p>
    <w:p w:rsidR="00000000" w:rsidDel="00000000" w:rsidP="00000000" w:rsidRDefault="00000000" w:rsidRPr="00000000" w14:paraId="0000000A">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000000" w:rsidDel="00000000" w:rsidP="00000000" w:rsidRDefault="00000000" w:rsidRPr="00000000" w14:paraId="0000000B">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-Aplica el plan y programas de estudio para alcanzar los propósitos educativos y contribuir al pleno desenvolvimiento de las capacidades de sus alumnos.</w:t>
      </w:r>
    </w:p>
    <w:p w:rsidR="00000000" w:rsidDel="00000000" w:rsidP="00000000" w:rsidRDefault="00000000" w:rsidRPr="00000000" w14:paraId="0000000C">
      <w:pPr>
        <w:spacing w:after="240" w:before="24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Alma Delia Urdiales Bustos #18 2 “D”</w:t>
      </w:r>
    </w:p>
    <w:p w:rsidR="00000000" w:rsidDel="00000000" w:rsidP="00000000" w:rsidRDefault="00000000" w:rsidRPr="00000000" w14:paraId="0000000D">
      <w:pPr>
        <w:spacing w:after="240" w:before="24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Saltillo, Coahuila </w:t>
      </w:r>
    </w:p>
    <w:p w:rsidR="00000000" w:rsidDel="00000000" w:rsidP="00000000" w:rsidRDefault="00000000" w:rsidRPr="00000000" w14:paraId="0000000E">
      <w:pPr>
        <w:spacing w:after="240" w:before="240" w:lineRule="auto"/>
        <w:jc w:val="right"/>
        <w:rPr>
          <w:rFonts w:ascii="Arial" w:cs="Arial" w:eastAsia="Arial" w:hAnsi="Arial"/>
          <w:sz w:val="24"/>
          <w:szCs w:val="24"/>
        </w:rPr>
        <w:sectPr>
          <w:pgSz w:h="15840" w:w="12240" w:orient="portrait"/>
          <w:pgMar w:bottom="1417" w:top="1417" w:left="1701" w:right="1701" w:header="708" w:footer="708"/>
          <w:pgNumType w:start="1"/>
        </w:sectPr>
      </w:pPr>
      <w:r w:rsidDel="00000000" w:rsidR="00000000" w:rsidRPr="00000000">
        <w:rPr>
          <w:rFonts w:ascii="Arial" w:cs="Arial" w:eastAsia="Arial" w:hAnsi="Arial"/>
          <w:sz w:val="24"/>
          <w:szCs w:val="24"/>
          <w:rtl w:val="0"/>
        </w:rPr>
        <w:t xml:space="preserve">Junio, 2021</w:t>
      </w:r>
    </w:p>
    <w:p w:rsidR="00000000" w:rsidDel="00000000" w:rsidP="00000000" w:rsidRDefault="00000000" w:rsidRPr="00000000" w14:paraId="0000000F">
      <w:pPr>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EVIDENCIA DE LA UNIDAD 3</w:t>
      </w:r>
    </w:p>
    <w:p w:rsidR="00000000" w:rsidDel="00000000" w:rsidP="00000000" w:rsidRDefault="00000000" w:rsidRPr="00000000" w14:paraId="00000011">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Introducción:</w:t>
      </w:r>
    </w:p>
    <w:p w:rsidR="00000000" w:rsidDel="00000000" w:rsidP="00000000" w:rsidRDefault="00000000" w:rsidRPr="00000000" w14:paraId="00000012">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 el presente documento se elabora un escrito con las ideas básicas sobre  las condiciones necesarias en las situaciones didácticas de lectura, tema estudiado, leído y reflexionado a lo largo de la tercera unidad de aprendizaje.</w:t>
      </w:r>
    </w:p>
    <w:p w:rsidR="00000000" w:rsidDel="00000000" w:rsidP="00000000" w:rsidRDefault="00000000" w:rsidRPr="00000000" w14:paraId="00000013">
      <w:pPr>
        <w:rPr>
          <w:rFonts w:ascii="Arial" w:cs="Arial" w:eastAsia="Arial" w:hAnsi="Arial"/>
          <w:sz w:val="24"/>
          <w:szCs w:val="24"/>
        </w:rPr>
      </w:pPr>
      <w:r w:rsidDel="00000000" w:rsidR="00000000" w:rsidRPr="00000000">
        <w:rPr>
          <w:rFonts w:ascii="Arial" w:cs="Arial" w:eastAsia="Arial" w:hAnsi="Arial"/>
          <w:sz w:val="24"/>
          <w:szCs w:val="24"/>
          <w:rtl w:val="0"/>
        </w:rPr>
        <w:t xml:space="preserve">CONDICIONES NECESARIAS EN LAS SITUACIONES DIDÁCTICAS DE LECTURA.</w:t>
      </w:r>
    </w:p>
    <w:p w:rsidR="00000000" w:rsidDel="00000000" w:rsidP="00000000" w:rsidRDefault="00000000" w:rsidRPr="00000000" w14:paraId="00000014">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 función principal cuando se enseña a leer, no es solamente lograr que los estudiantes lean de forma clara y rápida, sino que comprendan lo que leen, que reflexionen acerca del significado de lo leído y puedan valorarlo.</w:t>
      </w:r>
    </w:p>
    <w:p w:rsidR="00000000" w:rsidDel="00000000" w:rsidP="00000000" w:rsidRDefault="00000000" w:rsidRPr="00000000" w14:paraId="00000015">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Es sumamente importante leer bien, la lectura está sumamente relacionada con el desarrollo de las habilidades del pensamiento. El lector construye significados y enriquece el texto gracias a sus propios aportes.</w:t>
      </w:r>
    </w:p>
    <w:p w:rsidR="00000000" w:rsidDel="00000000" w:rsidP="00000000" w:rsidRDefault="00000000" w:rsidRPr="00000000" w14:paraId="00000016">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Esto también favorece el éxito escolar ya que permite aprender más rápido y mejorar el rendimiento académico de todas las áreas del currículo. Así mismo permite adquirir nuevos conocimientos, promueve el ejercicio de la ciudadanía y  posibilita mejorar las condiciones de vida.</w:t>
      </w:r>
    </w:p>
    <w:p w:rsidR="00000000" w:rsidDel="00000000" w:rsidP="00000000" w:rsidRDefault="00000000" w:rsidRPr="00000000" w14:paraId="00000017">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Para poder convertir a los estudiantes en buenos lectores, se deben dominar tres componentes:</w:t>
      </w:r>
    </w:p>
    <w:p w:rsidR="00000000" w:rsidDel="00000000" w:rsidP="00000000" w:rsidRDefault="00000000" w:rsidRPr="00000000" w14:paraId="00000018">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 decodificación eficiente, reconocer letras o códigos y asociarlas para formar palabras, este se divide en tres elementos, la precisión, siendo la exactitud al leer y la identificación correcta de las letras y palabras del texto. La velocidad, es un aspecto igualmente importante para decodificar bien, se define por el número de palabras que se leen silenciosamente en un tiempo determinado. La fluidez, es lograr la decodificación automática, es decir que no necesite atención consciente del lector del proceso de descifrar los signos. </w:t>
      </w:r>
    </w:p>
    <w:p w:rsidR="00000000" w:rsidDel="00000000" w:rsidP="00000000" w:rsidRDefault="00000000" w:rsidRPr="00000000" w14:paraId="00000019">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Aun cuando la decodificación, con todos sus componentes antes mencionados es necesario, esto no es suficiente para lograr la comprensión.</w:t>
      </w:r>
    </w:p>
    <w:p w:rsidR="00000000" w:rsidDel="00000000" w:rsidP="00000000" w:rsidRDefault="00000000" w:rsidRPr="00000000" w14:paraId="0000001A">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Ya que el lector construye el significado, es decir, comprende al relacionar información que el autor le presenta con la información de experiencias que él tiene.</w:t>
      </w:r>
    </w:p>
    <w:p w:rsidR="00000000" w:rsidDel="00000000" w:rsidP="00000000" w:rsidRDefault="00000000" w:rsidRPr="00000000" w14:paraId="0000001B">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 competencia lectora tiene tres componentes:</w:t>
      </w:r>
    </w:p>
    <w:p w:rsidR="00000000" w:rsidDel="00000000" w:rsidP="00000000" w:rsidRDefault="00000000" w:rsidRPr="00000000" w14:paraId="0000001C">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 conocimiento previo, para poder comprender, la información y experiencia que posee el lector es fundamental. Sus conocimientos previos tienen que ver con el vocabulario y tema de la lectura.</w:t>
      </w:r>
    </w:p>
    <w:p w:rsidR="00000000" w:rsidDel="00000000" w:rsidP="00000000" w:rsidRDefault="00000000" w:rsidRPr="00000000" w14:paraId="0000001D">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Otro componente, es la actitud de diálogo en la comprensión lectora, son las reacciones, siendo estas la evidencia de que el lector está disfrutando de la lectura, lo cual sucede porque está comprendiendo lo que lee.</w:t>
      </w:r>
    </w:p>
    <w:p w:rsidR="00000000" w:rsidDel="00000000" w:rsidP="00000000" w:rsidRDefault="00000000" w:rsidRPr="00000000" w14:paraId="0000001E">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 por último, la crítica, esta consiste en evaluar la información dentro de un texto, es decir su validez y veracidad, para poder analizar y criticar el contenido de un texto, las personas utilizan diferentes habilidades cognitivas y destrezas lectoras.</w:t>
      </w:r>
    </w:p>
    <w:p w:rsidR="00000000" w:rsidDel="00000000" w:rsidP="00000000" w:rsidRDefault="00000000" w:rsidRPr="00000000" w14:paraId="0000001F">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Algunas sugerencia para poder ejercitar en los alumnos esta capacidad son:</w:t>
      </w:r>
    </w:p>
    <w:p w:rsidR="00000000" w:rsidDel="00000000" w:rsidP="00000000" w:rsidRDefault="00000000" w:rsidRPr="00000000" w14:paraId="00000020">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Ayudarles a desarrollar una actitud de duda e interrogación constante respecto a lo que leen y a expresar su opinión.</w:t>
      </w:r>
    </w:p>
    <w:p w:rsidR="00000000" w:rsidDel="00000000" w:rsidP="00000000" w:rsidRDefault="00000000" w:rsidRPr="00000000" w14:paraId="00000021">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Orientarlos para reconocer supuestos y evidencias.</w:t>
      </w:r>
    </w:p>
    <w:p w:rsidR="00000000" w:rsidDel="00000000" w:rsidP="00000000" w:rsidRDefault="00000000" w:rsidRPr="00000000" w14:paraId="00000022">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Orientarlos para identificar sentimientos que la lectura provoca o pretende provocar.</w:t>
      </w:r>
    </w:p>
    <w:p w:rsidR="00000000" w:rsidDel="00000000" w:rsidP="00000000" w:rsidRDefault="00000000" w:rsidRPr="00000000" w14:paraId="00000023">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 por último, orientarlos para hacer inferencias.</w:t>
      </w:r>
    </w:p>
    <w:p w:rsidR="00000000" w:rsidDel="00000000" w:rsidP="00000000" w:rsidRDefault="00000000" w:rsidRPr="00000000" w14:paraId="00000024">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 lectura se aborda en el área de lenguaje y comunicación. Los estándares establecen lo indispensable que debe alcanzarse en la lectura, son aquellos aprendizajes básicos que todo estudiante debe alcanzar al final del ciclo escolar.</w:t>
      </w:r>
    </w:p>
    <w:p w:rsidR="00000000" w:rsidDel="00000000" w:rsidP="00000000" w:rsidRDefault="00000000" w:rsidRPr="00000000" w14:paraId="00000025">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 preescolar, se espera que el alumno relacione imágenes, dibuje e identifique signos en el contenido de los textos de lectura infantil, haciendo predicciones, identificando el tema, el personaje principal y comprendiendo el concepto de  textos impresos (seguimiento de izquierda a derecha y otros).</w:t>
      </w:r>
    </w:p>
    <w:p w:rsidR="00000000" w:rsidDel="00000000" w:rsidP="00000000" w:rsidRDefault="00000000" w:rsidRPr="00000000" w14:paraId="00000026">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Es importante recordar que el deseo y el gusto por la lectura es determinante para formar buenos lectores.</w:t>
      </w:r>
    </w:p>
    <w:p w:rsidR="00000000" w:rsidDel="00000000" w:rsidP="00000000" w:rsidRDefault="00000000" w:rsidRPr="00000000" w14:paraId="00000027">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Para esto el docente puede aportar mucho para despertar esa ilusión por leer, aun cuando el alumno no haya iniciado el proceso de decodificación, puede hacer del aula un entorno pedagógico favorable para el aprendizaje de la lectura.</w:t>
      </w:r>
    </w:p>
    <w:p w:rsidR="00000000" w:rsidDel="00000000" w:rsidP="00000000" w:rsidRDefault="00000000" w:rsidRPr="00000000" w14:paraId="00000028">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continuación se describen algunas de las actividades que se pueden implementar:</w:t>
      </w:r>
    </w:p>
    <w:p w:rsidR="00000000" w:rsidDel="00000000" w:rsidP="00000000" w:rsidRDefault="00000000" w:rsidRPr="00000000" w14:paraId="00000029">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Aula letrada, el aula está ambientada con materiales  escritos que facilitan en los estudiantes la inmersión en el mundo letrado, estimulando así el aprendizaje de la lectura.</w:t>
      </w:r>
    </w:p>
    <w:p w:rsidR="00000000" w:rsidDel="00000000" w:rsidP="00000000" w:rsidRDefault="00000000" w:rsidRPr="00000000" w14:paraId="0000002A">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Etiquetas, esto consiste en ambientar el aula con etiquetas que tiene escrito el nombre de los objetos que contiene, por ejemplo: mesa, pizarrón, puerta, etc.</w:t>
      </w:r>
    </w:p>
    <w:p w:rsidR="00000000" w:rsidDel="00000000" w:rsidP="00000000" w:rsidRDefault="00000000" w:rsidRPr="00000000" w14:paraId="0000002B">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Espacio, rincón o galería de lectura, consiste en tener dentro del aula material de lectura, organizado y al alcance de todos. Pueden ser libros, revistas, periódicos, folletos, libros escritos por los mismos estudiantes y etc.</w:t>
      </w:r>
    </w:p>
    <w:p w:rsidR="00000000" w:rsidDel="00000000" w:rsidP="00000000" w:rsidRDefault="00000000" w:rsidRPr="00000000" w14:paraId="0000002C">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Periodico mural o de circulación, este permite a los estudiantes transmitir y recibir información a través de la lectura y la escritura convirtiéndose, a la vez, en un medio de expresión y desarrollo de la creatividad.</w:t>
      </w:r>
    </w:p>
    <w:p w:rsidR="00000000" w:rsidDel="00000000" w:rsidP="00000000" w:rsidRDefault="00000000" w:rsidRPr="00000000" w14:paraId="0000002D">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Personajes invitados, esto consiste en invitar a una persona de la comunidad, como algún padre de familia, para que asista a la escuela a leer y contar historias a los estudiantes. </w:t>
      </w:r>
    </w:p>
    <w:p w:rsidR="00000000" w:rsidDel="00000000" w:rsidP="00000000" w:rsidRDefault="00000000" w:rsidRPr="00000000" w14:paraId="0000002E">
      <w:pPr>
        <w:spacing w:line="360" w:lineRule="auto"/>
        <w:rPr>
          <w:rFonts w:ascii="Arial" w:cs="Arial" w:eastAsia="Arial" w:hAnsi="Arial"/>
          <w:sz w:val="24"/>
          <w:szCs w:val="24"/>
        </w:rPr>
      </w:pPr>
      <w:bookmarkStart w:colFirst="0" w:colLast="0" w:name="_heading=h.gjdgxs" w:id="2"/>
      <w:bookmarkEnd w:id="2"/>
      <w:r w:rsidDel="00000000" w:rsidR="00000000" w:rsidRPr="00000000">
        <w:rPr>
          <w:rFonts w:ascii="Arial" w:cs="Arial" w:eastAsia="Arial" w:hAnsi="Arial"/>
          <w:sz w:val="24"/>
          <w:szCs w:val="24"/>
          <w:rtl w:val="0"/>
        </w:rPr>
        <w:t xml:space="preserve">Tiempo de lectura, consiste en desarrollar de manera periódica, tiempos para lectura, se puede empezar con 20 minutos.</w:t>
      </w:r>
    </w:p>
    <w:p w:rsidR="00000000" w:rsidDel="00000000" w:rsidP="00000000" w:rsidRDefault="00000000" w:rsidRPr="00000000" w14:paraId="0000002F">
      <w:pPr>
        <w:spacing w:line="360" w:lineRule="auto"/>
        <w:rPr>
          <w:rFonts w:ascii="Arial" w:cs="Arial" w:eastAsia="Arial" w:hAnsi="Arial"/>
          <w:sz w:val="24"/>
          <w:szCs w:val="24"/>
        </w:rPr>
      </w:pPr>
      <w:bookmarkStart w:colFirst="0" w:colLast="0" w:name="_heading=h.qloradtzq8w6" w:id="3"/>
      <w:bookmarkEnd w:id="3"/>
      <w:r w:rsidDel="00000000" w:rsidR="00000000" w:rsidRPr="00000000">
        <w:rPr>
          <w:rFonts w:ascii="Arial" w:cs="Arial" w:eastAsia="Arial" w:hAnsi="Arial"/>
          <w:sz w:val="24"/>
          <w:szCs w:val="24"/>
          <w:rtl w:val="0"/>
        </w:rPr>
        <w:t xml:space="preserve">Lectura de imágenes,las imágenes capturan la atención de los estudiantes y esto les permite descubrir mensajes.</w:t>
      </w:r>
    </w:p>
    <w:p w:rsidR="00000000" w:rsidDel="00000000" w:rsidP="00000000" w:rsidRDefault="00000000" w:rsidRPr="00000000" w14:paraId="00000030">
      <w:pPr>
        <w:spacing w:line="360" w:lineRule="auto"/>
        <w:rPr>
          <w:rFonts w:ascii="Arial" w:cs="Arial" w:eastAsia="Arial" w:hAnsi="Arial"/>
          <w:sz w:val="24"/>
          <w:szCs w:val="24"/>
        </w:rPr>
      </w:pPr>
      <w:bookmarkStart w:colFirst="0" w:colLast="0" w:name="_heading=h.ywybrioub6b5" w:id="4"/>
      <w:bookmarkEnd w:id="4"/>
      <w:r w:rsidDel="00000000" w:rsidR="00000000" w:rsidRPr="00000000">
        <w:rPr>
          <w:rFonts w:ascii="Arial" w:cs="Arial" w:eastAsia="Arial" w:hAnsi="Arial"/>
          <w:sz w:val="24"/>
          <w:szCs w:val="24"/>
          <w:rtl w:val="0"/>
        </w:rPr>
        <w:t xml:space="preserve">Las estrategias lectoras son procesos mentales que realiza el lector para comprender, estas herramientas les permite construir significados de lo que lee, las formas de trabajar con el texto que hacen que pueda interactuar con él.</w:t>
      </w:r>
    </w:p>
    <w:p w:rsidR="00000000" w:rsidDel="00000000" w:rsidP="00000000" w:rsidRDefault="00000000" w:rsidRPr="00000000" w14:paraId="00000031">
      <w:pPr>
        <w:spacing w:line="360" w:lineRule="auto"/>
        <w:rPr>
          <w:rFonts w:ascii="Arial" w:cs="Arial" w:eastAsia="Arial" w:hAnsi="Arial"/>
          <w:sz w:val="24"/>
          <w:szCs w:val="24"/>
        </w:rPr>
      </w:pPr>
      <w:bookmarkStart w:colFirst="0" w:colLast="0" w:name="_heading=h.ugoyvtn76xj6" w:id="5"/>
      <w:bookmarkEnd w:id="5"/>
      <w:r w:rsidDel="00000000" w:rsidR="00000000" w:rsidRPr="00000000">
        <w:rPr>
          <w:rFonts w:ascii="Arial" w:cs="Arial" w:eastAsia="Arial" w:hAnsi="Arial"/>
          <w:sz w:val="24"/>
          <w:szCs w:val="24"/>
          <w:rtl w:val="0"/>
        </w:rPr>
        <w:t xml:space="preserve">Algunas de estas estrategias son:</w:t>
      </w:r>
    </w:p>
    <w:p w:rsidR="00000000" w:rsidDel="00000000" w:rsidP="00000000" w:rsidRDefault="00000000" w:rsidRPr="00000000" w14:paraId="00000032">
      <w:pPr>
        <w:spacing w:line="360" w:lineRule="auto"/>
        <w:rPr>
          <w:rFonts w:ascii="Arial" w:cs="Arial" w:eastAsia="Arial" w:hAnsi="Arial"/>
          <w:sz w:val="24"/>
          <w:szCs w:val="24"/>
        </w:rPr>
      </w:pPr>
      <w:bookmarkStart w:colFirst="0" w:colLast="0" w:name="_heading=h.g9z065ss5dsr" w:id="6"/>
      <w:bookmarkEnd w:id="6"/>
      <w:r w:rsidDel="00000000" w:rsidR="00000000" w:rsidRPr="00000000">
        <w:rPr>
          <w:rFonts w:ascii="Arial" w:cs="Arial" w:eastAsia="Arial" w:hAnsi="Arial"/>
          <w:sz w:val="24"/>
          <w:szCs w:val="24"/>
          <w:rtl w:val="0"/>
        </w:rPr>
        <w:t xml:space="preserve">Predecir, es la capacidad de decir lo que va a pasar de manera anticipada, permite que los estudiantes conecten sus conocimientos previos con lo que están leyendo.</w:t>
      </w:r>
    </w:p>
    <w:p w:rsidR="00000000" w:rsidDel="00000000" w:rsidP="00000000" w:rsidRDefault="00000000" w:rsidRPr="00000000" w14:paraId="00000033">
      <w:pPr>
        <w:spacing w:line="360" w:lineRule="auto"/>
        <w:rPr>
          <w:rFonts w:ascii="Arial" w:cs="Arial" w:eastAsia="Arial" w:hAnsi="Arial"/>
          <w:sz w:val="24"/>
          <w:szCs w:val="24"/>
        </w:rPr>
      </w:pPr>
      <w:bookmarkStart w:colFirst="0" w:colLast="0" w:name="_heading=h.w9tm5xf3zs0g" w:id="7"/>
      <w:bookmarkEnd w:id="7"/>
      <w:r w:rsidDel="00000000" w:rsidR="00000000" w:rsidRPr="00000000">
        <w:rPr>
          <w:rFonts w:ascii="Arial" w:cs="Arial" w:eastAsia="Arial" w:hAnsi="Arial"/>
          <w:sz w:val="24"/>
          <w:szCs w:val="24"/>
          <w:rtl w:val="0"/>
        </w:rPr>
        <w:t xml:space="preserve">Describir, es la capacidad de definir las características de algo o alguien, permite formar imágenes mentales de lo que se está leyendo y dirigir la atención del lector hacia detalles importantes.</w:t>
      </w:r>
    </w:p>
    <w:p w:rsidR="00000000" w:rsidDel="00000000" w:rsidP="00000000" w:rsidRDefault="00000000" w:rsidRPr="00000000" w14:paraId="00000034">
      <w:pPr>
        <w:spacing w:line="360" w:lineRule="auto"/>
        <w:rPr>
          <w:rFonts w:ascii="Arial" w:cs="Arial" w:eastAsia="Arial" w:hAnsi="Arial"/>
          <w:sz w:val="24"/>
          <w:szCs w:val="24"/>
        </w:rPr>
      </w:pPr>
      <w:bookmarkStart w:colFirst="0" w:colLast="0" w:name="_heading=h.k1i5a8dv9o2y" w:id="8"/>
      <w:bookmarkEnd w:id="8"/>
      <w:r w:rsidDel="00000000" w:rsidR="00000000" w:rsidRPr="00000000">
        <w:rPr>
          <w:rFonts w:ascii="Arial" w:cs="Arial" w:eastAsia="Arial" w:hAnsi="Arial"/>
          <w:sz w:val="24"/>
          <w:szCs w:val="24"/>
          <w:rtl w:val="0"/>
        </w:rPr>
        <w:t xml:space="preserve">Comparar, es la capacidad de establecer diferencias y semejanzas, permite fijar la atención en dos o más cosas y encontrar en qué se parecen y en qué se diferencian.</w:t>
      </w:r>
    </w:p>
    <w:p w:rsidR="00000000" w:rsidDel="00000000" w:rsidP="00000000" w:rsidRDefault="00000000" w:rsidRPr="00000000" w14:paraId="00000035">
      <w:pPr>
        <w:spacing w:line="360" w:lineRule="auto"/>
        <w:rPr>
          <w:rFonts w:ascii="Arial" w:cs="Arial" w:eastAsia="Arial" w:hAnsi="Arial"/>
          <w:sz w:val="24"/>
          <w:szCs w:val="24"/>
        </w:rPr>
      </w:pPr>
      <w:bookmarkStart w:colFirst="0" w:colLast="0" w:name="_heading=h.prcpj4pzzizm" w:id="9"/>
      <w:bookmarkEnd w:id="9"/>
      <w:r w:rsidDel="00000000" w:rsidR="00000000" w:rsidRPr="00000000">
        <w:rPr>
          <w:rFonts w:ascii="Arial" w:cs="Arial" w:eastAsia="Arial" w:hAnsi="Arial"/>
          <w:sz w:val="24"/>
          <w:szCs w:val="24"/>
          <w:rtl w:val="0"/>
        </w:rPr>
        <w:t xml:space="preserve">Secuencia, es la destreza de establecer orden en el cómo suceden los eventos, permite establecer un orden temporal que deben llevar y no su importancia o jerarquía.</w:t>
      </w:r>
    </w:p>
    <w:p w:rsidR="00000000" w:rsidDel="00000000" w:rsidP="00000000" w:rsidRDefault="00000000" w:rsidRPr="00000000" w14:paraId="00000036">
      <w:pPr>
        <w:spacing w:line="360" w:lineRule="auto"/>
        <w:rPr>
          <w:rFonts w:ascii="Arial" w:cs="Arial" w:eastAsia="Arial" w:hAnsi="Arial"/>
          <w:sz w:val="24"/>
          <w:szCs w:val="24"/>
        </w:rPr>
      </w:pPr>
      <w:bookmarkStart w:colFirst="0" w:colLast="0" w:name="_heading=h.xp6iia22bpxc" w:id="10"/>
      <w:bookmarkEnd w:id="10"/>
      <w:r w:rsidDel="00000000" w:rsidR="00000000" w:rsidRPr="00000000">
        <w:rPr>
          <w:rFonts w:ascii="Arial" w:cs="Arial" w:eastAsia="Arial" w:hAnsi="Arial"/>
          <w:sz w:val="24"/>
          <w:szCs w:val="24"/>
          <w:rtl w:val="0"/>
        </w:rPr>
        <w:t xml:space="preserve">Identificar causa y efecto, capacidad de identificar por qué ocurre algo y su consecuencia o efecto, permite identificar qué y por qué ocurrió.</w:t>
      </w:r>
    </w:p>
    <w:p w:rsidR="00000000" w:rsidDel="00000000" w:rsidP="00000000" w:rsidRDefault="00000000" w:rsidRPr="00000000" w14:paraId="00000037">
      <w:pPr>
        <w:spacing w:line="360" w:lineRule="auto"/>
        <w:rPr>
          <w:rFonts w:ascii="Arial" w:cs="Arial" w:eastAsia="Arial" w:hAnsi="Arial"/>
          <w:sz w:val="24"/>
          <w:szCs w:val="24"/>
        </w:rPr>
      </w:pPr>
      <w:bookmarkStart w:colFirst="0" w:colLast="0" w:name="_heading=h.mqftgorwzu3j" w:id="11"/>
      <w:bookmarkEnd w:id="11"/>
      <w:r w:rsidDel="00000000" w:rsidR="00000000" w:rsidRPr="00000000">
        <w:rPr>
          <w:rFonts w:ascii="Arial" w:cs="Arial" w:eastAsia="Arial" w:hAnsi="Arial"/>
          <w:sz w:val="24"/>
          <w:szCs w:val="24"/>
          <w:rtl w:val="0"/>
        </w:rPr>
        <w:t xml:space="preserve">Identificar el tema, capacidad de identificar el tema de una lectura o párrafo, permite descubrir lo que tiene en común todas o la mayoría de oraciones.</w:t>
      </w:r>
    </w:p>
    <w:p w:rsidR="00000000" w:rsidDel="00000000" w:rsidP="00000000" w:rsidRDefault="00000000" w:rsidRPr="00000000" w14:paraId="00000038">
      <w:pPr>
        <w:spacing w:line="360" w:lineRule="auto"/>
        <w:rPr>
          <w:rFonts w:ascii="Arial" w:cs="Arial" w:eastAsia="Arial" w:hAnsi="Arial"/>
          <w:sz w:val="24"/>
          <w:szCs w:val="24"/>
        </w:rPr>
      </w:pPr>
      <w:bookmarkStart w:colFirst="0" w:colLast="0" w:name="_heading=h.6lywemrt4zjw" w:id="12"/>
      <w:bookmarkEnd w:id="12"/>
      <w:r w:rsidDel="00000000" w:rsidR="00000000" w:rsidRPr="00000000">
        <w:rPr>
          <w:rFonts w:ascii="Arial" w:cs="Arial" w:eastAsia="Arial" w:hAnsi="Arial"/>
          <w:sz w:val="24"/>
          <w:szCs w:val="24"/>
          <w:rtl w:val="0"/>
        </w:rPr>
        <w:t xml:space="preserve">Entender palabras nuevas, destreza relacionada con el vocabulario y determina fuertemente las posibilidades de comprensión de los estudiantes, permite encontrar el significado de las palabras nuevas y utilizarlo en oraciones, textos resúmenes, etc.</w:t>
      </w:r>
    </w:p>
    <w:p w:rsidR="00000000" w:rsidDel="00000000" w:rsidP="00000000" w:rsidRDefault="00000000" w:rsidRPr="00000000" w14:paraId="00000039">
      <w:pPr>
        <w:spacing w:line="360" w:lineRule="auto"/>
        <w:rPr>
          <w:rFonts w:ascii="Arial" w:cs="Arial" w:eastAsia="Arial" w:hAnsi="Arial"/>
          <w:sz w:val="24"/>
          <w:szCs w:val="24"/>
        </w:rPr>
      </w:pPr>
      <w:bookmarkStart w:colFirst="0" w:colLast="0" w:name="_heading=h.rewj1yhev9zn" w:id="13"/>
      <w:bookmarkEnd w:id="13"/>
      <w:r w:rsidDel="00000000" w:rsidR="00000000" w:rsidRPr="00000000">
        <w:rPr>
          <w:rFonts w:ascii="Arial" w:cs="Arial" w:eastAsia="Arial" w:hAnsi="Arial"/>
          <w:sz w:val="24"/>
          <w:szCs w:val="24"/>
          <w:rtl w:val="0"/>
        </w:rPr>
        <w:t xml:space="preserve">Expresión de opinión, saber comunicar lo que se piensa y siente en relación al contenido del texto y hacer valoraciones en relación al contenido del texto y hacer valoraciones respecto a lo leído, permite a las personas ser lectores activos que se cuestionan acerca de lo que leen.</w:t>
      </w:r>
    </w:p>
    <w:p w:rsidR="00000000" w:rsidDel="00000000" w:rsidP="00000000" w:rsidRDefault="00000000" w:rsidRPr="00000000" w14:paraId="0000003A">
      <w:pPr>
        <w:spacing w:line="360" w:lineRule="auto"/>
        <w:rPr>
          <w:rFonts w:ascii="Arial" w:cs="Arial" w:eastAsia="Arial" w:hAnsi="Arial"/>
          <w:sz w:val="24"/>
          <w:szCs w:val="24"/>
        </w:rPr>
      </w:pPr>
      <w:bookmarkStart w:colFirst="0" w:colLast="0" w:name="_heading=h.779w4tughdff" w:id="14"/>
      <w:bookmarkEnd w:id="14"/>
      <w:r w:rsidDel="00000000" w:rsidR="00000000" w:rsidRPr="00000000">
        <w:rPr>
          <w:rFonts w:ascii="Arial" w:cs="Arial" w:eastAsia="Arial" w:hAnsi="Arial"/>
          <w:sz w:val="24"/>
          <w:szCs w:val="24"/>
          <w:rtl w:val="0"/>
        </w:rPr>
        <w:t xml:space="preserve">El proceso lector son los pasos que siguen las personas al leer y que les permite comprender, están relacionados con los procesos mentales, estrategias y actividades que facilitan alcanzar la competencia lectora.</w:t>
      </w:r>
    </w:p>
    <w:p w:rsidR="00000000" w:rsidDel="00000000" w:rsidP="00000000" w:rsidRDefault="00000000" w:rsidRPr="00000000" w14:paraId="0000003B">
      <w:pPr>
        <w:spacing w:line="360" w:lineRule="auto"/>
        <w:rPr>
          <w:rFonts w:ascii="Arial" w:cs="Arial" w:eastAsia="Arial" w:hAnsi="Arial"/>
          <w:sz w:val="24"/>
          <w:szCs w:val="24"/>
        </w:rPr>
      </w:pPr>
      <w:bookmarkStart w:colFirst="0" w:colLast="0" w:name="_heading=h.c6hidwkw98xz" w:id="15"/>
      <w:bookmarkEnd w:id="15"/>
      <w:r w:rsidDel="00000000" w:rsidR="00000000" w:rsidRPr="00000000">
        <w:rPr>
          <w:rFonts w:ascii="Arial" w:cs="Arial" w:eastAsia="Arial" w:hAnsi="Arial"/>
          <w:sz w:val="24"/>
          <w:szCs w:val="24"/>
          <w:rtl w:val="0"/>
        </w:rPr>
        <w:t xml:space="preserve">Son conocidas como: antes de leer, durante la lectura y después de la lectura. Cada una tiene un propósito diferente y por lo tanto aporta algo distinto al esfuerzo de los lectores por construir el significado del texto.</w:t>
      </w:r>
    </w:p>
    <w:p w:rsidR="00000000" w:rsidDel="00000000" w:rsidP="00000000" w:rsidRDefault="00000000" w:rsidRPr="00000000" w14:paraId="0000003C">
      <w:pPr>
        <w:spacing w:line="360" w:lineRule="auto"/>
        <w:rPr>
          <w:rFonts w:ascii="Arial" w:cs="Arial" w:eastAsia="Arial" w:hAnsi="Arial"/>
          <w:sz w:val="24"/>
          <w:szCs w:val="24"/>
        </w:rPr>
      </w:pPr>
      <w:bookmarkStart w:colFirst="0" w:colLast="0" w:name="_heading=h.9ezxe15okxor" w:id="16"/>
      <w:bookmarkEnd w:id="16"/>
      <w:r w:rsidDel="00000000" w:rsidR="00000000" w:rsidRPr="00000000">
        <w:rPr>
          <w:rFonts w:ascii="Arial" w:cs="Arial" w:eastAsia="Arial" w:hAnsi="Arial"/>
          <w:sz w:val="24"/>
          <w:szCs w:val="24"/>
          <w:rtl w:val="0"/>
        </w:rPr>
        <w:t xml:space="preserve">No hacer una etapa es como quitarle un pedazo al proceso de comprensión. Es la función del docente acompañar a los estudiantes a transitar por el proceso lector.</w:t>
      </w:r>
    </w:p>
    <w:p w:rsidR="00000000" w:rsidDel="00000000" w:rsidP="00000000" w:rsidRDefault="00000000" w:rsidRPr="00000000" w14:paraId="0000003D">
      <w:pPr>
        <w:spacing w:line="360" w:lineRule="auto"/>
        <w:rPr>
          <w:rFonts w:ascii="Arial" w:cs="Arial" w:eastAsia="Arial" w:hAnsi="Arial"/>
          <w:sz w:val="24"/>
          <w:szCs w:val="24"/>
        </w:rPr>
      </w:pPr>
      <w:bookmarkStart w:colFirst="0" w:colLast="0" w:name="_heading=h.t6qtig62wsi5" w:id="17"/>
      <w:bookmarkEnd w:id="17"/>
      <w:r w:rsidDel="00000000" w:rsidR="00000000" w:rsidRPr="00000000">
        <w:rPr>
          <w:rFonts w:ascii="Arial" w:cs="Arial" w:eastAsia="Arial" w:hAnsi="Arial"/>
          <w:sz w:val="24"/>
          <w:szCs w:val="24"/>
          <w:rtl w:val="0"/>
        </w:rPr>
        <w:t xml:space="preserve">La etapa antes de leer puede definirse como el momento previa a la lectura para empezar a leer con una idea de lo que puede hacer dentro del texto.</w:t>
      </w:r>
    </w:p>
    <w:p w:rsidR="00000000" w:rsidDel="00000000" w:rsidP="00000000" w:rsidRDefault="00000000" w:rsidRPr="00000000" w14:paraId="0000003E">
      <w:pPr>
        <w:spacing w:line="360" w:lineRule="auto"/>
        <w:rPr>
          <w:rFonts w:ascii="Arial" w:cs="Arial" w:eastAsia="Arial" w:hAnsi="Arial"/>
          <w:sz w:val="24"/>
          <w:szCs w:val="24"/>
        </w:rPr>
      </w:pPr>
      <w:bookmarkStart w:colFirst="0" w:colLast="0" w:name="_heading=h.aiwd2vodjcgs" w:id="18"/>
      <w:bookmarkEnd w:id="18"/>
      <w:r w:rsidDel="00000000" w:rsidR="00000000" w:rsidRPr="00000000">
        <w:rPr>
          <w:rFonts w:ascii="Arial" w:cs="Arial" w:eastAsia="Arial" w:hAnsi="Arial"/>
          <w:sz w:val="24"/>
          <w:szCs w:val="24"/>
          <w:rtl w:val="0"/>
        </w:rPr>
        <w:t xml:space="preserve">Identificar el título, permite que los estudiantes sepan qué tipo de texto van a leer y se formarán una idea de su contenido, sabrán qué es lo que encontrarán.</w:t>
      </w:r>
    </w:p>
    <w:p w:rsidR="00000000" w:rsidDel="00000000" w:rsidP="00000000" w:rsidRDefault="00000000" w:rsidRPr="00000000" w14:paraId="0000003F">
      <w:pPr>
        <w:spacing w:line="360" w:lineRule="auto"/>
        <w:rPr>
          <w:rFonts w:ascii="Arial" w:cs="Arial" w:eastAsia="Arial" w:hAnsi="Arial"/>
          <w:sz w:val="24"/>
          <w:szCs w:val="24"/>
        </w:rPr>
      </w:pPr>
      <w:bookmarkStart w:colFirst="0" w:colLast="0" w:name="_heading=h.1ipruguppvrq" w:id="19"/>
      <w:bookmarkEnd w:id="19"/>
      <w:r w:rsidDel="00000000" w:rsidR="00000000" w:rsidRPr="00000000">
        <w:rPr>
          <w:rFonts w:ascii="Arial" w:cs="Arial" w:eastAsia="Arial" w:hAnsi="Arial"/>
          <w:sz w:val="24"/>
          <w:szCs w:val="24"/>
          <w:rtl w:val="0"/>
        </w:rPr>
        <w:t xml:space="preserve">Establecer el propósito de lectura, permite a los estudiantes que esperan alcanzar mediante la lectura para que ésta adquiera sentido.</w:t>
      </w:r>
    </w:p>
    <w:p w:rsidR="00000000" w:rsidDel="00000000" w:rsidP="00000000" w:rsidRDefault="00000000" w:rsidRPr="00000000" w14:paraId="00000040">
      <w:pPr>
        <w:spacing w:line="360" w:lineRule="auto"/>
        <w:rPr>
          <w:rFonts w:ascii="Arial" w:cs="Arial" w:eastAsia="Arial" w:hAnsi="Arial"/>
          <w:sz w:val="24"/>
          <w:szCs w:val="24"/>
        </w:rPr>
      </w:pPr>
      <w:bookmarkStart w:colFirst="0" w:colLast="0" w:name="_heading=h.o4euvshbakyi" w:id="20"/>
      <w:bookmarkEnd w:id="20"/>
      <w:r w:rsidDel="00000000" w:rsidR="00000000" w:rsidRPr="00000000">
        <w:rPr>
          <w:rFonts w:ascii="Arial" w:cs="Arial" w:eastAsia="Arial" w:hAnsi="Arial"/>
          <w:sz w:val="24"/>
          <w:szCs w:val="24"/>
          <w:rtl w:val="0"/>
        </w:rPr>
        <w:t xml:space="preserve">Activar los conocimientos previos, permite  la activación de conocimientos previos, construyendo una base para la construcción de ideas.</w:t>
      </w:r>
    </w:p>
    <w:p w:rsidR="00000000" w:rsidDel="00000000" w:rsidP="00000000" w:rsidRDefault="00000000" w:rsidRPr="00000000" w14:paraId="00000041">
      <w:pPr>
        <w:spacing w:line="360" w:lineRule="auto"/>
        <w:rPr>
          <w:rFonts w:ascii="Arial" w:cs="Arial" w:eastAsia="Arial" w:hAnsi="Arial"/>
          <w:sz w:val="24"/>
          <w:szCs w:val="24"/>
        </w:rPr>
      </w:pPr>
      <w:bookmarkStart w:colFirst="0" w:colLast="0" w:name="_heading=h.ygvbixbkgphm" w:id="21"/>
      <w:bookmarkEnd w:id="21"/>
      <w:r w:rsidDel="00000000" w:rsidR="00000000" w:rsidRPr="00000000">
        <w:rPr>
          <w:rFonts w:ascii="Arial" w:cs="Arial" w:eastAsia="Arial" w:hAnsi="Arial"/>
          <w:sz w:val="24"/>
          <w:szCs w:val="24"/>
          <w:rtl w:val="0"/>
        </w:rPr>
        <w:t xml:space="preserve">Hacer predicciones, permite motivarse y estar atentos para comprobar si sus predicciones fueron acertadas o no.</w:t>
      </w:r>
    </w:p>
    <w:p w:rsidR="00000000" w:rsidDel="00000000" w:rsidP="00000000" w:rsidRDefault="00000000" w:rsidRPr="00000000" w14:paraId="00000042">
      <w:pPr>
        <w:spacing w:line="360" w:lineRule="auto"/>
        <w:rPr>
          <w:rFonts w:ascii="Arial" w:cs="Arial" w:eastAsia="Arial" w:hAnsi="Arial"/>
          <w:sz w:val="24"/>
          <w:szCs w:val="24"/>
        </w:rPr>
      </w:pPr>
      <w:bookmarkStart w:colFirst="0" w:colLast="0" w:name="_heading=h.v2raf79px62r" w:id="22"/>
      <w:bookmarkEnd w:id="22"/>
      <w:r w:rsidDel="00000000" w:rsidR="00000000" w:rsidRPr="00000000">
        <w:rPr>
          <w:rFonts w:ascii="Arial" w:cs="Arial" w:eastAsia="Arial" w:hAnsi="Arial"/>
          <w:sz w:val="24"/>
          <w:szCs w:val="24"/>
          <w:rtl w:val="0"/>
        </w:rPr>
        <w:t xml:space="preserve">Durante la lectura, esta etapa consiste en una serie de actividades que se realizan en el momento en el que el lector interactúa con el texto y establece un diálogo. Tiene como propósito mantener la atención del lector, facilitar la interacción con el texto y ejercitar estas destrezas, identificar ideas principales, inferir, comparar, establecer causa y efecto, diferenciar hecho de opinión, etc., Las cuales son necesarias para que niños y niñas comprendan lo que leen.</w:t>
      </w:r>
    </w:p>
    <w:p w:rsidR="00000000" w:rsidDel="00000000" w:rsidP="00000000" w:rsidRDefault="00000000" w:rsidRPr="00000000" w14:paraId="00000043">
      <w:pPr>
        <w:spacing w:line="360" w:lineRule="auto"/>
        <w:rPr>
          <w:rFonts w:ascii="Arial" w:cs="Arial" w:eastAsia="Arial" w:hAnsi="Arial"/>
          <w:sz w:val="24"/>
          <w:szCs w:val="24"/>
        </w:rPr>
      </w:pPr>
      <w:bookmarkStart w:colFirst="0" w:colLast="0" w:name="_heading=h.o9xky4byfy5x" w:id="23"/>
      <w:bookmarkEnd w:id="23"/>
      <w:r w:rsidDel="00000000" w:rsidR="00000000" w:rsidRPr="00000000">
        <w:rPr>
          <w:rFonts w:ascii="Arial" w:cs="Arial" w:eastAsia="Arial" w:hAnsi="Arial"/>
          <w:sz w:val="24"/>
          <w:szCs w:val="24"/>
          <w:rtl w:val="0"/>
        </w:rPr>
        <w:t xml:space="preserve">Quien no tiene esta destreza lectora probablemente lea como un acto mecánico y ni siquiera se preguntará de qué trata este párrafo. Sin esta claridad, la lectura carecerá de sentido. Durante la lectura se pueden realizar actividades como las siguientes:</w:t>
      </w:r>
    </w:p>
    <w:p w:rsidR="00000000" w:rsidDel="00000000" w:rsidP="00000000" w:rsidRDefault="00000000" w:rsidRPr="00000000" w14:paraId="00000044">
      <w:pPr>
        <w:spacing w:line="360" w:lineRule="auto"/>
        <w:rPr>
          <w:rFonts w:ascii="Arial" w:cs="Arial" w:eastAsia="Arial" w:hAnsi="Arial"/>
          <w:sz w:val="24"/>
          <w:szCs w:val="24"/>
        </w:rPr>
      </w:pPr>
      <w:bookmarkStart w:colFirst="0" w:colLast="0" w:name="_heading=h.hsgg9ollb6n4" w:id="24"/>
      <w:bookmarkEnd w:id="24"/>
      <w:r w:rsidDel="00000000" w:rsidR="00000000" w:rsidRPr="00000000">
        <w:rPr>
          <w:rFonts w:ascii="Arial" w:cs="Arial" w:eastAsia="Arial" w:hAnsi="Arial"/>
          <w:sz w:val="24"/>
          <w:szCs w:val="24"/>
          <w:rtl w:val="0"/>
        </w:rPr>
        <w:t xml:space="preserve">Consultar o deducir significado de palabras.</w:t>
      </w:r>
    </w:p>
    <w:p w:rsidR="00000000" w:rsidDel="00000000" w:rsidP="00000000" w:rsidRDefault="00000000" w:rsidRPr="00000000" w14:paraId="00000045">
      <w:pPr>
        <w:spacing w:line="360" w:lineRule="auto"/>
        <w:rPr>
          <w:rFonts w:ascii="Arial" w:cs="Arial" w:eastAsia="Arial" w:hAnsi="Arial"/>
          <w:sz w:val="24"/>
          <w:szCs w:val="24"/>
        </w:rPr>
      </w:pPr>
      <w:bookmarkStart w:colFirst="0" w:colLast="0" w:name="_heading=h.12n0z4yji94" w:id="25"/>
      <w:bookmarkEnd w:id="25"/>
      <w:r w:rsidDel="00000000" w:rsidR="00000000" w:rsidRPr="00000000">
        <w:rPr>
          <w:rFonts w:ascii="Arial" w:cs="Arial" w:eastAsia="Arial" w:hAnsi="Arial"/>
          <w:sz w:val="24"/>
          <w:szCs w:val="24"/>
          <w:rtl w:val="0"/>
        </w:rPr>
        <w:t xml:space="preserve">Releer partes confusas.</w:t>
      </w:r>
    </w:p>
    <w:p w:rsidR="00000000" w:rsidDel="00000000" w:rsidP="00000000" w:rsidRDefault="00000000" w:rsidRPr="00000000" w14:paraId="00000046">
      <w:pPr>
        <w:spacing w:line="360" w:lineRule="auto"/>
        <w:rPr>
          <w:rFonts w:ascii="Arial" w:cs="Arial" w:eastAsia="Arial" w:hAnsi="Arial"/>
          <w:sz w:val="24"/>
          <w:szCs w:val="24"/>
        </w:rPr>
      </w:pPr>
      <w:bookmarkStart w:colFirst="0" w:colLast="0" w:name="_heading=h.ymjtcgsvg85n" w:id="26"/>
      <w:bookmarkEnd w:id="26"/>
      <w:r w:rsidDel="00000000" w:rsidR="00000000" w:rsidRPr="00000000">
        <w:rPr>
          <w:rFonts w:ascii="Arial" w:cs="Arial" w:eastAsia="Arial" w:hAnsi="Arial"/>
          <w:sz w:val="24"/>
          <w:szCs w:val="24"/>
          <w:rtl w:val="0"/>
        </w:rPr>
        <w:t xml:space="preserve">Crear imágenes.</w:t>
      </w:r>
    </w:p>
    <w:p w:rsidR="00000000" w:rsidDel="00000000" w:rsidP="00000000" w:rsidRDefault="00000000" w:rsidRPr="00000000" w14:paraId="00000047">
      <w:pPr>
        <w:spacing w:line="360" w:lineRule="auto"/>
        <w:rPr>
          <w:rFonts w:ascii="Arial" w:cs="Arial" w:eastAsia="Arial" w:hAnsi="Arial"/>
          <w:sz w:val="24"/>
          <w:szCs w:val="24"/>
        </w:rPr>
      </w:pPr>
      <w:bookmarkStart w:colFirst="0" w:colLast="0" w:name="_heading=h.7ezl3q1q4jaj" w:id="27"/>
      <w:bookmarkEnd w:id="27"/>
      <w:r w:rsidDel="00000000" w:rsidR="00000000" w:rsidRPr="00000000">
        <w:rPr>
          <w:rFonts w:ascii="Arial" w:cs="Arial" w:eastAsia="Arial" w:hAnsi="Arial"/>
          <w:sz w:val="24"/>
          <w:szCs w:val="24"/>
          <w:rtl w:val="0"/>
        </w:rPr>
        <w:t xml:space="preserve">Cuestionarse mentalmente.</w:t>
      </w:r>
    </w:p>
    <w:p w:rsidR="00000000" w:rsidDel="00000000" w:rsidP="00000000" w:rsidRDefault="00000000" w:rsidRPr="00000000" w14:paraId="00000048">
      <w:pPr>
        <w:spacing w:line="360" w:lineRule="auto"/>
        <w:rPr>
          <w:rFonts w:ascii="Arial" w:cs="Arial" w:eastAsia="Arial" w:hAnsi="Arial"/>
          <w:sz w:val="24"/>
          <w:szCs w:val="24"/>
        </w:rPr>
      </w:pPr>
      <w:bookmarkStart w:colFirst="0" w:colLast="0" w:name="_heading=h.n51x923kdafy" w:id="28"/>
      <w:bookmarkEnd w:id="28"/>
      <w:r w:rsidDel="00000000" w:rsidR="00000000" w:rsidRPr="00000000">
        <w:rPr>
          <w:rFonts w:ascii="Arial" w:cs="Arial" w:eastAsia="Arial" w:hAnsi="Arial"/>
          <w:sz w:val="24"/>
          <w:szCs w:val="24"/>
          <w:rtl w:val="0"/>
        </w:rPr>
        <w:t xml:space="preserve">Dibujos y esquemas.</w:t>
      </w:r>
    </w:p>
    <w:p w:rsidR="00000000" w:rsidDel="00000000" w:rsidP="00000000" w:rsidRDefault="00000000" w:rsidRPr="00000000" w14:paraId="00000049">
      <w:pPr>
        <w:spacing w:line="360" w:lineRule="auto"/>
        <w:rPr>
          <w:rFonts w:ascii="Arial" w:cs="Arial" w:eastAsia="Arial" w:hAnsi="Arial"/>
          <w:sz w:val="24"/>
          <w:szCs w:val="24"/>
        </w:rPr>
      </w:pPr>
      <w:bookmarkStart w:colFirst="0" w:colLast="0" w:name="_heading=h.40lmd6m9naiz" w:id="29"/>
      <w:bookmarkEnd w:id="29"/>
      <w:r w:rsidDel="00000000" w:rsidR="00000000" w:rsidRPr="00000000">
        <w:rPr>
          <w:rFonts w:ascii="Arial" w:cs="Arial" w:eastAsia="Arial" w:hAnsi="Arial"/>
          <w:sz w:val="24"/>
          <w:szCs w:val="24"/>
          <w:rtl w:val="0"/>
        </w:rPr>
        <w:t xml:space="preserve">Imaginar, cerrar los ojos para imaginar.</w:t>
      </w:r>
    </w:p>
    <w:p w:rsidR="00000000" w:rsidDel="00000000" w:rsidP="00000000" w:rsidRDefault="00000000" w:rsidRPr="00000000" w14:paraId="0000004A">
      <w:pPr>
        <w:spacing w:line="360" w:lineRule="auto"/>
        <w:rPr>
          <w:rFonts w:ascii="Arial" w:cs="Arial" w:eastAsia="Arial" w:hAnsi="Arial"/>
          <w:sz w:val="24"/>
          <w:szCs w:val="24"/>
        </w:rPr>
      </w:pPr>
      <w:bookmarkStart w:colFirst="0" w:colLast="0" w:name="_heading=h.6a52694355yt" w:id="30"/>
      <w:bookmarkEnd w:id="30"/>
      <w:r w:rsidDel="00000000" w:rsidR="00000000" w:rsidRPr="00000000">
        <w:rPr>
          <w:rFonts w:ascii="Arial" w:cs="Arial" w:eastAsia="Arial" w:hAnsi="Arial"/>
          <w:sz w:val="24"/>
          <w:szCs w:val="24"/>
          <w:rtl w:val="0"/>
        </w:rPr>
        <w:t xml:space="preserve">Formas de leer:</w:t>
      </w:r>
    </w:p>
    <w:p w:rsidR="00000000" w:rsidDel="00000000" w:rsidP="00000000" w:rsidRDefault="00000000" w:rsidRPr="00000000" w14:paraId="0000004B">
      <w:pPr>
        <w:spacing w:line="360" w:lineRule="auto"/>
        <w:rPr>
          <w:rFonts w:ascii="Arial" w:cs="Arial" w:eastAsia="Arial" w:hAnsi="Arial"/>
          <w:sz w:val="24"/>
          <w:szCs w:val="24"/>
        </w:rPr>
      </w:pPr>
      <w:bookmarkStart w:colFirst="0" w:colLast="0" w:name="_heading=h.q9qx8ttwcveb" w:id="31"/>
      <w:bookmarkEnd w:id="31"/>
      <w:r w:rsidDel="00000000" w:rsidR="00000000" w:rsidRPr="00000000">
        <w:rPr>
          <w:rFonts w:ascii="Arial" w:cs="Arial" w:eastAsia="Arial" w:hAnsi="Arial"/>
          <w:sz w:val="24"/>
          <w:szCs w:val="24"/>
          <w:rtl w:val="0"/>
        </w:rPr>
        <w:t xml:space="preserve">La lectura silenciosa, es la que se hace sin pronunciar alguna palabra.</w:t>
      </w:r>
    </w:p>
    <w:p w:rsidR="00000000" w:rsidDel="00000000" w:rsidP="00000000" w:rsidRDefault="00000000" w:rsidRPr="00000000" w14:paraId="0000004C">
      <w:pPr>
        <w:spacing w:line="360" w:lineRule="auto"/>
        <w:rPr>
          <w:rFonts w:ascii="Arial" w:cs="Arial" w:eastAsia="Arial" w:hAnsi="Arial"/>
          <w:sz w:val="24"/>
          <w:szCs w:val="24"/>
        </w:rPr>
      </w:pPr>
      <w:bookmarkStart w:colFirst="0" w:colLast="0" w:name="_heading=h.693htm23mmsu" w:id="32"/>
      <w:bookmarkEnd w:id="32"/>
      <w:r w:rsidDel="00000000" w:rsidR="00000000" w:rsidRPr="00000000">
        <w:rPr>
          <w:rFonts w:ascii="Arial" w:cs="Arial" w:eastAsia="Arial" w:hAnsi="Arial"/>
          <w:sz w:val="24"/>
          <w:szCs w:val="24"/>
          <w:rtl w:val="0"/>
        </w:rPr>
        <w:t xml:space="preserve">La lectura oral, es la que se hace en voz alta y puede realizarse de manera individual o colectiva.</w:t>
      </w:r>
    </w:p>
    <w:p w:rsidR="00000000" w:rsidDel="00000000" w:rsidP="00000000" w:rsidRDefault="00000000" w:rsidRPr="00000000" w14:paraId="0000004D">
      <w:pPr>
        <w:spacing w:line="360" w:lineRule="auto"/>
        <w:rPr>
          <w:rFonts w:ascii="Arial" w:cs="Arial" w:eastAsia="Arial" w:hAnsi="Arial"/>
          <w:sz w:val="24"/>
          <w:szCs w:val="24"/>
        </w:rPr>
      </w:pPr>
      <w:bookmarkStart w:colFirst="0" w:colLast="0" w:name="_heading=h.ghkomem0eghc" w:id="33"/>
      <w:bookmarkEnd w:id="33"/>
      <w:r w:rsidDel="00000000" w:rsidR="00000000" w:rsidRPr="00000000">
        <w:rPr>
          <w:rFonts w:ascii="Arial" w:cs="Arial" w:eastAsia="Arial" w:hAnsi="Arial"/>
          <w:sz w:val="24"/>
          <w:szCs w:val="24"/>
          <w:rtl w:val="0"/>
        </w:rPr>
        <w:t xml:space="preserve">La lectura oral del maestro, el maestro lee el texto en voz alta y los estudiantes llevan la lectura en su propio texto.</w:t>
      </w:r>
    </w:p>
    <w:p w:rsidR="00000000" w:rsidDel="00000000" w:rsidP="00000000" w:rsidRDefault="00000000" w:rsidRPr="00000000" w14:paraId="0000004E">
      <w:pPr>
        <w:spacing w:line="360" w:lineRule="auto"/>
        <w:rPr>
          <w:rFonts w:ascii="Arial" w:cs="Arial" w:eastAsia="Arial" w:hAnsi="Arial"/>
          <w:sz w:val="24"/>
          <w:szCs w:val="24"/>
        </w:rPr>
      </w:pPr>
      <w:bookmarkStart w:colFirst="0" w:colLast="0" w:name="_heading=h.crsaavpgitqz" w:id="34"/>
      <w:bookmarkEnd w:id="34"/>
      <w:r w:rsidDel="00000000" w:rsidR="00000000" w:rsidRPr="00000000">
        <w:rPr>
          <w:rFonts w:ascii="Arial" w:cs="Arial" w:eastAsia="Arial" w:hAnsi="Arial"/>
          <w:sz w:val="24"/>
          <w:szCs w:val="24"/>
          <w:rtl w:val="0"/>
        </w:rPr>
        <w:t xml:space="preserve">Lectura imitativa, el docente lee una frase u oración para que los estudiantes sigan su modelo.</w:t>
      </w:r>
    </w:p>
    <w:p w:rsidR="00000000" w:rsidDel="00000000" w:rsidP="00000000" w:rsidRDefault="00000000" w:rsidRPr="00000000" w14:paraId="0000004F">
      <w:pPr>
        <w:spacing w:line="360" w:lineRule="auto"/>
        <w:rPr>
          <w:rFonts w:ascii="Arial" w:cs="Arial" w:eastAsia="Arial" w:hAnsi="Arial"/>
          <w:sz w:val="24"/>
          <w:szCs w:val="24"/>
        </w:rPr>
      </w:pPr>
      <w:bookmarkStart w:colFirst="0" w:colLast="0" w:name="_heading=h.fgjcwmrwob77" w:id="35"/>
      <w:bookmarkEnd w:id="35"/>
      <w:r w:rsidDel="00000000" w:rsidR="00000000" w:rsidRPr="00000000">
        <w:rPr>
          <w:rFonts w:ascii="Arial" w:cs="Arial" w:eastAsia="Arial" w:hAnsi="Arial"/>
          <w:sz w:val="24"/>
          <w:szCs w:val="24"/>
          <w:rtl w:val="0"/>
        </w:rPr>
        <w:t xml:space="preserve">Lectura combinada, el maestro lee en voz alta y se detiene cuando lo considere. Los estudiantes continúan leyendo en voz alta.</w:t>
      </w:r>
    </w:p>
    <w:p w:rsidR="00000000" w:rsidDel="00000000" w:rsidP="00000000" w:rsidRDefault="00000000" w:rsidRPr="00000000" w14:paraId="00000050">
      <w:pPr>
        <w:spacing w:line="360" w:lineRule="auto"/>
        <w:rPr>
          <w:rFonts w:ascii="Arial" w:cs="Arial" w:eastAsia="Arial" w:hAnsi="Arial"/>
          <w:sz w:val="24"/>
          <w:szCs w:val="24"/>
        </w:rPr>
      </w:pPr>
      <w:bookmarkStart w:colFirst="0" w:colLast="0" w:name="_heading=h.w08srmrn4mlh" w:id="36"/>
      <w:bookmarkEnd w:id="36"/>
      <w:r w:rsidDel="00000000" w:rsidR="00000000" w:rsidRPr="00000000">
        <w:rPr>
          <w:rFonts w:ascii="Arial" w:cs="Arial" w:eastAsia="Arial" w:hAnsi="Arial"/>
          <w:sz w:val="24"/>
          <w:szCs w:val="24"/>
          <w:rtl w:val="0"/>
        </w:rPr>
        <w:t xml:space="preserve">Lectura coral, junto al docente, los estudiantes leen en voz alta.</w:t>
      </w:r>
    </w:p>
    <w:p w:rsidR="00000000" w:rsidDel="00000000" w:rsidP="00000000" w:rsidRDefault="00000000" w:rsidRPr="00000000" w14:paraId="00000051">
      <w:pPr>
        <w:spacing w:line="360" w:lineRule="auto"/>
        <w:rPr>
          <w:rFonts w:ascii="Arial" w:cs="Arial" w:eastAsia="Arial" w:hAnsi="Arial"/>
          <w:sz w:val="24"/>
          <w:szCs w:val="24"/>
        </w:rPr>
      </w:pPr>
      <w:bookmarkStart w:colFirst="0" w:colLast="0" w:name="_heading=h.oakycl6i1rt" w:id="37"/>
      <w:bookmarkEnd w:id="37"/>
      <w:r w:rsidDel="00000000" w:rsidR="00000000" w:rsidRPr="00000000">
        <w:rPr>
          <w:rFonts w:ascii="Arial" w:cs="Arial" w:eastAsia="Arial" w:hAnsi="Arial"/>
          <w:sz w:val="24"/>
          <w:szCs w:val="24"/>
          <w:rtl w:val="0"/>
        </w:rPr>
        <w:t xml:space="preserve">Lectura por turnos, el docente inicia la lectura y va diciendo el nombre del estudiante que debe continuar leyendo.</w:t>
      </w:r>
    </w:p>
    <w:p w:rsidR="00000000" w:rsidDel="00000000" w:rsidP="00000000" w:rsidRDefault="00000000" w:rsidRPr="00000000" w14:paraId="00000052">
      <w:pPr>
        <w:spacing w:line="360" w:lineRule="auto"/>
        <w:rPr>
          <w:rFonts w:ascii="Arial" w:cs="Arial" w:eastAsia="Arial" w:hAnsi="Arial"/>
          <w:sz w:val="24"/>
          <w:szCs w:val="24"/>
        </w:rPr>
      </w:pPr>
      <w:bookmarkStart w:colFirst="0" w:colLast="0" w:name="_heading=h.jludu9in8zro" w:id="38"/>
      <w:bookmarkEnd w:id="38"/>
      <w:r w:rsidDel="00000000" w:rsidR="00000000" w:rsidRPr="00000000">
        <w:rPr>
          <w:rFonts w:ascii="Arial" w:cs="Arial" w:eastAsia="Arial" w:hAnsi="Arial"/>
          <w:sz w:val="24"/>
          <w:szCs w:val="24"/>
          <w:rtl w:val="0"/>
        </w:rPr>
        <w:t xml:space="preserve">Lectura dramatizada, cada estudiante asume el papel de uno de los personajes y lee el parlamento que le corresponde.</w:t>
      </w:r>
    </w:p>
    <w:p w:rsidR="00000000" w:rsidDel="00000000" w:rsidP="00000000" w:rsidRDefault="00000000" w:rsidRPr="00000000" w14:paraId="00000053">
      <w:pPr>
        <w:spacing w:line="360" w:lineRule="auto"/>
        <w:rPr>
          <w:rFonts w:ascii="Arial" w:cs="Arial" w:eastAsia="Arial" w:hAnsi="Arial"/>
          <w:sz w:val="24"/>
          <w:szCs w:val="24"/>
        </w:rPr>
      </w:pPr>
      <w:bookmarkStart w:colFirst="0" w:colLast="0" w:name="_heading=h.ps3aozl5c9oa" w:id="39"/>
      <w:bookmarkEnd w:id="39"/>
      <w:r w:rsidDel="00000000" w:rsidR="00000000" w:rsidRPr="00000000">
        <w:rPr>
          <w:rFonts w:ascii="Arial" w:cs="Arial" w:eastAsia="Arial" w:hAnsi="Arial"/>
          <w:sz w:val="24"/>
          <w:szCs w:val="24"/>
          <w:rtl w:val="0"/>
        </w:rPr>
        <w:t xml:space="preserve">Lectura compartida, dos o tres personas realizan la lectura leyendo cada una un párrafo.</w:t>
      </w:r>
    </w:p>
    <w:p w:rsidR="00000000" w:rsidDel="00000000" w:rsidP="00000000" w:rsidRDefault="00000000" w:rsidRPr="00000000" w14:paraId="00000054">
      <w:pPr>
        <w:spacing w:line="360" w:lineRule="auto"/>
        <w:rPr>
          <w:rFonts w:ascii="Arial" w:cs="Arial" w:eastAsia="Arial" w:hAnsi="Arial"/>
          <w:sz w:val="24"/>
          <w:szCs w:val="24"/>
        </w:rPr>
      </w:pPr>
      <w:bookmarkStart w:colFirst="0" w:colLast="0" w:name="_heading=h.xiu2zvhfod1j" w:id="40"/>
      <w:bookmarkEnd w:id="40"/>
      <w:r w:rsidDel="00000000" w:rsidR="00000000" w:rsidRPr="00000000">
        <w:rPr>
          <w:rFonts w:ascii="Arial" w:cs="Arial" w:eastAsia="Arial" w:hAnsi="Arial"/>
          <w:sz w:val="24"/>
          <w:szCs w:val="24"/>
          <w:rtl w:val="0"/>
        </w:rPr>
        <w:t xml:space="preserve">La etapa de después de leer es cuando organizamos en la mente las ideas y los elementos que se han obtenido con la lectura y que permitieron elaborar el significado del texto.</w:t>
      </w:r>
    </w:p>
    <w:p w:rsidR="00000000" w:rsidDel="00000000" w:rsidP="00000000" w:rsidRDefault="00000000" w:rsidRPr="00000000" w14:paraId="00000055">
      <w:pPr>
        <w:spacing w:line="360" w:lineRule="auto"/>
        <w:rPr>
          <w:rFonts w:ascii="Arial" w:cs="Arial" w:eastAsia="Arial" w:hAnsi="Arial"/>
          <w:sz w:val="24"/>
          <w:szCs w:val="24"/>
        </w:rPr>
      </w:pPr>
      <w:bookmarkStart w:colFirst="0" w:colLast="0" w:name="_heading=h.6n5hzll2l2yv" w:id="41"/>
      <w:bookmarkEnd w:id="41"/>
      <w:r w:rsidDel="00000000" w:rsidR="00000000" w:rsidRPr="00000000">
        <w:rPr>
          <w:rFonts w:ascii="Arial" w:cs="Arial" w:eastAsia="Arial" w:hAnsi="Arial"/>
          <w:sz w:val="24"/>
          <w:szCs w:val="24"/>
          <w:rtl w:val="0"/>
        </w:rPr>
        <w:t xml:space="preserve">Después de leer, el lector hace la construcción del significado global, para esto se deben realizar actividades orientadas a:</w:t>
      </w:r>
    </w:p>
    <w:p w:rsidR="00000000" w:rsidDel="00000000" w:rsidP="00000000" w:rsidRDefault="00000000" w:rsidRPr="00000000" w14:paraId="00000056">
      <w:pPr>
        <w:spacing w:line="360" w:lineRule="auto"/>
        <w:rPr>
          <w:rFonts w:ascii="Arial" w:cs="Arial" w:eastAsia="Arial" w:hAnsi="Arial"/>
          <w:sz w:val="24"/>
          <w:szCs w:val="24"/>
        </w:rPr>
      </w:pPr>
      <w:bookmarkStart w:colFirst="0" w:colLast="0" w:name="_heading=h.4puulsrpydx6" w:id="42"/>
      <w:bookmarkEnd w:id="42"/>
      <w:r w:rsidDel="00000000" w:rsidR="00000000" w:rsidRPr="00000000">
        <w:rPr>
          <w:rFonts w:ascii="Arial" w:cs="Arial" w:eastAsia="Arial" w:hAnsi="Arial"/>
          <w:sz w:val="24"/>
          <w:szCs w:val="24"/>
          <w:rtl w:val="0"/>
        </w:rPr>
        <w:t xml:space="preserve">Resumir lo leído.</w:t>
      </w:r>
    </w:p>
    <w:p w:rsidR="00000000" w:rsidDel="00000000" w:rsidP="00000000" w:rsidRDefault="00000000" w:rsidRPr="00000000" w14:paraId="00000057">
      <w:pPr>
        <w:spacing w:line="360" w:lineRule="auto"/>
        <w:rPr>
          <w:rFonts w:ascii="Arial" w:cs="Arial" w:eastAsia="Arial" w:hAnsi="Arial"/>
          <w:sz w:val="24"/>
          <w:szCs w:val="24"/>
        </w:rPr>
      </w:pPr>
      <w:bookmarkStart w:colFirst="0" w:colLast="0" w:name="_heading=h.bw7aoyg5dhhl" w:id="43"/>
      <w:bookmarkEnd w:id="43"/>
      <w:r w:rsidDel="00000000" w:rsidR="00000000" w:rsidRPr="00000000">
        <w:rPr>
          <w:rFonts w:ascii="Arial" w:cs="Arial" w:eastAsia="Arial" w:hAnsi="Arial"/>
          <w:sz w:val="24"/>
          <w:szCs w:val="24"/>
          <w:rtl w:val="0"/>
        </w:rPr>
        <w:t xml:space="preserve">Expresar opiniones y valorar críticamente lo leído.</w:t>
      </w:r>
    </w:p>
    <w:p w:rsidR="00000000" w:rsidDel="00000000" w:rsidP="00000000" w:rsidRDefault="00000000" w:rsidRPr="00000000" w14:paraId="00000058">
      <w:pPr>
        <w:spacing w:line="360" w:lineRule="auto"/>
        <w:rPr>
          <w:rFonts w:ascii="Arial" w:cs="Arial" w:eastAsia="Arial" w:hAnsi="Arial"/>
          <w:sz w:val="24"/>
          <w:szCs w:val="24"/>
        </w:rPr>
      </w:pPr>
      <w:bookmarkStart w:colFirst="0" w:colLast="0" w:name="_heading=h.hxg65mme3fg8" w:id="44"/>
      <w:bookmarkEnd w:id="44"/>
      <w:r w:rsidDel="00000000" w:rsidR="00000000" w:rsidRPr="00000000">
        <w:rPr>
          <w:rFonts w:ascii="Arial" w:cs="Arial" w:eastAsia="Arial" w:hAnsi="Arial"/>
          <w:sz w:val="24"/>
          <w:szCs w:val="24"/>
          <w:rtl w:val="0"/>
        </w:rPr>
        <w:t xml:space="preserve">Ejercitar las destrezas lectoras.</w:t>
      </w:r>
    </w:p>
    <w:p w:rsidR="00000000" w:rsidDel="00000000" w:rsidP="00000000" w:rsidRDefault="00000000" w:rsidRPr="00000000" w14:paraId="00000059">
      <w:pPr>
        <w:spacing w:line="360" w:lineRule="auto"/>
        <w:rPr>
          <w:rFonts w:ascii="Arial" w:cs="Arial" w:eastAsia="Arial" w:hAnsi="Arial"/>
          <w:sz w:val="24"/>
          <w:szCs w:val="24"/>
        </w:rPr>
      </w:pPr>
      <w:bookmarkStart w:colFirst="0" w:colLast="0" w:name="_heading=h.18y1lu707xo6" w:id="45"/>
      <w:bookmarkEnd w:id="45"/>
      <w:r w:rsidDel="00000000" w:rsidR="00000000" w:rsidRPr="00000000">
        <w:rPr>
          <w:rFonts w:ascii="Arial" w:cs="Arial" w:eastAsia="Arial" w:hAnsi="Arial"/>
          <w:sz w:val="24"/>
          <w:szCs w:val="24"/>
          <w:rtl w:val="0"/>
        </w:rPr>
        <w:t xml:space="preserve">Para ejercitar las destrezas lectoras después de leer, se pueden realizar actividades como las siguientes:</w:t>
      </w:r>
    </w:p>
    <w:p w:rsidR="00000000" w:rsidDel="00000000" w:rsidP="00000000" w:rsidRDefault="00000000" w:rsidRPr="00000000" w14:paraId="0000005A">
      <w:pPr>
        <w:spacing w:line="360" w:lineRule="auto"/>
        <w:rPr>
          <w:rFonts w:ascii="Arial" w:cs="Arial" w:eastAsia="Arial" w:hAnsi="Arial"/>
          <w:sz w:val="24"/>
          <w:szCs w:val="24"/>
        </w:rPr>
      </w:pPr>
      <w:bookmarkStart w:colFirst="0" w:colLast="0" w:name="_heading=h.4yjzuq6fvbfp" w:id="46"/>
      <w:bookmarkEnd w:id="46"/>
      <w:r w:rsidDel="00000000" w:rsidR="00000000" w:rsidRPr="00000000">
        <w:rPr>
          <w:rFonts w:ascii="Arial" w:cs="Arial" w:eastAsia="Arial" w:hAnsi="Arial"/>
          <w:sz w:val="24"/>
          <w:szCs w:val="24"/>
          <w:rtl w:val="0"/>
        </w:rPr>
        <w:t xml:space="preserve">Formular preguntas.</w:t>
      </w:r>
    </w:p>
    <w:p w:rsidR="00000000" w:rsidDel="00000000" w:rsidP="00000000" w:rsidRDefault="00000000" w:rsidRPr="00000000" w14:paraId="0000005B">
      <w:pPr>
        <w:spacing w:line="360" w:lineRule="auto"/>
        <w:rPr>
          <w:rFonts w:ascii="Arial" w:cs="Arial" w:eastAsia="Arial" w:hAnsi="Arial"/>
          <w:sz w:val="24"/>
          <w:szCs w:val="24"/>
        </w:rPr>
      </w:pPr>
      <w:bookmarkStart w:colFirst="0" w:colLast="0" w:name="_heading=h.c1j6m5utnihn" w:id="47"/>
      <w:bookmarkEnd w:id="47"/>
      <w:r w:rsidDel="00000000" w:rsidR="00000000" w:rsidRPr="00000000">
        <w:rPr>
          <w:rFonts w:ascii="Arial" w:cs="Arial" w:eastAsia="Arial" w:hAnsi="Arial"/>
          <w:sz w:val="24"/>
          <w:szCs w:val="24"/>
          <w:rtl w:val="0"/>
        </w:rPr>
        <w:t xml:space="preserve">Esquemas.</w:t>
      </w:r>
    </w:p>
    <w:p w:rsidR="00000000" w:rsidDel="00000000" w:rsidP="00000000" w:rsidRDefault="00000000" w:rsidRPr="00000000" w14:paraId="0000005C">
      <w:pPr>
        <w:spacing w:line="360" w:lineRule="auto"/>
        <w:rPr>
          <w:rFonts w:ascii="Arial" w:cs="Arial" w:eastAsia="Arial" w:hAnsi="Arial"/>
          <w:sz w:val="24"/>
          <w:szCs w:val="24"/>
        </w:rPr>
      </w:pPr>
      <w:bookmarkStart w:colFirst="0" w:colLast="0" w:name="_heading=h.w8gfze1sfqs" w:id="48"/>
      <w:bookmarkEnd w:id="48"/>
      <w:r w:rsidDel="00000000" w:rsidR="00000000" w:rsidRPr="00000000">
        <w:rPr>
          <w:rFonts w:ascii="Arial" w:cs="Arial" w:eastAsia="Arial" w:hAnsi="Arial"/>
          <w:sz w:val="24"/>
          <w:szCs w:val="24"/>
          <w:rtl w:val="0"/>
        </w:rPr>
        <w:t xml:space="preserve">Dramatizaciones.</w:t>
      </w:r>
    </w:p>
    <w:p w:rsidR="00000000" w:rsidDel="00000000" w:rsidP="00000000" w:rsidRDefault="00000000" w:rsidRPr="00000000" w14:paraId="0000005D">
      <w:pPr>
        <w:spacing w:line="360" w:lineRule="auto"/>
        <w:rPr>
          <w:rFonts w:ascii="Arial" w:cs="Arial" w:eastAsia="Arial" w:hAnsi="Arial"/>
          <w:sz w:val="24"/>
          <w:szCs w:val="24"/>
        </w:rPr>
      </w:pPr>
      <w:bookmarkStart w:colFirst="0" w:colLast="0" w:name="_heading=h.vvdgg7ci8cvx" w:id="49"/>
      <w:bookmarkEnd w:id="49"/>
      <w:r w:rsidDel="00000000" w:rsidR="00000000" w:rsidRPr="00000000">
        <w:rPr>
          <w:rFonts w:ascii="Arial" w:cs="Arial" w:eastAsia="Arial" w:hAnsi="Arial"/>
          <w:sz w:val="24"/>
          <w:szCs w:val="24"/>
          <w:rtl w:val="0"/>
        </w:rPr>
        <w:t xml:space="preserve">Dibujos.</w:t>
      </w:r>
    </w:p>
    <w:p w:rsidR="00000000" w:rsidDel="00000000" w:rsidP="00000000" w:rsidRDefault="00000000" w:rsidRPr="00000000" w14:paraId="0000005E">
      <w:pPr>
        <w:spacing w:line="360" w:lineRule="auto"/>
        <w:rPr>
          <w:rFonts w:ascii="Arial" w:cs="Arial" w:eastAsia="Arial" w:hAnsi="Arial"/>
          <w:sz w:val="24"/>
          <w:szCs w:val="24"/>
        </w:rPr>
      </w:pPr>
      <w:bookmarkStart w:colFirst="0" w:colLast="0" w:name="_heading=h.ldgqmjfubwbx" w:id="50"/>
      <w:bookmarkEnd w:id="50"/>
      <w:r w:rsidDel="00000000" w:rsidR="00000000" w:rsidRPr="00000000">
        <w:rPr>
          <w:rFonts w:ascii="Arial" w:cs="Arial" w:eastAsia="Arial" w:hAnsi="Arial"/>
          <w:sz w:val="24"/>
          <w:szCs w:val="24"/>
          <w:rtl w:val="0"/>
        </w:rPr>
        <w:t xml:space="preserve">Cambiar el final</w:t>
      </w:r>
    </w:p>
    <w:sectPr>
      <w:type w:val="nextPage"/>
      <w:pgSz w:h="15840" w:w="12240" w:orient="portrait"/>
      <w:pgMar w:bottom="1417" w:top="1417" w:left="1701" w:right="170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F78DF"/>
    <w:pPr>
      <w:spacing w:line="256" w:lineRule="auto"/>
    </w:pPr>
    <w:rPr>
      <w:rFonts w:eastAsiaTheme="minorHAnsi"/>
      <w:lang w:eastAsia="en-US" w:val="es-ES"/>
    </w:rPr>
  </w:style>
  <w:style w:type="paragraph" w:styleId="Ttulo3">
    <w:name w:val="heading 3"/>
    <w:basedOn w:val="Normal"/>
    <w:link w:val="Ttulo3Car"/>
    <w:uiPriority w:val="9"/>
    <w:semiHidden w:val="1"/>
    <w:unhideWhenUsed w:val="1"/>
    <w:qFormat w:val="1"/>
    <w:rsid w:val="00BF78DF"/>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3Car" w:customStyle="1">
    <w:name w:val="Título 3 Car"/>
    <w:basedOn w:val="Fuentedeprrafopredeter"/>
    <w:link w:val="Ttulo3"/>
    <w:uiPriority w:val="9"/>
    <w:semiHidden w:val="1"/>
    <w:rsid w:val="00BF78DF"/>
    <w:rPr>
      <w:rFonts w:ascii="Times New Roman" w:cs="Times New Roman" w:eastAsia="Times New Roman" w:hAnsi="Times New Roman"/>
      <w:b w:val="1"/>
      <w:bCs w:val="1"/>
      <w:sz w:val="27"/>
      <w:szCs w:val="27"/>
      <w:lang w:eastAsia="es-ES" w:val="es-ES"/>
    </w:rPr>
  </w:style>
  <w:style w:type="paragraph" w:styleId="Fecha">
    <w:name w:val="Date"/>
    <w:basedOn w:val="Normal"/>
    <w:next w:val="Normal"/>
    <w:link w:val="FechaCar"/>
    <w:uiPriority w:val="99"/>
    <w:semiHidden w:val="1"/>
    <w:unhideWhenUsed w:val="1"/>
    <w:rsid w:val="00BF78DF"/>
  </w:style>
  <w:style w:type="character" w:styleId="FechaCar" w:customStyle="1">
    <w:name w:val="Fecha Car"/>
    <w:basedOn w:val="Fuentedeprrafopredeter"/>
    <w:link w:val="Fecha"/>
    <w:uiPriority w:val="99"/>
    <w:semiHidden w:val="1"/>
    <w:rsid w:val="00BF78DF"/>
    <w:rPr>
      <w:rFonts w:eastAsiaTheme="minorHAnsi"/>
      <w:lang w:eastAsia="en-US"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jZDUcmGA2njd/t8+0sM4Y5Wskg==">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2021-06-25T21:31:00Z</dcterms:created>
  <dc:creator>lenovo</dc:creator>
</cp:coreProperties>
</file>