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5F6A" w14:textId="20331D49" w:rsidR="00AB1647" w:rsidRDefault="00F00EBD" w:rsidP="00F00EB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ESCUEA NORMAL DE EDUCACIÓN PREESCOLAR </w:t>
      </w:r>
    </w:p>
    <w:p w14:paraId="63F72BD5" w14:textId="3C9FCB87" w:rsidR="00F00EBD" w:rsidRDefault="00F00EBD" w:rsidP="00F00EB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LICENCIATURA EN EDUCACIÓN PREESCOLAR</w:t>
      </w:r>
    </w:p>
    <w:p w14:paraId="594FD1C8" w14:textId="25609751" w:rsidR="00F00EBD" w:rsidRDefault="00F00EBD" w:rsidP="00F00EB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CICLO ESCOLAR 2020-2021</w:t>
      </w:r>
    </w:p>
    <w:p w14:paraId="0599CA68" w14:textId="05D26393" w:rsidR="00F00EBD" w:rsidRDefault="00F00EBD" w:rsidP="00F00EB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5033ADF4" wp14:editId="69A54EF1">
            <wp:extent cx="1857375" cy="1381125"/>
            <wp:effectExtent l="0" t="0" r="0" b="952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2A0B7" w14:textId="545ED0C7" w:rsidR="00F00EBD" w:rsidRDefault="00F00EBD" w:rsidP="00F00EB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47C54EF" w14:textId="4B3ADA31" w:rsidR="00F00EBD" w:rsidRDefault="00F00EBD" w:rsidP="00F00EBD">
      <w:pPr>
        <w:jc w:val="center"/>
        <w:rPr>
          <w:rFonts w:ascii="Century" w:hAnsi="Century" w:cs="Times New Roman"/>
          <w:sz w:val="44"/>
          <w:szCs w:val="44"/>
        </w:rPr>
      </w:pPr>
      <w:r>
        <w:rPr>
          <w:rFonts w:ascii="Century" w:hAnsi="Century" w:cs="Times New Roman"/>
          <w:sz w:val="44"/>
          <w:szCs w:val="44"/>
        </w:rPr>
        <w:t xml:space="preserve">PRÁCTICAS SOCIALES DEL LENGUJE </w:t>
      </w:r>
    </w:p>
    <w:p w14:paraId="2BD1709B" w14:textId="1A7D50DE" w:rsidR="00F00EBD" w:rsidRDefault="00F00EBD" w:rsidP="00F00EBD">
      <w:pPr>
        <w:jc w:val="center"/>
        <w:rPr>
          <w:rFonts w:ascii="Century" w:hAnsi="Century" w:cs="Times New Roman"/>
          <w:sz w:val="44"/>
          <w:szCs w:val="44"/>
          <w:u w:val="single"/>
        </w:rPr>
      </w:pPr>
      <w:r>
        <w:rPr>
          <w:rFonts w:ascii="Century" w:hAnsi="Century" w:cs="Times New Roman"/>
          <w:sz w:val="44"/>
          <w:szCs w:val="44"/>
          <w:u w:val="single"/>
        </w:rPr>
        <w:t xml:space="preserve">MTRA: MARIA ELENA VILLAREAL MARQUEZ </w:t>
      </w:r>
    </w:p>
    <w:p w14:paraId="5494153C" w14:textId="4FFF8EAA" w:rsidR="00F00EBD" w:rsidRDefault="00F00EBD" w:rsidP="00F00EBD">
      <w:pPr>
        <w:jc w:val="center"/>
        <w:rPr>
          <w:rFonts w:ascii="Century" w:hAnsi="Century" w:cs="Times New Roman"/>
          <w:sz w:val="44"/>
          <w:szCs w:val="44"/>
          <w:u w:val="single"/>
        </w:rPr>
      </w:pPr>
    </w:p>
    <w:p w14:paraId="1A10F0DE" w14:textId="58F613E4" w:rsidR="00F00EBD" w:rsidRDefault="00F00EBD" w:rsidP="00F00EBD">
      <w:pPr>
        <w:jc w:val="center"/>
        <w:rPr>
          <w:rFonts w:ascii="Century" w:hAnsi="Century" w:cs="Times New Roman"/>
          <w:sz w:val="44"/>
          <w:szCs w:val="44"/>
          <w:u w:val="single"/>
        </w:rPr>
      </w:pPr>
      <w:r>
        <w:rPr>
          <w:rFonts w:ascii="Century" w:hAnsi="Century" w:cs="Times New Roman"/>
          <w:sz w:val="44"/>
          <w:szCs w:val="44"/>
          <w:u w:val="single"/>
        </w:rPr>
        <w:t xml:space="preserve">Análisis experimento </w:t>
      </w:r>
    </w:p>
    <w:p w14:paraId="7366018B" w14:textId="2B562B08" w:rsidR="00F00EBD" w:rsidRDefault="00F00EBD" w:rsidP="00F00EBD">
      <w:pPr>
        <w:jc w:val="center"/>
        <w:rPr>
          <w:rFonts w:ascii="Century" w:hAnsi="Century" w:cs="Times New Roman"/>
          <w:sz w:val="44"/>
          <w:szCs w:val="44"/>
          <w:u w:val="single"/>
        </w:rPr>
      </w:pPr>
    </w:p>
    <w:p w14:paraId="23BD9D5C" w14:textId="42A66470" w:rsidR="00F00EBD" w:rsidRDefault="00F00EBD" w:rsidP="00F00EB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VANESSA MERITXELL GIL RODRIGUEZ </w:t>
      </w:r>
    </w:p>
    <w:p w14:paraId="0467F69B" w14:textId="3B7CBBC7" w:rsidR="00F00EBD" w:rsidRPr="00F00EBD" w:rsidRDefault="00F00EBD" w:rsidP="00F00EB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2° SEMESTRE SECCIÓN D</w:t>
      </w:r>
    </w:p>
    <w:p w14:paraId="03B818E4" w14:textId="489F84D8" w:rsidR="0049297F" w:rsidRDefault="0049297F"/>
    <w:p w14:paraId="2AB83E24" w14:textId="7934C597" w:rsidR="0049297F" w:rsidRDefault="0049297F"/>
    <w:p w14:paraId="01CF73BF" w14:textId="0E982ACD" w:rsidR="0049297F" w:rsidRDefault="0049297F"/>
    <w:p w14:paraId="7EAEA7BA" w14:textId="0D6596B1" w:rsidR="0049297F" w:rsidRDefault="0049297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E7D13" w14:paraId="1EA3A5A2" w14:textId="77777777" w:rsidTr="00DF1101">
        <w:tc>
          <w:tcPr>
            <w:tcW w:w="2942" w:type="dxa"/>
            <w:shd w:val="clear" w:color="auto" w:fill="FDCFAD"/>
          </w:tcPr>
          <w:p w14:paraId="3329D616" w14:textId="12FCF922" w:rsidR="007E7D13" w:rsidRPr="00F00EBD" w:rsidRDefault="007E7D13">
            <w:pPr>
              <w:rPr>
                <w:b/>
                <w:bCs/>
              </w:rPr>
            </w:pPr>
            <w:r w:rsidRPr="00F00EBD">
              <w:rPr>
                <w:b/>
                <w:bCs/>
              </w:rPr>
              <w:lastRenderedPageBreak/>
              <w:t xml:space="preserve">¿Qué ocurrió? Descripción de lo observado </w:t>
            </w:r>
          </w:p>
        </w:tc>
        <w:tc>
          <w:tcPr>
            <w:tcW w:w="2943" w:type="dxa"/>
            <w:shd w:val="clear" w:color="auto" w:fill="FDCFAD"/>
          </w:tcPr>
          <w:p w14:paraId="6706E6E7" w14:textId="52AA8791" w:rsidR="007E7D13" w:rsidRPr="00F00EBD" w:rsidRDefault="007E7D13">
            <w:pPr>
              <w:rPr>
                <w:b/>
                <w:bCs/>
              </w:rPr>
            </w:pPr>
            <w:r w:rsidRPr="00F00EBD">
              <w:rPr>
                <w:b/>
                <w:bCs/>
              </w:rPr>
              <w:t xml:space="preserve">Sobre lo observado </w:t>
            </w:r>
          </w:p>
        </w:tc>
        <w:tc>
          <w:tcPr>
            <w:tcW w:w="2943" w:type="dxa"/>
            <w:shd w:val="clear" w:color="auto" w:fill="FDCFAD"/>
          </w:tcPr>
          <w:p w14:paraId="0ED50EC0" w14:textId="78489900" w:rsidR="007E7D13" w:rsidRPr="00F00EBD" w:rsidRDefault="007E7D13">
            <w:pPr>
              <w:rPr>
                <w:b/>
                <w:bCs/>
              </w:rPr>
            </w:pPr>
            <w:r w:rsidRPr="00F00EBD">
              <w:rPr>
                <w:b/>
                <w:bCs/>
              </w:rPr>
              <w:t xml:space="preserve">Lo interpretable </w:t>
            </w:r>
          </w:p>
        </w:tc>
      </w:tr>
      <w:tr w:rsidR="007E7D13" w14:paraId="24981E75" w14:textId="77777777" w:rsidTr="00DF1101">
        <w:tc>
          <w:tcPr>
            <w:tcW w:w="2942" w:type="dxa"/>
            <w:shd w:val="clear" w:color="auto" w:fill="FEE4D0"/>
          </w:tcPr>
          <w:p w14:paraId="0715EF14" w14:textId="23129336" w:rsidR="007E7D13" w:rsidRDefault="00DF1101">
            <w:r>
              <w:t xml:space="preserve">Se aspira enseñar la forma de comunicación en los niños y que quieran expresar su sentir de forma </w:t>
            </w:r>
            <w:r w:rsidR="00A949BC">
              <w:t xml:space="preserve">personal, asi como </w:t>
            </w:r>
            <w:r w:rsidR="00F27A37">
              <w:t>también esto ayuda con la relacion social del lenguaje en el programa oficial. Es</w:t>
            </w:r>
            <w:r w:rsidR="007C2DB4">
              <w:t xml:space="preserve"> también el conjunto de orientaciones integradas de cada materia. </w:t>
            </w:r>
          </w:p>
        </w:tc>
        <w:tc>
          <w:tcPr>
            <w:tcW w:w="2943" w:type="dxa"/>
          </w:tcPr>
          <w:p w14:paraId="6F8180B8" w14:textId="00626FDC" w:rsidR="007E7D13" w:rsidRDefault="007E7D13">
            <w:r>
              <w:t xml:space="preserve">¿Qué comentarios que se aspira a enseñar a través de esa situación y su relacion con el uso social del lenguaje? ¿el contenido trabajado es parte del programa oficial del grado observado? </w:t>
            </w:r>
          </w:p>
        </w:tc>
        <w:tc>
          <w:tcPr>
            <w:tcW w:w="2943" w:type="dxa"/>
          </w:tcPr>
          <w:p w14:paraId="5634045C" w14:textId="1DA11A0B" w:rsidR="007E7D13" w:rsidRDefault="00C84C71">
            <w:r>
              <w:t>¿es posible decir algo que algo se preserva del sentido de la practica de lenguaje que propone? ¿Qué orientaciones toma en cuenta y cuáles no?</w:t>
            </w:r>
          </w:p>
        </w:tc>
      </w:tr>
      <w:tr w:rsidR="007E7D13" w14:paraId="000EE4B2" w14:textId="77777777" w:rsidTr="00DF1101">
        <w:tc>
          <w:tcPr>
            <w:tcW w:w="2942" w:type="dxa"/>
            <w:shd w:val="clear" w:color="auto" w:fill="FEE4D0"/>
          </w:tcPr>
          <w:p w14:paraId="7AD52A98" w14:textId="72E6C4B5" w:rsidR="007E7D13" w:rsidRDefault="00942FCA">
            <w:r>
              <w:t xml:space="preserve">Las estrategias que uso fue el haber dejado que los niños se expresaran y que de forma personal describieran como era el hacer el trabajo. Relacionándolo con las orientaciones didácticas y cada aspecto relacionado con las practicas </w:t>
            </w:r>
          </w:p>
        </w:tc>
        <w:tc>
          <w:tcPr>
            <w:tcW w:w="2943" w:type="dxa"/>
          </w:tcPr>
          <w:p w14:paraId="5ECFFCFB" w14:textId="7DAEF38A" w:rsidR="007E7D13" w:rsidRDefault="007E7D13">
            <w:r>
              <w:t>¿Qué tan congruente resulta la actividad observada con las orientaciones didácticas que propone el programa? ¿Qué estrategias usó?</w:t>
            </w:r>
          </w:p>
        </w:tc>
        <w:tc>
          <w:tcPr>
            <w:tcW w:w="2943" w:type="dxa"/>
          </w:tcPr>
          <w:p w14:paraId="6C291B72" w14:textId="70F3E6D3" w:rsidR="007E7D13" w:rsidRDefault="00C84C71">
            <w:r>
              <w:t xml:space="preserve">¿a qué se deriva la cercanía o distancia entre la actividad observada y la propuesta didáctica oficial? ¿Cómo se articulan los propósitos comunicativos de la práctica y los propósitos didácticos? </w:t>
            </w:r>
          </w:p>
        </w:tc>
      </w:tr>
      <w:tr w:rsidR="007E7D13" w14:paraId="65E48598" w14:textId="77777777" w:rsidTr="00DF1101">
        <w:tc>
          <w:tcPr>
            <w:tcW w:w="2942" w:type="dxa"/>
            <w:shd w:val="clear" w:color="auto" w:fill="FEE4D0"/>
          </w:tcPr>
          <w:p w14:paraId="566832F1" w14:textId="02615FC5" w:rsidR="007E7D13" w:rsidRDefault="00942FCA">
            <w:r>
              <w:t xml:space="preserve">Para saber </w:t>
            </w:r>
            <w:r w:rsidR="00475527">
              <w:t xml:space="preserve">el conocimiento que el niño tiene es obvio que se deben hacer preguntas o realizar una actividad antes de explicar el tema, asi se sabrá con que deberían empezar y ya después se hace una introducción y explicación, ayudando con la lingüista de forma en que ellos expliquen y relacionen lo que se hace, expresando el como se sienten. </w:t>
            </w:r>
          </w:p>
        </w:tc>
        <w:tc>
          <w:tcPr>
            <w:tcW w:w="2943" w:type="dxa"/>
          </w:tcPr>
          <w:p w14:paraId="76771CD1" w14:textId="77777777" w:rsidR="007E7D13" w:rsidRDefault="007E7D13"/>
        </w:tc>
        <w:tc>
          <w:tcPr>
            <w:tcW w:w="2943" w:type="dxa"/>
          </w:tcPr>
          <w:p w14:paraId="52998086" w14:textId="58551609" w:rsidR="007E7D13" w:rsidRDefault="00C84C71">
            <w:r>
              <w:t>¿Qué tanto problematiza los saberes que poseen los niños? ¿Cómo ayudan estas actividades problematizadoras a que os niños desarrollen su conocimiento lingüístico y pragmático?</w:t>
            </w:r>
          </w:p>
        </w:tc>
      </w:tr>
      <w:tr w:rsidR="007E7D13" w14:paraId="3CED29EE" w14:textId="77777777" w:rsidTr="00DF1101">
        <w:tc>
          <w:tcPr>
            <w:tcW w:w="2942" w:type="dxa"/>
            <w:shd w:val="clear" w:color="auto" w:fill="FEE4D0"/>
          </w:tcPr>
          <w:p w14:paraId="0AE60E29" w14:textId="46CD356C" w:rsidR="007E7D13" w:rsidRDefault="00475527">
            <w:r>
              <w:t xml:space="preserve">Para el experimentos </w:t>
            </w:r>
            <w:proofErr w:type="gramStart"/>
            <w:r>
              <w:t>e</w:t>
            </w:r>
            <w:proofErr w:type="gramEnd"/>
            <w:r>
              <w:t xml:space="preserve"> usaron materiales como la maicena, agua y colorante, era un experimento sencillo por lo que no se requirió nada más a eso </w:t>
            </w:r>
            <w:r w:rsidR="00C40CC8">
              <w:t xml:space="preserve">y en lo que se uso hay una relacion especifica entre lo que se hizo y en los propósitos y es que con ellos se quería dar a conocer las características de cada material, asi como también las formas de medida no convencional. Y en si se usa </w:t>
            </w:r>
            <w:r w:rsidR="00C40CC8">
              <w:lastRenderedPageBreak/>
              <w:t xml:space="preserve">fuera de la escuela quizás es un si ya que tanto en cada como en la escuela los niños usan términos diferentes para contabilizar ciertas cosas. </w:t>
            </w:r>
          </w:p>
        </w:tc>
        <w:tc>
          <w:tcPr>
            <w:tcW w:w="2943" w:type="dxa"/>
          </w:tcPr>
          <w:p w14:paraId="36B9EAA0" w14:textId="26376EFC" w:rsidR="007E7D13" w:rsidRDefault="007E7D13">
            <w:r>
              <w:lastRenderedPageBreak/>
              <w:t xml:space="preserve">¿Qué recursos y materiales se usaron? </w:t>
            </w:r>
          </w:p>
        </w:tc>
        <w:tc>
          <w:tcPr>
            <w:tcW w:w="2943" w:type="dxa"/>
          </w:tcPr>
          <w:p w14:paraId="156ACAA7" w14:textId="5D135A92" w:rsidR="007E7D13" w:rsidRDefault="00C84C71">
            <w:r>
              <w:t xml:space="preserve">¿hay congruencia entre los materiales, la forma de usarlo y los propósitos del contenido? ¿es variado? ¿se parece a la que usa fuera de la escuela? </w:t>
            </w:r>
          </w:p>
        </w:tc>
      </w:tr>
      <w:tr w:rsidR="007E7D13" w14:paraId="16F8D7AC" w14:textId="77777777" w:rsidTr="00DF1101">
        <w:tc>
          <w:tcPr>
            <w:tcW w:w="2942" w:type="dxa"/>
            <w:shd w:val="clear" w:color="auto" w:fill="FEE4D0"/>
          </w:tcPr>
          <w:p w14:paraId="716E7151" w14:textId="3E8C7CCA" w:rsidR="007E7D13" w:rsidRDefault="00C40CC8">
            <w:r>
              <w:lastRenderedPageBreak/>
              <w:t>Lo que hacen es realizar la actividad y a medida que pasa ellos van expresando con palabras como se sintieron al realizarlas y como fue el resultado</w:t>
            </w:r>
          </w:p>
        </w:tc>
        <w:tc>
          <w:tcPr>
            <w:tcW w:w="2943" w:type="dxa"/>
          </w:tcPr>
          <w:p w14:paraId="34FE12CF" w14:textId="60784035" w:rsidR="007E7D13" w:rsidRDefault="007E7D13">
            <w:r>
              <w:t xml:space="preserve">¿Qué hacen los niños para resolver la actividad? </w:t>
            </w:r>
          </w:p>
        </w:tc>
        <w:tc>
          <w:tcPr>
            <w:tcW w:w="2943" w:type="dxa"/>
          </w:tcPr>
          <w:p w14:paraId="122455B6" w14:textId="5497EE06" w:rsidR="007E7D13" w:rsidRDefault="00C84C71">
            <w:r>
              <w:t>¿en que medida lo que hace lo está ayudando a avanzar como usuarios del lenguaje?</w:t>
            </w:r>
          </w:p>
        </w:tc>
      </w:tr>
      <w:tr w:rsidR="007E7D13" w14:paraId="5DF11D66" w14:textId="77777777" w:rsidTr="00DF1101">
        <w:tc>
          <w:tcPr>
            <w:tcW w:w="2942" w:type="dxa"/>
            <w:shd w:val="clear" w:color="auto" w:fill="FEE4D0"/>
          </w:tcPr>
          <w:p w14:paraId="6376AFEF" w14:textId="226FEDE6" w:rsidR="007E7D13" w:rsidRDefault="00C40CC8">
            <w:r>
              <w:t>El docente les explicó paso a paso como se debía realizar, dando espacios pequeños para que pudieran realiz</w:t>
            </w:r>
            <w:r w:rsidR="00F00EBD">
              <w:t>a</w:t>
            </w:r>
            <w:r>
              <w:t>rlo</w:t>
            </w:r>
          </w:p>
        </w:tc>
        <w:tc>
          <w:tcPr>
            <w:tcW w:w="2943" w:type="dxa"/>
          </w:tcPr>
          <w:p w14:paraId="5B48447B" w14:textId="20258C18" w:rsidR="007E7D13" w:rsidRDefault="00C84C71">
            <w:r>
              <w:t xml:space="preserve">¿Cómo interviene el docente? </w:t>
            </w:r>
          </w:p>
        </w:tc>
        <w:tc>
          <w:tcPr>
            <w:tcW w:w="2943" w:type="dxa"/>
          </w:tcPr>
          <w:p w14:paraId="7E7808A8" w14:textId="0EF0837B" w:rsidR="007E7D13" w:rsidRDefault="00C84C71">
            <w:r>
              <w:t xml:space="preserve">¿Qué piensan o que creen que esta aprendiendo </w:t>
            </w:r>
            <w:r w:rsidR="0020481C">
              <w:t>acerca del contenido los niños?  ¿en que medida se tiene lo que saben y los nuevos conocimientos sobre la escritura?</w:t>
            </w:r>
          </w:p>
        </w:tc>
      </w:tr>
    </w:tbl>
    <w:p w14:paraId="0D52AB31" w14:textId="187B9E93" w:rsidR="0049297F" w:rsidRDefault="0049297F"/>
    <w:p w14:paraId="7FB8457C" w14:textId="77777777" w:rsidR="0049297F" w:rsidRDefault="0049297F"/>
    <w:sectPr w:rsidR="004929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7F"/>
    <w:rsid w:val="0020481C"/>
    <w:rsid w:val="00475527"/>
    <w:rsid w:val="0049297F"/>
    <w:rsid w:val="00612887"/>
    <w:rsid w:val="007C2DB4"/>
    <w:rsid w:val="007E7D13"/>
    <w:rsid w:val="00942FCA"/>
    <w:rsid w:val="00A254F3"/>
    <w:rsid w:val="00A811B7"/>
    <w:rsid w:val="00A949BC"/>
    <w:rsid w:val="00AB1647"/>
    <w:rsid w:val="00C40CC8"/>
    <w:rsid w:val="00C84C71"/>
    <w:rsid w:val="00CD3B59"/>
    <w:rsid w:val="00DF1101"/>
    <w:rsid w:val="00F00EBD"/>
    <w:rsid w:val="00F2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C72B1"/>
  <w15:docId w15:val="{116AEEBE-0824-4EF1-901C-454E658D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">
    <w:name w:val="Grid Table 2"/>
    <w:basedOn w:val="Tablanormal"/>
    <w:uiPriority w:val="47"/>
    <w:rsid w:val="007E7D1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A254F3"/>
    <w:pPr>
      <w:spacing w:after="0" w:line="240" w:lineRule="auto"/>
    </w:pPr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749A9078D34488EFA028506774DED" ma:contentTypeVersion="5" ma:contentTypeDescription="Create a new document." ma:contentTypeScope="" ma:versionID="31d74f9e97f00b2e196b596e1cc4f997">
  <xsd:schema xmlns:xsd="http://www.w3.org/2001/XMLSchema" xmlns:xs="http://www.w3.org/2001/XMLSchema" xmlns:p="http://schemas.microsoft.com/office/2006/metadata/properties" xmlns:ns3="9fe3f1fd-8be7-42a4-b29f-5bb7a15aa510" xmlns:ns4="95c74136-c9eb-482d-89e8-c9f8eff8addb" targetNamespace="http://schemas.microsoft.com/office/2006/metadata/properties" ma:root="true" ma:fieldsID="f98c5c065db22b11dbf8a48f8b20bf18" ns3:_="" ns4:_="">
    <xsd:import namespace="9fe3f1fd-8be7-42a4-b29f-5bb7a15aa510"/>
    <xsd:import namespace="95c74136-c9eb-482d-89e8-c9f8eff8a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3f1fd-8be7-42a4-b29f-5bb7a15aa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74136-c9eb-482d-89e8-c9f8eff8a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8A5A2C-5DEE-4660-A947-58036BDD4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3f1fd-8be7-42a4-b29f-5bb7a15aa510"/>
    <ds:schemaRef ds:uri="95c74136-c9eb-482d-89e8-c9f8eff8a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8A7FE-4571-477A-98A8-BC66096F5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3E03B-03DA-44F6-961D-E15C47DB072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fe3f1fd-8be7-42a4-b29f-5bb7a15aa510"/>
    <ds:schemaRef ds:uri="95c74136-c9eb-482d-89e8-c9f8eff8add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VANESSA MERITXELL GIL RODRIGUEZ</cp:lastModifiedBy>
  <cp:revision>2</cp:revision>
  <dcterms:created xsi:type="dcterms:W3CDTF">2021-06-09T22:45:00Z</dcterms:created>
  <dcterms:modified xsi:type="dcterms:W3CDTF">2021-06-09T22:45:00Z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0x010100C93749A9078D34488EFA028506774DED</vt:lpwstr>
  </property>
</Properties>
</file>