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7FF"/>
  <w:body>
    <w:p w14:paraId="5CA1E3B7" w14:textId="77777777" w:rsidR="003726B1" w:rsidRDefault="003726B1" w:rsidP="003726B1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3726B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A8B9F" wp14:editId="1DAD59DE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524000" cy="1028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DAE37" w14:textId="5AB24522" w:rsidR="003726B1" w:rsidRDefault="003726B1"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413049C" wp14:editId="68A48200">
                                  <wp:extent cx="1280948" cy="9525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131" cy="95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8B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20pt;height:8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5QoDwIAAPwDAAAOAAAAZHJzL2Uyb0RvYy54bWysU9uOGyEMfa/Uf0C8N3NR0mRHmay22W5V&#10;aXuRtv0AAkwGFTAFkpn062uYbDZq36q+IBvbxz4Hs74djSZH6YMC29JqVlIiLQeh7L6l3789vFlR&#10;EiKzgmmwsqUnGejt5vWr9eAaWUMPWkhPEMSGZnAt7WN0TVEE3kvDwgyctBjswBsW0fX7Qng2ILrR&#10;RV2Wb4sBvHAeuAwBb++nIN1k/K6TPH7puiAj0S3F2WI+fT536Sw2a9bsPXO94ucx2D9MYZiy2PQC&#10;dc8iIwev/oIyinsI0MUZB1NA1ykuMwdkU5V/sHnqmZOZC4oT3EWm8P9g+efjV0+UaGldLSmxzOAj&#10;bQ9MeCBCkijHCKROMg0uNJj95DA/ju9gxOfOlIN7BP4jEAvbntm9vPMehl4ygWNWqbK4Kp1wQgLZ&#10;DZ9AYDd2iJCBxs6bpCGqQhAdn+t0eSKcg/DUclHPyxJDHGNVWa+W6KQerHkudz7EDxIMSUZLPe5A&#10;hmfHxxCn1OeU1M3Cg9Ia71mjLRlaerOoF7ngKmJUxDXVyrR0he2nnqxJLN9bkYsjU3qycRZtz7QT&#10;04lzHHcjJiYtdiBOKICHaR3x+6DRg/9FyYCr2NLw88C8pER/tCjiTTWfp93NznyxrNHx15HddYRZ&#10;jlAtjZRM5jbmfZ+43qHYncoyvExynhVXLAt5/g5ph6/9nPXyaTe/AQAA//8DAFBLAwQUAAYACAAA&#10;ACEAu6y0S9kAAAAFAQAADwAAAGRycy9kb3ducmV2LnhtbEyPQUvDQBCF70L/wzKCNztrqKXGbEpR&#10;vCq2VfC2zU6TYHY2ZLdN/PeOXvQy8HiPN98r1pPv1JmG2AY2cDPXoIir4FquDex3T9crUDFZdrYL&#10;TAa+KMK6nF0UNndh5Fc6b1OtpIRjbg00KfU5Yqwa8jbOQ08s3jEM3iaRQ41usKOU+w4zrZfobcvy&#10;obE9PTRUfW5P3sDb8/HjfaFf6kd/249h0sj+Do25upw296ASTekvDD/4gg6lMB3CiV1UnQEZkn6v&#10;eNlCizxIaJlpwLLA//TlNwAAAP//AwBQSwECLQAUAAYACAAAACEAtoM4kv4AAADhAQAAEwAAAAAA&#10;AAAAAAAAAAAAAAAAW0NvbnRlbnRfVHlwZXNdLnhtbFBLAQItABQABgAIAAAAIQA4/SH/1gAAAJQB&#10;AAALAAAAAAAAAAAAAAAAAC8BAABfcmVscy8ucmVsc1BLAQItABQABgAIAAAAIQA+M5QoDwIAAPwD&#10;AAAOAAAAAAAAAAAAAAAAAC4CAABkcnMvZTJvRG9jLnhtbFBLAQItABQABgAIAAAAIQC7rLRL2QAA&#10;AAUBAAAPAAAAAAAAAAAAAAAAAGkEAABkcnMvZG93bnJldi54bWxQSwUGAAAAAAQABADzAAAAbwUA&#10;AAAA&#10;" filled="f" stroked="f">
                <v:textbox>
                  <w:txbxContent>
                    <w:p w14:paraId="268DAE37" w14:textId="5AB24522" w:rsidR="003726B1" w:rsidRDefault="003726B1"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413049C" wp14:editId="68A48200">
                            <wp:extent cx="1280948" cy="9525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131" cy="95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2B42" w:rsidRPr="003726B1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10C2399A" w14:textId="77777777" w:rsidR="003726B1" w:rsidRDefault="003726B1" w:rsidP="003726B1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012B6A05" w14:textId="49A9C39D" w:rsidR="003726B1" w:rsidRDefault="00072B42" w:rsidP="003726B1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6B1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3726B1" w:rsidRPr="003726B1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3ED8ABB6" w14:textId="0266D896" w:rsidR="003726B1" w:rsidRP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8EF0CB" w14:textId="0327F2A3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6B1">
        <w:rPr>
          <w:rFonts w:ascii="Times New Roman" w:hAnsi="Times New Roman" w:cs="Times New Roman"/>
          <w:sz w:val="32"/>
          <w:szCs w:val="32"/>
        </w:rPr>
        <w:t>CICLO 2020-2021</w:t>
      </w:r>
    </w:p>
    <w:p w14:paraId="4DD0B04D" w14:textId="77777777" w:rsidR="003726B1" w:rsidRP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B897AD" w14:textId="5A0850AA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6B1">
        <w:rPr>
          <w:rFonts w:ascii="Times New Roman" w:hAnsi="Times New Roman" w:cs="Times New Roman"/>
          <w:sz w:val="32"/>
          <w:szCs w:val="32"/>
        </w:rPr>
        <w:t>SEGUNDO SEMESTRE</w:t>
      </w:r>
    </w:p>
    <w:p w14:paraId="0C0B69AB" w14:textId="36AF80E4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F0892B" w14:textId="4ED5CF0A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KENYA KATHERINE JARAMILLO GUILLEN</w:t>
      </w:r>
    </w:p>
    <w:p w14:paraId="63BC3625" w14:textId="77777777" w:rsidR="003726B1" w:rsidRP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9FBDDB" w14:textId="5464B112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6B1">
        <w:rPr>
          <w:rFonts w:ascii="Times New Roman" w:hAnsi="Times New Roman" w:cs="Times New Roman"/>
          <w:sz w:val="32"/>
          <w:szCs w:val="32"/>
        </w:rPr>
        <w:t>PRACTICAS SOCIALES DEL LENGUAJE</w:t>
      </w:r>
    </w:p>
    <w:p w14:paraId="35E9DEB3" w14:textId="77777777" w:rsidR="003726B1" w:rsidRP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437E0F" w14:textId="46761603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6B1">
        <w:rPr>
          <w:rFonts w:ascii="Times New Roman" w:hAnsi="Times New Roman" w:cs="Times New Roman"/>
          <w:sz w:val="32"/>
          <w:szCs w:val="32"/>
        </w:rPr>
        <w:t>PROFA. MARIA ELENA VILLAREAL MARQUEZ</w:t>
      </w:r>
    </w:p>
    <w:p w14:paraId="3B37527F" w14:textId="77777777" w:rsidR="003726B1" w:rsidRP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47D6E6" w14:textId="5EF62146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6B1">
        <w:rPr>
          <w:rFonts w:ascii="Times New Roman" w:hAnsi="Times New Roman" w:cs="Times New Roman"/>
          <w:sz w:val="32"/>
          <w:szCs w:val="32"/>
        </w:rPr>
        <w:t>ANALISIS DE EL EXPERIMENTO “VIDEOLLAMADA”</w:t>
      </w:r>
    </w:p>
    <w:p w14:paraId="2367649B" w14:textId="508B508B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9DD438" w14:textId="1E2CD0EC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SALTILLO,COAHUILA</w:t>
      </w:r>
      <w:proofErr w:type="gramEnd"/>
    </w:p>
    <w:p w14:paraId="103DBFD9" w14:textId="2BF59551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85F2F7" w14:textId="6C42EEEE" w:rsidR="00072B42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07/06/2021</w:t>
      </w:r>
    </w:p>
    <w:p w14:paraId="5ED513C6" w14:textId="2F6481C0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D26F07" w14:textId="4CFA35EF" w:rsid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3FC39" w14:textId="77777777" w:rsidR="003726B1" w:rsidRPr="003726B1" w:rsidRDefault="003726B1" w:rsidP="003726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B80B29" w14:textId="4D910407" w:rsidR="00072B42" w:rsidRDefault="00072B42" w:rsidP="00787710">
      <w:pPr>
        <w:jc w:val="center"/>
      </w:pP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3544"/>
        <w:gridCol w:w="3260"/>
        <w:gridCol w:w="4111"/>
      </w:tblGrid>
      <w:tr w:rsidR="00072B42" w14:paraId="6DD7394E" w14:textId="77777777" w:rsidTr="00EB3D86">
        <w:trPr>
          <w:trHeight w:val="340"/>
        </w:trPr>
        <w:tc>
          <w:tcPr>
            <w:tcW w:w="3544" w:type="dxa"/>
            <w:shd w:val="clear" w:color="auto" w:fill="FFCCFF"/>
          </w:tcPr>
          <w:p w14:paraId="1B0122B1" w14:textId="293CEF44" w:rsidR="00072B42" w:rsidRDefault="00072B42" w:rsidP="00787710">
            <w:pPr>
              <w:jc w:val="center"/>
            </w:pPr>
            <w:r>
              <w:lastRenderedPageBreak/>
              <w:t>¿Qué ocurrió? Descripción de lo observado</w:t>
            </w:r>
          </w:p>
        </w:tc>
        <w:tc>
          <w:tcPr>
            <w:tcW w:w="3260" w:type="dxa"/>
            <w:shd w:val="clear" w:color="auto" w:fill="FFCCFF"/>
          </w:tcPr>
          <w:p w14:paraId="159C9248" w14:textId="794B2E6E" w:rsidR="00072B42" w:rsidRDefault="00072B42" w:rsidP="00787710">
            <w:pPr>
              <w:jc w:val="center"/>
            </w:pPr>
            <w:r>
              <w:t>Sobre la observación</w:t>
            </w:r>
          </w:p>
        </w:tc>
        <w:tc>
          <w:tcPr>
            <w:tcW w:w="4111" w:type="dxa"/>
            <w:shd w:val="clear" w:color="auto" w:fill="FFCCFF"/>
          </w:tcPr>
          <w:p w14:paraId="32A48D8D" w14:textId="78A59DB1" w:rsidR="00072B42" w:rsidRDefault="00072B42" w:rsidP="00787710">
            <w:pPr>
              <w:jc w:val="center"/>
            </w:pPr>
            <w:r>
              <w:t xml:space="preserve">La interpretación </w:t>
            </w:r>
          </w:p>
        </w:tc>
      </w:tr>
      <w:tr w:rsidR="00072B42" w14:paraId="3CF60376" w14:textId="77777777" w:rsidTr="00EB3D86">
        <w:trPr>
          <w:trHeight w:val="1412"/>
        </w:trPr>
        <w:tc>
          <w:tcPr>
            <w:tcW w:w="3544" w:type="dxa"/>
          </w:tcPr>
          <w:p w14:paraId="74BE526E" w14:textId="3D566ABA" w:rsidR="00072B42" w:rsidRDefault="00C859FA" w:rsidP="00787710">
            <w:pPr>
              <w:jc w:val="center"/>
            </w:pPr>
            <w:r>
              <w:t xml:space="preserve">En los experimentos realizados se proponía enseñar mundo </w:t>
            </w:r>
            <w:r w:rsidR="00D03563">
              <w:t>natural,</w:t>
            </w:r>
            <w:r>
              <w:t xml:space="preserve"> y las mezclas homogéneas y </w:t>
            </w:r>
            <w:r w:rsidR="00D03563">
              <w:t>heterogéneas</w:t>
            </w:r>
            <w:r>
              <w:t xml:space="preserve">, </w:t>
            </w:r>
            <w:r w:rsidR="003726B1">
              <w:t xml:space="preserve">pero también </w:t>
            </w:r>
            <w:r>
              <w:t xml:space="preserve">se relacionaba con el lenguaje porque se utilizaba mucha oralidad al realizar las preguntas y al expresarse, </w:t>
            </w:r>
          </w:p>
        </w:tc>
        <w:tc>
          <w:tcPr>
            <w:tcW w:w="3260" w:type="dxa"/>
          </w:tcPr>
          <w:p w14:paraId="421843B5" w14:textId="4B3584B3" w:rsidR="00072B42" w:rsidRDefault="00600C8F" w:rsidP="00787710">
            <w:pPr>
              <w:jc w:val="center"/>
            </w:pPr>
            <w:r w:rsidRPr="00600C8F">
              <w:t>¿</w:t>
            </w:r>
            <w:r w:rsidRPr="00600C8F">
              <w:t>Qué</w:t>
            </w:r>
            <w:r w:rsidRPr="00600C8F">
              <w:t xml:space="preserve"> contenidos que se aspira a enseñar a </w:t>
            </w:r>
            <w:r w:rsidRPr="00600C8F">
              <w:t>través</w:t>
            </w:r>
            <w:r w:rsidRPr="00600C8F">
              <w:t xml:space="preserve"> d</w:t>
            </w:r>
            <w:r>
              <w:t xml:space="preserve">e </w:t>
            </w:r>
            <w:r w:rsidRPr="00600C8F">
              <w:t xml:space="preserve">esa </w:t>
            </w:r>
            <w:r w:rsidRPr="00600C8F">
              <w:t>situación</w:t>
            </w:r>
            <w:r w:rsidRPr="00600C8F">
              <w:t xml:space="preserve"> y su </w:t>
            </w:r>
            <w:r w:rsidRPr="00600C8F">
              <w:t>relación</w:t>
            </w:r>
            <w:r w:rsidRPr="00600C8F">
              <w:t xml:space="preserve"> con el uso social del lenguaje?</w:t>
            </w:r>
          </w:p>
          <w:p w14:paraId="446D31C8" w14:textId="0B003FA3" w:rsidR="00600C8F" w:rsidRDefault="00600C8F" w:rsidP="00787710">
            <w:pPr>
              <w:jc w:val="center"/>
            </w:pPr>
            <w:r>
              <w:t>¿El contenido trabajado es parte del programa oficial del grado observado?</w:t>
            </w:r>
          </w:p>
        </w:tc>
        <w:tc>
          <w:tcPr>
            <w:tcW w:w="4111" w:type="dxa"/>
          </w:tcPr>
          <w:p w14:paraId="6A257395" w14:textId="0B0651F3" w:rsidR="00600C8F" w:rsidRDefault="00600C8F" w:rsidP="00600C8F">
            <w:pPr>
              <w:jc w:val="center"/>
            </w:pPr>
            <w:r>
              <w:t xml:space="preserve">¿Es posible decir que se preserva algo del sentido de la </w:t>
            </w:r>
            <w:r>
              <w:t>práctica</w:t>
            </w:r>
            <w:r>
              <w:t xml:space="preserve"> del lenguaje que proponer?</w:t>
            </w:r>
          </w:p>
          <w:p w14:paraId="2C1BAE2F" w14:textId="74DB88C7" w:rsidR="00072B42" w:rsidRDefault="00600C8F" w:rsidP="00600C8F">
            <w:pPr>
              <w:jc w:val="center"/>
            </w:pPr>
            <w:r>
              <w:t>¿</w:t>
            </w:r>
            <w:r>
              <w:t>Qué</w:t>
            </w:r>
            <w:r>
              <w:t xml:space="preserve"> orientaciones toma en cuenta y </w:t>
            </w:r>
            <w:r>
              <w:t>cuáles</w:t>
            </w:r>
            <w:r>
              <w:t xml:space="preserve"> no?</w:t>
            </w:r>
          </w:p>
        </w:tc>
      </w:tr>
      <w:tr w:rsidR="00072B42" w14:paraId="11AD1B3F" w14:textId="77777777" w:rsidTr="00EB3D86">
        <w:trPr>
          <w:trHeight w:val="1289"/>
        </w:trPr>
        <w:tc>
          <w:tcPr>
            <w:tcW w:w="3544" w:type="dxa"/>
          </w:tcPr>
          <w:p w14:paraId="31E13770" w14:textId="77777777" w:rsidR="00072B42" w:rsidRDefault="003726B1" w:rsidP="00787710">
            <w:pPr>
              <w:jc w:val="center"/>
            </w:pPr>
            <w:r>
              <w:t>Resulta congruente pues se utilizaron en determinada parte de la actividad.</w:t>
            </w:r>
          </w:p>
          <w:p w14:paraId="76ADDCD2" w14:textId="77777777" w:rsidR="003726B1" w:rsidRDefault="003726B1" w:rsidP="00787710">
            <w:pPr>
              <w:jc w:val="center"/>
            </w:pPr>
            <w:r>
              <w:t>Se utilizaron tan bien que logro captar la atención y obtener una participación activa</w:t>
            </w:r>
          </w:p>
          <w:p w14:paraId="44EF9D29" w14:textId="1C74A164" w:rsidR="003726B1" w:rsidRDefault="003726B1" w:rsidP="00787710">
            <w:pPr>
              <w:jc w:val="center"/>
            </w:pPr>
            <w:r>
              <w:t>Se diferencia en que el comunicativo va mas inclinado al control sobre los orales y escritos y el didáctico que los niños adquieran un avance con los recursos brindados</w:t>
            </w:r>
          </w:p>
        </w:tc>
        <w:tc>
          <w:tcPr>
            <w:tcW w:w="3260" w:type="dxa"/>
          </w:tcPr>
          <w:p w14:paraId="427DCB3F" w14:textId="77777777" w:rsidR="00072B42" w:rsidRDefault="00757DA5" w:rsidP="00787710">
            <w:pPr>
              <w:jc w:val="center"/>
            </w:pPr>
            <w:r>
              <w:t xml:space="preserve">¿Qué tan congruente </w:t>
            </w:r>
            <w:r w:rsidR="00C859FA">
              <w:t>resulta</w:t>
            </w:r>
            <w:r>
              <w:t xml:space="preserve"> la </w:t>
            </w:r>
            <w:r w:rsidR="00C859FA">
              <w:t>actividad observada con las orientaciones didácticas que propone el programa?</w:t>
            </w:r>
          </w:p>
          <w:p w14:paraId="376CF8D3" w14:textId="0EA065A9" w:rsidR="00C859FA" w:rsidRDefault="00C859FA" w:rsidP="00787710">
            <w:pPr>
              <w:jc w:val="center"/>
            </w:pPr>
            <w:r>
              <w:t>¿Qué estrategias uso?</w:t>
            </w:r>
          </w:p>
        </w:tc>
        <w:tc>
          <w:tcPr>
            <w:tcW w:w="4111" w:type="dxa"/>
          </w:tcPr>
          <w:p w14:paraId="5028E07E" w14:textId="77777777" w:rsidR="00072B42" w:rsidRDefault="00757DA5" w:rsidP="00787710">
            <w:pPr>
              <w:jc w:val="center"/>
            </w:pPr>
            <w:r>
              <w:t>¿A qué se deberá la cercanía o distancia entre la actividad observada y la propuesta didáctica oficial?</w:t>
            </w:r>
          </w:p>
          <w:p w14:paraId="6A9282B4" w14:textId="3AEBF68C" w:rsidR="00757DA5" w:rsidRDefault="00757DA5" w:rsidP="00787710">
            <w:pPr>
              <w:jc w:val="center"/>
            </w:pPr>
            <w:r>
              <w:t>¿Cómo se articulan los propósitos comunicativos de la practica y los propósitos didácticos?</w:t>
            </w:r>
          </w:p>
        </w:tc>
      </w:tr>
      <w:tr w:rsidR="00072B42" w14:paraId="534C2ADE" w14:textId="77777777" w:rsidTr="00EB3D86">
        <w:trPr>
          <w:trHeight w:val="1420"/>
        </w:trPr>
        <w:tc>
          <w:tcPr>
            <w:tcW w:w="3544" w:type="dxa"/>
          </w:tcPr>
          <w:p w14:paraId="38FAE9EC" w14:textId="6E42F4E7" w:rsidR="003726B1" w:rsidRDefault="003726B1" w:rsidP="003726B1">
            <w:pPr>
              <w:jc w:val="center"/>
            </w:pPr>
            <w:r>
              <w:t>Estas actividades de manera discreta ayudan a que los niños refuercen sus conocimientos incluso sin darse cuenta al momento de que se despierta su curiosidad y hacen todo tipo de preguntas, expresiones y puntos de vista, que bien se ayuda mucho de los saberes anteriores que tengan los niños</w:t>
            </w:r>
          </w:p>
        </w:tc>
        <w:tc>
          <w:tcPr>
            <w:tcW w:w="3260" w:type="dxa"/>
          </w:tcPr>
          <w:p w14:paraId="0CECD8C1" w14:textId="77777777" w:rsidR="00072B42" w:rsidRDefault="00072B42" w:rsidP="00787710">
            <w:pPr>
              <w:jc w:val="center"/>
            </w:pPr>
          </w:p>
        </w:tc>
        <w:tc>
          <w:tcPr>
            <w:tcW w:w="4111" w:type="dxa"/>
          </w:tcPr>
          <w:p w14:paraId="09DAA9A4" w14:textId="77777777" w:rsidR="00757DA5" w:rsidRDefault="00757DA5" w:rsidP="00757DA5">
            <w:pPr>
              <w:jc w:val="center"/>
            </w:pPr>
            <w:r>
              <w:t>¿Qué tanto problematiza los saberes que poseen los niños?</w:t>
            </w:r>
          </w:p>
          <w:p w14:paraId="75442BAB" w14:textId="4E7AFC27" w:rsidR="00757DA5" w:rsidRDefault="00757DA5" w:rsidP="00757DA5">
            <w:pPr>
              <w:jc w:val="center"/>
            </w:pPr>
            <w:r>
              <w:t>¿Cómo ayudan estas actividades problematizadoras que los niños desarrollen su conocimiento lingüístico y pragmático?</w:t>
            </w:r>
          </w:p>
        </w:tc>
      </w:tr>
      <w:tr w:rsidR="00072B42" w14:paraId="20015B22" w14:textId="77777777" w:rsidTr="00EB3D86">
        <w:trPr>
          <w:trHeight w:val="1566"/>
        </w:trPr>
        <w:tc>
          <w:tcPr>
            <w:tcW w:w="3544" w:type="dxa"/>
          </w:tcPr>
          <w:p w14:paraId="5C88B893" w14:textId="62888BAE" w:rsidR="00D03563" w:rsidRDefault="00D03563" w:rsidP="00787710">
            <w:pPr>
              <w:jc w:val="center"/>
            </w:pPr>
            <w:r>
              <w:t>Se utilizaron materiales didácticos para el experimento</w:t>
            </w:r>
          </w:p>
          <w:p w14:paraId="3533A5C6" w14:textId="2FFB7372" w:rsidR="00072B42" w:rsidRDefault="00D03563" w:rsidP="00787710">
            <w:pPr>
              <w:jc w:val="center"/>
            </w:pPr>
            <w:r>
              <w:t xml:space="preserve">Se utilizaron experimentos para despertar y captar la atención del niño en todo momento. Se utilizaron de una manera perfecta que no existieron vacíos donde se perdiera la atención de los niños. </w:t>
            </w:r>
          </w:p>
          <w:p w14:paraId="60D04CF3" w14:textId="06D8F2BC" w:rsidR="00D03563" w:rsidRDefault="00D03563" w:rsidP="00787710">
            <w:pPr>
              <w:jc w:val="center"/>
            </w:pPr>
            <w:r>
              <w:t xml:space="preserve">Si fue variado, pero no mucho, pues se hacia los experimentos y luego se daba la explicación y preguntas, así en las tres actividades. </w:t>
            </w:r>
          </w:p>
          <w:p w14:paraId="2C156848" w14:textId="59EAFE43" w:rsidR="00D03563" w:rsidRDefault="00D03563" w:rsidP="00787710">
            <w:pPr>
              <w:jc w:val="center"/>
            </w:pPr>
            <w:r>
              <w:t>Si pues muchas veces se enseña algo y luego se explica</w:t>
            </w:r>
          </w:p>
        </w:tc>
        <w:tc>
          <w:tcPr>
            <w:tcW w:w="3260" w:type="dxa"/>
          </w:tcPr>
          <w:p w14:paraId="4C4E5FA2" w14:textId="77B903F7" w:rsidR="00072B42" w:rsidRDefault="00600C8F" w:rsidP="00787710">
            <w:pPr>
              <w:jc w:val="center"/>
            </w:pPr>
            <w:r>
              <w:t>¿Qué recursos y materiales se usaron?</w:t>
            </w:r>
          </w:p>
        </w:tc>
        <w:tc>
          <w:tcPr>
            <w:tcW w:w="4111" w:type="dxa"/>
          </w:tcPr>
          <w:p w14:paraId="75B79CA5" w14:textId="228163A1" w:rsidR="00072B42" w:rsidRDefault="00757DA5" w:rsidP="00787710">
            <w:pPr>
              <w:jc w:val="center"/>
            </w:pPr>
            <w:r>
              <w:t>¿Hay congruencia entre los materiales, la forma de usarlos y los propósitos del contenido? ¿Es variado? ¿se parece a lo que se usa fuera de la escuela?</w:t>
            </w:r>
          </w:p>
        </w:tc>
      </w:tr>
      <w:tr w:rsidR="00072B42" w14:paraId="525BAA67" w14:textId="77777777" w:rsidTr="00757DA5">
        <w:trPr>
          <w:trHeight w:val="1275"/>
        </w:trPr>
        <w:tc>
          <w:tcPr>
            <w:tcW w:w="3544" w:type="dxa"/>
          </w:tcPr>
          <w:p w14:paraId="64E4AE68" w14:textId="77777777" w:rsidR="00072B42" w:rsidRDefault="00C859FA" w:rsidP="00787710">
            <w:pPr>
              <w:jc w:val="center"/>
            </w:pPr>
            <w:r>
              <w:lastRenderedPageBreak/>
              <w:t>Observar, y realizar la actividad, luego participar aun así no tengan la razón tener una participación activa, también expresan puntos de vista y preguntan dudas</w:t>
            </w:r>
            <w:r w:rsidR="00D03563">
              <w:t>.</w:t>
            </w:r>
          </w:p>
          <w:p w14:paraId="6F11DE1F" w14:textId="587BAAAD" w:rsidR="00D03563" w:rsidRDefault="00D03563" w:rsidP="00787710">
            <w:pPr>
              <w:jc w:val="center"/>
            </w:pPr>
            <w:r>
              <w:t>Se ayuda a los niños en que aclarando sus dudas se puede tener una visión mas clara de la actividad, y no tener una idea errónea</w:t>
            </w:r>
          </w:p>
        </w:tc>
        <w:tc>
          <w:tcPr>
            <w:tcW w:w="3260" w:type="dxa"/>
          </w:tcPr>
          <w:p w14:paraId="1B834300" w14:textId="4038871D" w:rsidR="00072B42" w:rsidRDefault="00EB3D86" w:rsidP="00787710">
            <w:pPr>
              <w:jc w:val="center"/>
            </w:pPr>
            <w:r>
              <w:t>¿Qué hacen los niños para resolver la actividad?</w:t>
            </w:r>
          </w:p>
        </w:tc>
        <w:tc>
          <w:tcPr>
            <w:tcW w:w="4111" w:type="dxa"/>
          </w:tcPr>
          <w:p w14:paraId="2148C904" w14:textId="77777777" w:rsidR="00072B42" w:rsidRDefault="00757DA5" w:rsidP="00787710">
            <w:pPr>
              <w:jc w:val="center"/>
            </w:pPr>
            <w:r>
              <w:t>¿En que medida lo que hacen los esta ayudando a avanzar como usuarios del aprendizaje?</w:t>
            </w:r>
          </w:p>
          <w:p w14:paraId="15AE14AB" w14:textId="33D5847F" w:rsidR="00757DA5" w:rsidRDefault="00757DA5" w:rsidP="00787710">
            <w:pPr>
              <w:jc w:val="center"/>
            </w:pPr>
          </w:p>
        </w:tc>
      </w:tr>
      <w:tr w:rsidR="00EB3D86" w14:paraId="5A263A8D" w14:textId="77777777" w:rsidTr="00EB3D86">
        <w:trPr>
          <w:trHeight w:val="2009"/>
        </w:trPr>
        <w:tc>
          <w:tcPr>
            <w:tcW w:w="3544" w:type="dxa"/>
          </w:tcPr>
          <w:p w14:paraId="34D5CBA8" w14:textId="202BBAAF" w:rsidR="00EB3D86" w:rsidRDefault="00D03563" w:rsidP="00787710">
            <w:pPr>
              <w:jc w:val="center"/>
            </w:pPr>
            <w:r>
              <w:t>El docente interviene haciendo varias preguntas para captar la atención de los niños, en medida que pueda temerse una idea más sensata de lo aprendido.</w:t>
            </w:r>
          </w:p>
        </w:tc>
        <w:tc>
          <w:tcPr>
            <w:tcW w:w="3260" w:type="dxa"/>
          </w:tcPr>
          <w:p w14:paraId="08F2B923" w14:textId="46226B91" w:rsidR="00EB3D86" w:rsidRDefault="00EB3D86" w:rsidP="00787710">
            <w:pPr>
              <w:jc w:val="center"/>
            </w:pPr>
            <w:r>
              <w:t>¿Cómo interviene el docente?</w:t>
            </w:r>
          </w:p>
        </w:tc>
        <w:tc>
          <w:tcPr>
            <w:tcW w:w="4111" w:type="dxa"/>
          </w:tcPr>
          <w:p w14:paraId="62B523AB" w14:textId="739FA158" w:rsidR="00EB3D86" w:rsidRDefault="00757DA5" w:rsidP="00787710">
            <w:pPr>
              <w:jc w:val="center"/>
            </w:pPr>
            <w:r>
              <w:t>¿En que medida tienen puentes entre lo que saben y los nuevos conocimientos sobre la escritura?</w:t>
            </w:r>
          </w:p>
        </w:tc>
      </w:tr>
    </w:tbl>
    <w:p w14:paraId="4F545C1B" w14:textId="77777777" w:rsidR="00072B42" w:rsidRDefault="00072B42" w:rsidP="00787710">
      <w:pPr>
        <w:jc w:val="center"/>
      </w:pPr>
    </w:p>
    <w:sectPr w:rsidR="00072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10"/>
    <w:rsid w:val="00072B42"/>
    <w:rsid w:val="00297DB9"/>
    <w:rsid w:val="003726B1"/>
    <w:rsid w:val="00600C8F"/>
    <w:rsid w:val="00757DA5"/>
    <w:rsid w:val="00787710"/>
    <w:rsid w:val="00C859FA"/>
    <w:rsid w:val="00D03563"/>
    <w:rsid w:val="00E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e7ff"/>
    </o:shapedefaults>
    <o:shapelayout v:ext="edit">
      <o:idmap v:ext="edit" data="1"/>
    </o:shapelayout>
  </w:shapeDefaults>
  <w:decimalSymbol w:val="."/>
  <w:listSeparator w:val=","/>
  <w14:docId w14:val="774A7333"/>
  <w15:chartTrackingRefBased/>
  <w15:docId w15:val="{0C3525C3-CC3D-4353-8E8F-A938E918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859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9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9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9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KATHERINE JARAMILLO GUILLEN</dc:creator>
  <cp:keywords/>
  <dc:description/>
  <cp:lastModifiedBy>KENYA KATHERINE JARAMILLO GUILLEN</cp:lastModifiedBy>
  <cp:revision>1</cp:revision>
  <dcterms:created xsi:type="dcterms:W3CDTF">2021-06-10T02:13:00Z</dcterms:created>
  <dcterms:modified xsi:type="dcterms:W3CDTF">2021-06-10T04:35:00Z</dcterms:modified>
</cp:coreProperties>
</file>