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9F90" w14:textId="11C6063F" w:rsidR="00C577C8" w:rsidRDefault="00D77630">
      <w:r>
        <w:t>Autorizo la práctica a las (o) 21 alumnas( o) del Grupo de 2 “ B”</w:t>
      </w:r>
    </w:p>
    <w:sectPr w:rsidR="00C57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30"/>
    <w:rsid w:val="00C577C8"/>
    <w:rsid w:val="00D7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1DC0"/>
  <w15:chartTrackingRefBased/>
  <w15:docId w15:val="{569B7FBE-C522-4C55-86D1-1A4B4683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Roberto Acosta</cp:lastModifiedBy>
  <cp:revision>1</cp:revision>
  <dcterms:created xsi:type="dcterms:W3CDTF">2021-06-14T21:24:00Z</dcterms:created>
  <dcterms:modified xsi:type="dcterms:W3CDTF">2021-06-14T21:26:00Z</dcterms:modified>
</cp:coreProperties>
</file>