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4EC45" w14:textId="77777777" w:rsidR="00DB42FC" w:rsidRDefault="00DB42FC" w:rsidP="00DB42FC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4DB8EF87" w14:textId="77777777" w:rsidR="00DB42FC" w:rsidRDefault="00DB42FC" w:rsidP="00DB42FC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D8938F2" wp14:editId="145A9C0B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9ED6D" w14:textId="77777777" w:rsidR="00DB42FC" w:rsidRDefault="00DB42FC" w:rsidP="00DB42FC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3FA65134" w14:textId="77777777" w:rsidR="00DB42FC" w:rsidRDefault="00DB42FC" w:rsidP="00DB42FC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6A86133A" w14:textId="77777777" w:rsidR="00DB42FC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349C8205" w14:textId="77777777" w:rsidR="00DB42FC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7334CD82" w14:textId="77777777" w:rsidR="00DB42FC" w:rsidRPr="00551F53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BBCF04F" w14:textId="37976553" w:rsidR="00DB42FC" w:rsidRDefault="00DB42FC" w:rsidP="00DB42FC">
      <w:pPr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es-ES"/>
        </w:rPr>
        <w:t xml:space="preserve">Guion de la Obra de teatro. </w:t>
      </w:r>
    </w:p>
    <w:p w14:paraId="2A5BD8BF" w14:textId="77777777" w:rsidR="00DB42FC" w:rsidRDefault="00DB42FC" w:rsidP="00DB42FC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Atención a la diversidad.</w:t>
      </w:r>
    </w:p>
    <w:p w14:paraId="2096ED42" w14:textId="77777777" w:rsidR="00DB42FC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Profa. </w:t>
      </w:r>
      <w:r w:rsidRPr="0069354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Mayra Cristina Bueno Zertuche</w:t>
      </w:r>
    </w:p>
    <w:p w14:paraId="5918B698" w14:textId="77777777" w:rsidR="00DB42FC" w:rsidRPr="0049331A" w:rsidRDefault="00DB42FC" w:rsidP="00DB42FC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9331A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II. Discriminación y barreras para una atención educativa incluyente.</w:t>
      </w:r>
    </w:p>
    <w:p w14:paraId="2421D936" w14:textId="77777777" w:rsidR="00DB42FC" w:rsidRPr="009D1C9D" w:rsidRDefault="00DB42FC" w:rsidP="00DB42FC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D1C9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4196A6FD" w14:textId="77777777" w:rsidR="00DB42FC" w:rsidRDefault="00DB42FC" w:rsidP="00DB42FC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D1C9D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4B90FE7E" w14:textId="77777777" w:rsidR="00DB42FC" w:rsidRPr="009D1C9D" w:rsidRDefault="00DB42FC" w:rsidP="00DB42FC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40D572BD" w14:textId="6D556A9D" w:rsidR="00DB42FC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Cinthia Gabriela Bernal Cervantes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N.L: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3</w:t>
      </w:r>
    </w:p>
    <w:p w14:paraId="148005A9" w14:textId="1524D393" w:rsidR="00DB42FC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0E65EEBA" w14:textId="77777777" w:rsidR="00DB42FC" w:rsidRDefault="00DB42FC" w:rsidP="00DB42FC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7784103C" w14:textId="77777777" w:rsidR="00DB42FC" w:rsidRDefault="00DB42FC" w:rsidP="00DB42FC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06FD69E" w14:textId="5794F8B5" w:rsidR="00DB42FC" w:rsidRDefault="00DB42FC" w:rsidP="00DB42FC">
      <w:pPr>
        <w:spacing w:after="0" w:line="240" w:lineRule="auto"/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13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de junio del 2021</w:t>
      </w:r>
    </w:p>
    <w:p w14:paraId="3FAF5B02" w14:textId="77777777" w:rsidR="00DB42FC" w:rsidRDefault="00DB42FC" w:rsidP="006D5DB5">
      <w:pPr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14:paraId="3CA4A1C8" w14:textId="77777777" w:rsidR="00DB42FC" w:rsidRDefault="00DB42FC" w:rsidP="006D5DB5">
      <w:pPr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14:paraId="1BC00F66" w14:textId="77777777" w:rsidR="00DB42FC" w:rsidRDefault="00DB42FC" w:rsidP="006D5DB5">
      <w:pPr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</w:p>
    <w:p w14:paraId="61F4675B" w14:textId="12DF4E00" w:rsidR="006D5DB5" w:rsidRPr="006D5DB5" w:rsidRDefault="006D5DB5" w:rsidP="006D5DB5">
      <w:pPr>
        <w:jc w:val="center"/>
        <w:rPr>
          <w:rFonts w:ascii="Arial Narrow" w:hAnsi="Arial Narrow"/>
          <w:b/>
          <w:bCs/>
          <w:color w:val="000000" w:themeColor="text1"/>
          <w:sz w:val="32"/>
          <w:szCs w:val="32"/>
        </w:rPr>
      </w:pPr>
      <w:r w:rsidRPr="006D5DB5">
        <w:rPr>
          <w:rFonts w:ascii="Arial Narrow" w:hAnsi="Arial Narrow"/>
          <w:b/>
          <w:bCs/>
          <w:color w:val="000000" w:themeColor="text1"/>
          <w:sz w:val="32"/>
          <w:szCs w:val="32"/>
        </w:rPr>
        <w:t>Obra de teatro: Saula es especial.</w:t>
      </w:r>
    </w:p>
    <w:p w14:paraId="2400FECF" w14:textId="6B291C90" w:rsidR="006D5DB5" w:rsidRPr="006D5DB5" w:rsidRDefault="006D5DB5" w:rsidP="00FC0FFA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Propósitos: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 xml:space="preserve">informar a los niños y niñas sobre lo que es el autismo y que sepan relacionarse con </w:t>
      </w:r>
      <w:r w:rsidR="006110B0">
        <w:rPr>
          <w:rFonts w:ascii="Arial Narrow" w:hAnsi="Arial Narrow"/>
          <w:color w:val="000000" w:themeColor="text1"/>
          <w:sz w:val="24"/>
          <w:szCs w:val="24"/>
        </w:rPr>
        <w:t>niños y niñas que tienen este trastorno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 xml:space="preserve"> y creen amistad como si de cualquier otro compañero se tratara.</w:t>
      </w:r>
    </w:p>
    <w:p w14:paraId="5D1588A5" w14:textId="5251B7B2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- Descripción de la obra: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Había una vez en una clase de primero de primaria una niña muy especial que se llamaba Saula. ¿Por qué era especial? Pues porque </w:t>
      </w:r>
      <w:hyperlink r:id="rId6" w:tooltip="Cómo tratar a los niños con autismo" w:history="1">
        <w:r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tenía autismo</w:t>
        </w:r>
      </w:hyperlink>
      <w:r w:rsidRPr="00FC0FFA">
        <w:rPr>
          <w:rFonts w:ascii="Arial Narrow" w:hAnsi="Arial Narrow"/>
          <w:color w:val="000000" w:themeColor="text1"/>
          <w:sz w:val="24"/>
          <w:szCs w:val="24"/>
        </w:rPr>
        <w:t>. Sus compañeros la trataban siempre como una más respetando su espacio. Un buen día llegó a la escuela una alumna nueva que no entendía lo que le pasaba a aquella niña que se comportaba de una forma tan extraña...</w:t>
      </w:r>
    </w:p>
    <w:p w14:paraId="1E27F6FD" w14:textId="2272931B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- Personajes: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Saula, Adrián,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Lucero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, M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iguel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y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Ana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7E3B019A" w14:textId="2339B820" w:rsidR="00FC0FFA" w:rsidRDefault="00FC0FFA" w:rsidP="00FC0FFA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- </w:t>
      </w: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Escenografía: 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una escuela</w:t>
      </w:r>
    </w:p>
    <w:p w14:paraId="7859682E" w14:textId="0367B1BD" w:rsidR="006110B0" w:rsidRDefault="006110B0" w:rsidP="00FC0FFA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</w:rPr>
        <w:t>Introducción:</w:t>
      </w:r>
    </w:p>
    <w:p w14:paraId="3C1A4F17" w14:textId="7B97F79A" w:rsidR="006110B0" w:rsidRPr="006110B0" w:rsidRDefault="006110B0" w:rsidP="00FC0FFA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Hola amiguitos y amiguitas, por ahí me dijeron que ustedes son unos niños y niñas muy brillantes y creativos. Hoy te presentare una obra de teatro ¿a ti te gustan las obras de teatro? Siii, bueno esta obra trata sobre una niña muy especial, llamada Saula, que tenía </w:t>
      </w:r>
      <w:r w:rsidR="00DB42FC">
        <w:rPr>
          <w:rFonts w:ascii="Arial Narrow" w:hAnsi="Arial Narrow"/>
          <w:color w:val="000000" w:themeColor="text1"/>
          <w:sz w:val="24"/>
          <w:szCs w:val="24"/>
        </w:rPr>
        <w:t>autismo ¿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sabes que es el autismo? Bueno en esta obra te explicaremos lo que es, pon mucha atención </w:t>
      </w:r>
    </w:p>
    <w:p w14:paraId="3FB545A5" w14:textId="77777777" w:rsidR="006D5DB5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8B96BE7" w14:textId="77777777" w:rsidR="00FC0FFA" w:rsidRPr="00FC0FFA" w:rsidRDefault="00FC0FFA" w:rsidP="006D5DB5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Primer acto de la obra Saula es especial</w:t>
      </w:r>
    </w:p>
    <w:p w14:paraId="3C6D599B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Se abre el telón, los niños están en clase de matemáticas.</w:t>
      </w:r>
    </w:p>
    <w:p w14:paraId="4A135D3C" w14:textId="2C7CD4DB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Adrián: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(haciendo </w:t>
      </w:r>
      <w:hyperlink r:id="rId7" w:tooltip="La máquina de las sumas para hacer con los niños" w:history="1">
        <w:r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las sumas</w:t>
        </w:r>
      </w:hyperlink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y las restas que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le ha puesto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la profesora) ¡Qué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difícil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es esta suma! Me tendré que esforzar más para hacerlo bien y poder salir al patio a tiempo.</w:t>
      </w:r>
    </w:p>
    <w:p w14:paraId="63EC9D0A" w14:textId="73432B1F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M</w:t>
      </w: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iguel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(quien está a su lado y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 xml:space="preserve">ha 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escuchado) No es tan complicada, solo tienes que acordarte de sumar las unidades.</w:t>
      </w:r>
    </w:p>
    <w:p w14:paraId="07516519" w14:textId="26AFC7C0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Lucero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(quien también está haciendo las tareas) Yo ya casi termi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o.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Ándale, háganlo rápido para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que así sal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gamos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al patio todos juntos. ¿Saula tú ya has acabado?</w:t>
      </w:r>
    </w:p>
    <w:p w14:paraId="58A0291A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(mira su hoja con cara preocupada) No, no he acabado y </w:t>
      </w:r>
      <w:hyperlink r:id="rId8" w:tooltip="Enseñar a los niños a gestionar su tiempo de exámenes" w:history="1">
        <w:r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no creo que lo haga a tiempo</w:t>
        </w:r>
      </w:hyperlink>
      <w:r w:rsidRPr="00FC0FFA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1355AD0E" w14:textId="2447AC2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Lucero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No te preocupes, entre todos te ayudaremos y te esperaremos a que termines para salir juntos.</w:t>
      </w:r>
    </w:p>
    <w:p w14:paraId="58DCA70F" w14:textId="39B9D9BA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Adrián y </w:t>
      </w: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Miguel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(responden a la vez) ¡Sí! No te preocupes, te acompañamos y salimos a todos juntos al patio.</w:t>
      </w:r>
    </w:p>
    <w:p w14:paraId="2401D466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(Saula termina de hacer sus sumas y restas y salen todos juntos al patio. Todos van a jugar a la pelota menos ella que decide sentarse en un banco con sus lápices de colores).</w:t>
      </w:r>
    </w:p>
    <w:p w14:paraId="753E20BF" w14:textId="29E28EC9" w:rsidR="00FC0FFA" w:rsidRPr="006D5DB5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lastRenderedPageBreak/>
        <w:t>Se cierra el telón.</w:t>
      </w:r>
    </w:p>
    <w:p w14:paraId="738C832B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71A53CA3" w14:textId="3889DCF4" w:rsidR="00FC0FFA" w:rsidRPr="00FC0FFA" w:rsidRDefault="00FC0FFA" w:rsidP="006D5DB5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Segundo acto de la obra sobre la concienciación del autismo</w:t>
      </w:r>
    </w:p>
    <w:p w14:paraId="6B143585" w14:textId="714ABF6D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Se abre el telón. Siguen en escena los mismos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personajes,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pero esta vez están en clase de educación física.</w:t>
      </w:r>
    </w:p>
    <w:p w14:paraId="01561659" w14:textId="3F7945BB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Lucero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 xml:space="preserve">El 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profesor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 xml:space="preserve">dice 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que tenemos que hacer un equipo para </w:t>
      </w:r>
      <w:hyperlink r:id="rId9" w:tooltip="Los mejores juegos con pelota para los niños" w:history="1">
        <w:r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jugar a la pelota</w:t>
        </w:r>
      </w:hyperlink>
      <w:r w:rsidRPr="00FC0FFA">
        <w:rPr>
          <w:rFonts w:ascii="Arial Narrow" w:hAnsi="Arial Narrow"/>
          <w:color w:val="000000" w:themeColor="text1"/>
          <w:sz w:val="24"/>
          <w:szCs w:val="24"/>
        </w:rPr>
        <w:t>. ¿Qu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iere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s que juntemos las manos y gritemos todos el nombre de nuestro equipo?</w:t>
      </w:r>
    </w:p>
    <w:p w14:paraId="5EA3FE84" w14:textId="7DAD899A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M</w:t>
      </w: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iguel 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y Adrián: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(responden a la vez)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¡SI!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, qué buena idea.</w:t>
      </w:r>
    </w:p>
    <w:p w14:paraId="5467F1E8" w14:textId="2C40FB76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(pone cara seria) Yo no quiero hacer eso, no me siento bien si los demás me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agarran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de la mano.</w:t>
      </w:r>
    </w:p>
    <w:p w14:paraId="32B8426D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Adrián: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No te preocupes Saula, no pasa nada. ¿Quieres que juguemos al fútbol o al baloncesto?</w:t>
      </w:r>
    </w:p>
    <w:p w14:paraId="61D90DB6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(sigue con cara triste y se va de la clase de educación física). Tampoco me gusta </w:t>
      </w:r>
      <w:hyperlink r:id="rId10" w:tooltip="Así es como se sienten los niños con autismo" w:history="1">
        <w:r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estar mucho rato en el mismo sitio.</w:t>
        </w:r>
      </w:hyperlink>
    </w:p>
    <w:p w14:paraId="5EEFEF35" w14:textId="23FB68BF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M</w:t>
      </w: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iguel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Creo que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se ha puesto nerviosa. Mejor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vamos a darle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su espacio para que se la pase. Vamos a jugar nosotros mientras.</w:t>
      </w:r>
    </w:p>
    <w:p w14:paraId="35B8BA44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(al rato regresa a la clase de educación física con sus pinturas en la mano). Me voy a sentar en el banquillo a pintar un rato, </w:t>
      </w:r>
      <w:hyperlink r:id="rId11" w:tooltip="Así se sufren los hermanos de los niños con autismo" w:history="1">
        <w:r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no tengo ganas de hablar con nadie</w:t>
        </w:r>
      </w:hyperlink>
      <w:r w:rsidRPr="00FC0FFA">
        <w:rPr>
          <w:rFonts w:ascii="Arial Narrow" w:hAnsi="Arial Narrow"/>
          <w:color w:val="000000" w:themeColor="text1"/>
          <w:sz w:val="24"/>
          <w:szCs w:val="24"/>
        </w:rPr>
        <w:t>. (En lugar de pintar, lanza los lápices por el aire).</w:t>
      </w:r>
    </w:p>
    <w:p w14:paraId="0ACE9FC5" w14:textId="11ED1C43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(M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iguel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Lucero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y Adrián ven lo que hace su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amiga,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pero no dicen nada).</w:t>
      </w:r>
    </w:p>
    <w:p w14:paraId="33D3EC9C" w14:textId="0DDA5E1D" w:rsidR="00FC0FFA" w:rsidRPr="006D5DB5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Se cierra el telón.</w:t>
      </w:r>
    </w:p>
    <w:p w14:paraId="0D593769" w14:textId="77777777" w:rsidR="006D5DB5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6428DE4F" w14:textId="77777777" w:rsidR="00FC0FFA" w:rsidRPr="00FC0FFA" w:rsidRDefault="00FC0FFA" w:rsidP="006D5DB5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Tercer acto de la obra de teatro sobre el autismo</w:t>
      </w:r>
    </w:p>
    <w:p w14:paraId="0EE55B0A" w14:textId="7713E15D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Se abre el telón. Entra en escena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An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a, una alumna nueva. Se ve a los niños en la clase sentados en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las sillas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FE2360C" w14:textId="340603E2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 xml:space="preserve"> (se pone de pie para saludar a sus nuevos compañeros) Hola a todos, soy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Ana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 xml:space="preserve"> y este es </w:t>
      </w:r>
      <w:hyperlink r:id="rId12" w:tooltip="Cuento sobre el primer día de colegio" w:history="1">
        <w:r w:rsidR="00FC0FFA"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mi primer día de clase</w:t>
        </w:r>
      </w:hyperlink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. Estoy contenta de estar aquí pero también estoy un poco nerviosa.</w:t>
      </w:r>
    </w:p>
    <w:p w14:paraId="744032AA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Adrián: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¡Bienvenida!</w:t>
      </w:r>
    </w:p>
    <w:p w14:paraId="5DE48876" w14:textId="427428F0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M</w:t>
      </w:r>
      <w:r w:rsidR="006D5DB5"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iguel</w:t>
      </w: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¡Me alegro de que tengamos una amiga nueva!</w:t>
      </w:r>
    </w:p>
    <w:p w14:paraId="2353F581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(pone cara preocupada). Yo no quiero que estés aquí, no me gusta la gente nueva, prefiero que te vayas. (Tras decir esto sale de la clase).</w:t>
      </w:r>
    </w:p>
    <w:p w14:paraId="66FE1926" w14:textId="663C9716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Ana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(pone cara triste). No entiendo por qué me ha dicho eso, si ni siquiera me conoce.</w:t>
      </w:r>
    </w:p>
    <w:p w14:paraId="3D17A4FD" w14:textId="30D438A9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lastRenderedPageBreak/>
        <w:t>Lucero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 xml:space="preserve"> (se levanta de la silla y se acerca a </w:t>
      </w:r>
      <w:r w:rsidRPr="006D5DB5">
        <w:rPr>
          <w:rFonts w:ascii="Arial Narrow" w:hAnsi="Arial Narrow"/>
          <w:color w:val="000000" w:themeColor="text1"/>
          <w:sz w:val="24"/>
          <w:szCs w:val="24"/>
        </w:rPr>
        <w:t>Ana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). No te preocupes, Saula es una buena amiga pero es </w:t>
      </w:r>
      <w:hyperlink r:id="rId13" w:tooltip="Los problemas de los niños con autismo en el colegio" w:history="1">
        <w:r w:rsidR="00FC0FFA"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una niña especial</w:t>
        </w:r>
      </w:hyperlink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y hay veces que hace estas cosas.</w:t>
      </w:r>
    </w:p>
    <w:p w14:paraId="4F21641D" w14:textId="29B61655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¿Especial por qué?</w:t>
      </w:r>
    </w:p>
    <w:p w14:paraId="4F0A7D15" w14:textId="7992EC97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Lucero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Tiene algo que se llama autismo.</w:t>
      </w:r>
    </w:p>
    <w:p w14:paraId="606D7295" w14:textId="13BE640F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(quien pone cara de sorpresa). ¿</w:t>
      </w:r>
      <w:hyperlink r:id="rId14" w:tooltip="Cuál es la diferencia entre el autismo y el asperger" w:history="1">
        <w:r w:rsidR="00FC0FFA"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Autismo</w:t>
        </w:r>
      </w:hyperlink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? ¿Qué es eso?</w:t>
      </w:r>
    </w:p>
    <w:p w14:paraId="61D1A3CE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Adrián: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(se levanta también y va al lado de sus compañeras) Pues el autismo es algo que hace que Saula sea especial. Por ejemplo, no le gusta que la abracen, a veces juega en el patio con nosotros y otras quiere estar sola.</w:t>
      </w:r>
    </w:p>
    <w:p w14:paraId="42860255" w14:textId="6E0F07B3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Lucero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(sigue de pie al lado de sus compañeros). Sí, y además no le gusta la gente nueva, por eso va a tardar un poco en querer conocerte, pero ya verás que en unos días se hace tu amiga.</w:t>
      </w:r>
    </w:p>
    <w:p w14:paraId="2A145152" w14:textId="197F7D76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Ahora lo entiendo mejor. La dejaré su espacio.</w:t>
      </w:r>
    </w:p>
    <w:p w14:paraId="6880737B" w14:textId="4AFCE5DE" w:rsidR="00FC0FFA" w:rsidRPr="006D5DB5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Se cierra el telón.</w:t>
      </w:r>
    </w:p>
    <w:p w14:paraId="630B52DB" w14:textId="77777777" w:rsidR="006D5DB5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22DB1478" w14:textId="77777777" w:rsidR="00FC0FFA" w:rsidRPr="00FC0FFA" w:rsidRDefault="00FC0FFA" w:rsidP="006D5DB5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Cuarto y último acto de la obra de teatro</w:t>
      </w:r>
    </w:p>
    <w:p w14:paraId="49AD10D1" w14:textId="51029EF0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Se ve a Saula en el patio dando vueltas en círculos.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An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a y la ve y decide acercarse.</w:t>
      </w:r>
    </w:p>
    <w:p w14:paraId="0F6AF7DF" w14:textId="0FE9226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Carlota: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¡Hola! Te llamas Saula, ¿Verdad? Yo me llamo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Ana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15B3E69A" w14:textId="1BFE7AB3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(la </w:t>
      </w:r>
      <w:r w:rsidR="006110B0" w:rsidRPr="00FC0FFA">
        <w:rPr>
          <w:rFonts w:ascii="Arial Narrow" w:hAnsi="Arial Narrow"/>
          <w:color w:val="000000" w:themeColor="text1"/>
          <w:sz w:val="24"/>
          <w:szCs w:val="24"/>
        </w:rPr>
        <w:t>mira,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 pero no dice nada y sigue dando vueltas, esta vez más despacio).</w:t>
      </w:r>
    </w:p>
    <w:p w14:paraId="31A26B73" w14:textId="4FF0008B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a: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¿Sabes? </w:t>
      </w:r>
      <w:hyperlink r:id="rId15" w:tooltip="Enseñar a los niños con autismo a comprender las emociones" w:history="1">
        <w:r w:rsidR="00FC0FFA" w:rsidRPr="00FC0FFA">
          <w:rPr>
            <w:rStyle w:val="Hipervnculo"/>
            <w:rFonts w:ascii="Arial Narrow" w:hAnsi="Arial Narrow"/>
            <w:color w:val="000000" w:themeColor="text1"/>
            <w:sz w:val="24"/>
            <w:szCs w:val="24"/>
          </w:rPr>
          <w:t>Estoy un poco asustada</w:t>
        </w:r>
      </w:hyperlink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, me acabo de cambiar de colegio y aquí no tengo ningún amigo. ¿A ti te gustaría ser mi amiga?</w:t>
      </w:r>
    </w:p>
    <w:p w14:paraId="3F00FBE3" w14:textId="593F143D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 xml:space="preserve"> (deja de dar vueltas y mira a </w:t>
      </w:r>
      <w:r w:rsidR="006D5DB5" w:rsidRPr="006D5DB5">
        <w:rPr>
          <w:rFonts w:ascii="Arial Narrow" w:hAnsi="Arial Narrow"/>
          <w:color w:val="000000" w:themeColor="text1"/>
          <w:sz w:val="24"/>
          <w:szCs w:val="24"/>
        </w:rPr>
        <w:t>Ana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). Yo ya tengo muchos amigos.</w:t>
      </w:r>
    </w:p>
    <w:p w14:paraId="23CBF687" w14:textId="09A9033A" w:rsidR="00FC0FFA" w:rsidRPr="00FC0FFA" w:rsidRDefault="006D5DB5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6D5DB5">
        <w:rPr>
          <w:rFonts w:ascii="Arial Narrow" w:hAnsi="Arial Narrow"/>
          <w:b/>
          <w:bCs/>
          <w:color w:val="000000" w:themeColor="text1"/>
          <w:sz w:val="24"/>
          <w:szCs w:val="24"/>
        </w:rPr>
        <w:t>Ana</w:t>
      </w:r>
      <w:r w:rsidR="00FC0FFA"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:</w:t>
      </w:r>
      <w:r w:rsidR="00FC0FFA" w:rsidRPr="00FC0FFA">
        <w:rPr>
          <w:rFonts w:ascii="Arial Narrow" w:hAnsi="Arial Narrow"/>
          <w:color w:val="000000" w:themeColor="text1"/>
          <w:sz w:val="24"/>
          <w:szCs w:val="24"/>
        </w:rPr>
        <w:t> Lo sé. ¡Qué suerte tienes!</w:t>
      </w:r>
    </w:p>
    <w:p w14:paraId="62BD6252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b/>
          <w:bCs/>
          <w:color w:val="000000" w:themeColor="text1"/>
          <w:sz w:val="24"/>
          <w:szCs w:val="24"/>
        </w:rPr>
        <w:t>Saula:</w:t>
      </w:r>
      <w:r w:rsidRPr="00FC0FFA">
        <w:rPr>
          <w:rFonts w:ascii="Arial Narrow" w:hAnsi="Arial Narrow"/>
          <w:color w:val="000000" w:themeColor="text1"/>
          <w:sz w:val="24"/>
          <w:szCs w:val="24"/>
        </w:rPr>
        <w:t> Mira, ahora están jugando a la pelota. (Se va hacia ellos y le hace un gesto con la mano a Carlota para que la siga).</w:t>
      </w:r>
    </w:p>
    <w:p w14:paraId="1671D65B" w14:textId="77777777" w:rsidR="00FC0FFA" w:rsidRPr="00FC0FFA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Salen de la escena. Se cierra el telón.</w:t>
      </w:r>
    </w:p>
    <w:p w14:paraId="37DDB76C" w14:textId="61F84557" w:rsidR="006110B0" w:rsidRDefault="00FC0FFA" w:rsidP="00FC0FFA">
      <w:pPr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Una vez más, los niños nos dan una gran lección sobre la aceptación de las personas especiales como Saul</w:t>
      </w:r>
      <w:r w:rsidR="006110B0">
        <w:rPr>
          <w:rFonts w:ascii="Arial Narrow" w:hAnsi="Arial Narrow"/>
          <w:color w:val="000000" w:themeColor="text1"/>
          <w:sz w:val="24"/>
          <w:szCs w:val="24"/>
        </w:rPr>
        <w:t>a.</w:t>
      </w:r>
    </w:p>
    <w:p w14:paraId="1A380233" w14:textId="5AE9886A" w:rsidR="006110B0" w:rsidRPr="00FC0FFA" w:rsidRDefault="00DB42FC" w:rsidP="00413CF0">
      <w:pPr>
        <w:jc w:val="center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Colorín</w:t>
      </w:r>
      <w:r w:rsidR="00413CF0">
        <w:rPr>
          <w:rFonts w:ascii="Arial Narrow" w:hAnsi="Arial Narrow"/>
          <w:color w:val="000000" w:themeColor="text1"/>
          <w:sz w:val="24"/>
          <w:szCs w:val="24"/>
        </w:rPr>
        <w:t xml:space="preserve"> colorado, esta obra se ha acabado</w:t>
      </w:r>
    </w:p>
    <w:p w14:paraId="3505CD34" w14:textId="0C88F366" w:rsidR="00FC0FFA" w:rsidRDefault="00FC0FFA" w:rsidP="00FC0FFA">
      <w:pPr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FC0FFA">
        <w:rPr>
          <w:rFonts w:ascii="Arial Narrow" w:hAnsi="Arial Narrow"/>
          <w:color w:val="000000" w:themeColor="text1"/>
          <w:sz w:val="24"/>
          <w:szCs w:val="24"/>
        </w:rPr>
        <w:t>¡Fin de la obra!</w:t>
      </w:r>
    </w:p>
    <w:p w14:paraId="7CEE4CE5" w14:textId="5D08D9E9" w:rsidR="006110B0" w:rsidRDefault="006110B0" w:rsidP="00FC0FFA">
      <w:pPr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14:paraId="78323044" w14:textId="77777777" w:rsidR="00DB42FC" w:rsidRDefault="00DB42FC" w:rsidP="006110B0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1DC7F64F" w14:textId="77777777" w:rsidR="00DB42FC" w:rsidRDefault="00DB42FC" w:rsidP="006110B0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79CAF10" w14:textId="38728E40" w:rsidR="006110B0" w:rsidRDefault="006110B0" w:rsidP="006110B0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lastRenderedPageBreak/>
        <w:t>Conclusión:</w:t>
      </w:r>
    </w:p>
    <w:p w14:paraId="5BF3FB4C" w14:textId="12518C85" w:rsidR="006110B0" w:rsidRPr="00FC0FFA" w:rsidRDefault="006110B0" w:rsidP="006110B0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Hola amiguito o amiguita ¿te gusto la obra de teatro? </w:t>
      </w:r>
      <w:r w:rsidR="00DB42FC">
        <w:rPr>
          <w:rFonts w:ascii="Arial Narrow" w:hAnsi="Arial Narrow"/>
          <w:color w:val="000000" w:themeColor="text1"/>
          <w:sz w:val="24"/>
          <w:szCs w:val="24"/>
        </w:rPr>
        <w:t>Si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. Bueno ahora sabes un poco sobre o que es el autismo, hay muchos niños y niñas que </w:t>
      </w:r>
      <w:r w:rsidRPr="006110B0">
        <w:rPr>
          <w:rFonts w:ascii="Arial Narrow" w:hAnsi="Arial Narrow"/>
          <w:color w:val="000000" w:themeColor="text1"/>
          <w:sz w:val="24"/>
          <w:szCs w:val="24"/>
        </w:rPr>
        <w:t xml:space="preserve">tienen problemas para entender el mundo que los </w:t>
      </w:r>
      <w:r w:rsidR="00DB42FC" w:rsidRPr="006110B0">
        <w:rPr>
          <w:rFonts w:ascii="Arial Narrow" w:hAnsi="Arial Narrow"/>
          <w:color w:val="000000" w:themeColor="text1"/>
          <w:sz w:val="24"/>
          <w:szCs w:val="24"/>
        </w:rPr>
        <w:t>rodea,</w:t>
      </w:r>
      <w:r w:rsidR="00413CF0">
        <w:rPr>
          <w:rFonts w:ascii="Arial Narrow" w:hAnsi="Arial Narrow"/>
          <w:color w:val="000000" w:themeColor="text1"/>
          <w:sz w:val="24"/>
          <w:szCs w:val="24"/>
        </w:rPr>
        <w:t xml:space="preserve"> así como Saula que no le gustaba que le agarraran la mano, que a veces no quiere hablar con alguien, que no le gustaba estar mucho rato en el mismo sitio, que batalla en hacer amigos nuevos o que le molesta mucho el ruido fuerte y las luces brillantes. Pero a pesar de todo eso, ella es una niña </w:t>
      </w:r>
      <w:r w:rsidR="00642CA2">
        <w:rPr>
          <w:rFonts w:ascii="Arial Narrow" w:hAnsi="Arial Narrow"/>
          <w:color w:val="000000" w:themeColor="text1"/>
          <w:sz w:val="24"/>
          <w:szCs w:val="24"/>
        </w:rPr>
        <w:t xml:space="preserve">o niño </w:t>
      </w:r>
      <w:r w:rsidR="00413CF0">
        <w:rPr>
          <w:rFonts w:ascii="Arial Narrow" w:hAnsi="Arial Narrow"/>
          <w:color w:val="000000" w:themeColor="text1"/>
          <w:sz w:val="24"/>
          <w:szCs w:val="24"/>
        </w:rPr>
        <w:t>igual que tú, y tenemos que respetarl</w:t>
      </w:r>
      <w:r w:rsidR="00642CA2">
        <w:rPr>
          <w:rFonts w:ascii="Arial Narrow" w:hAnsi="Arial Narrow"/>
          <w:color w:val="000000" w:themeColor="text1"/>
          <w:sz w:val="24"/>
          <w:szCs w:val="24"/>
        </w:rPr>
        <w:t>os</w:t>
      </w:r>
      <w:r w:rsidR="00413CF0">
        <w:rPr>
          <w:rFonts w:ascii="Arial Narrow" w:hAnsi="Arial Narrow"/>
          <w:color w:val="000000" w:themeColor="text1"/>
          <w:sz w:val="24"/>
          <w:szCs w:val="24"/>
        </w:rPr>
        <w:t xml:space="preserve"> y hacernos sus amigos. </w:t>
      </w:r>
    </w:p>
    <w:p w14:paraId="1546F246" w14:textId="5C41CFA7" w:rsidR="003C4996" w:rsidRDefault="003C4996" w:rsidP="00FC0FFA">
      <w:pPr>
        <w:jc w:val="center"/>
        <w:rPr>
          <w:sz w:val="24"/>
          <w:szCs w:val="24"/>
        </w:rPr>
      </w:pPr>
    </w:p>
    <w:p w14:paraId="63C81CDF" w14:textId="5BD04536" w:rsidR="00642CA2" w:rsidRPr="00BB344E" w:rsidRDefault="00BB344E" w:rsidP="00BB344E">
      <w:pPr>
        <w:rPr>
          <w:rFonts w:ascii="Arial Narrow" w:hAnsi="Arial Narrow"/>
          <w:sz w:val="24"/>
          <w:szCs w:val="24"/>
        </w:rPr>
      </w:pPr>
      <w:r w:rsidRPr="00BB344E">
        <w:rPr>
          <w:rFonts w:ascii="Arial Narrow" w:hAnsi="Arial Narrow"/>
          <w:b/>
          <w:bCs/>
          <w:sz w:val="24"/>
          <w:szCs w:val="24"/>
        </w:rPr>
        <w:t>Nota:</w:t>
      </w:r>
      <w:r>
        <w:rPr>
          <w:rFonts w:ascii="Arial Narrow" w:hAnsi="Arial Narrow"/>
          <w:sz w:val="24"/>
          <w:szCs w:val="24"/>
        </w:rPr>
        <w:t xml:space="preserve"> esta obra la recuperamos de </w:t>
      </w:r>
      <w:hyperlink r:id="rId16" w:history="1">
        <w:r w:rsidRPr="00C953C5">
          <w:rPr>
            <w:rStyle w:val="Hipervnculo"/>
            <w:rFonts w:ascii="Arial Narrow" w:hAnsi="Arial Narrow"/>
            <w:sz w:val="24"/>
            <w:szCs w:val="24"/>
          </w:rPr>
          <w:t>https://www.guiainfantil.com/ocio/teatro/saula-es-especial-obra-de-teatro-para-hablar-con-los-ninos-de-autismo/</w:t>
        </w:r>
      </w:hyperlink>
      <w:r>
        <w:rPr>
          <w:rFonts w:ascii="Arial Narrow" w:hAnsi="Arial Narrow"/>
          <w:sz w:val="24"/>
          <w:szCs w:val="24"/>
        </w:rPr>
        <w:t xml:space="preserve"> solo cambiamos algunos nombres de los personajes y el vocabulario. </w:t>
      </w:r>
    </w:p>
    <w:sectPr w:rsidR="00642CA2" w:rsidRPr="00BB3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062B7"/>
    <w:multiLevelType w:val="hybridMultilevel"/>
    <w:tmpl w:val="242C1790"/>
    <w:lvl w:ilvl="0" w:tplc="0F9AC73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FA"/>
    <w:rsid w:val="003C4996"/>
    <w:rsid w:val="00413CF0"/>
    <w:rsid w:val="006110B0"/>
    <w:rsid w:val="00642CA2"/>
    <w:rsid w:val="006D5DB5"/>
    <w:rsid w:val="00BB344E"/>
    <w:rsid w:val="00DB42FC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8BA2"/>
  <w15:chartTrackingRefBased/>
  <w15:docId w15:val="{E89AF1AB-0568-4CE3-B026-7A1FBBDE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0F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0F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42FC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educacion/escuela-colegio/como-ensenar-a-los-ninos-a-gestionar-el-tiempo-en-los-examenes-y-asi-aprobar/" TargetMode="External"/><Relationship Id="rId13" Type="http://schemas.openxmlformats.org/officeDocument/2006/relationships/hyperlink" Target="https://www.guiainfantil.com/articulos/salud/autismo/problemas-de-los-ninos-autistas-en-la-escuel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articulos/ocio/manualidades/maquina-para-ensenar-a-sumar-a-los-ninos/" TargetMode="External"/><Relationship Id="rId12" Type="http://schemas.openxmlformats.org/officeDocument/2006/relationships/hyperlink" Target="https://www.guiainfantil.com/articulos/ocio/cuentos-infantiles/mi-primer-dia-de-colegio-cuentos-infantil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uiainfantil.com/ocio/teatro/saula-es-especial-obra-de-teatro-para-hablar-con-los-ninos-de-autism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salud/cuidadosespeciales/autista.htm/" TargetMode="External"/><Relationship Id="rId11" Type="http://schemas.openxmlformats.org/officeDocument/2006/relationships/hyperlink" Target="https://www.guiainfantil.com/salud/autismo/como-se-sienten-los-hermanos-de-ninos-con-autismo-y-como-ayudarles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guiainfantil.com/articulos/educacion/aprendizaje/ensenar-al-nino-con-autismo-a-atribuir-emociones-a-otras-personas/" TargetMode="External"/><Relationship Id="rId10" Type="http://schemas.openxmlformats.org/officeDocument/2006/relationships/hyperlink" Target="https://www.guiainfantil.com/blog/salud/autismo/una-madre-nos-explica-que-siente-de-verdad-un-nino-con-autis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educacion/juegobalon.htm" TargetMode="External"/><Relationship Id="rId14" Type="http://schemas.openxmlformats.org/officeDocument/2006/relationships/hyperlink" Target="https://www.guiainfantil.com/salud/Asperger/diferencia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3</cp:revision>
  <dcterms:created xsi:type="dcterms:W3CDTF">2021-06-08T22:33:00Z</dcterms:created>
  <dcterms:modified xsi:type="dcterms:W3CDTF">2021-06-10T04:32:00Z</dcterms:modified>
</cp:coreProperties>
</file>